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C4" w:rsidRDefault="000D4EC4" w:rsidP="000D4EC4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0D4EC4">
        <w:rPr>
          <w:rFonts w:asciiTheme="majorEastAsia" w:eastAsiaTheme="majorEastAsia" w:hAnsiTheme="majorEastAsia" w:hint="eastAsia"/>
          <w:b/>
          <w:sz w:val="48"/>
          <w:szCs w:val="48"/>
        </w:rPr>
        <w:t>2016年转移支付执行情况说明</w:t>
      </w:r>
    </w:p>
    <w:p w:rsidR="000D4EC4" w:rsidRDefault="000D4EC4" w:rsidP="000D4EC4">
      <w:pPr>
        <w:rPr>
          <w:rFonts w:asciiTheme="majorEastAsia" w:eastAsiaTheme="majorEastAsia" w:hAnsiTheme="majorEastAsia"/>
          <w:sz w:val="48"/>
          <w:szCs w:val="48"/>
        </w:rPr>
      </w:pPr>
    </w:p>
    <w:p w:rsidR="002E30F1" w:rsidRDefault="000D4EC4" w:rsidP="000D4EC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2016年盘锦市</w:t>
      </w:r>
      <w:proofErr w:type="gramStart"/>
      <w:r>
        <w:rPr>
          <w:rFonts w:ascii="仿宋" w:eastAsia="仿宋" w:hAnsi="仿宋" w:hint="eastAsia"/>
          <w:sz w:val="32"/>
          <w:szCs w:val="32"/>
        </w:rPr>
        <w:t>市</w:t>
      </w:r>
      <w:proofErr w:type="gramEnd"/>
      <w:r>
        <w:rPr>
          <w:rFonts w:ascii="仿宋" w:eastAsia="仿宋" w:hAnsi="仿宋" w:hint="eastAsia"/>
          <w:sz w:val="32"/>
          <w:szCs w:val="32"/>
        </w:rPr>
        <w:t>对下一般性转移支付199860万元，其中原体制补助收入3224万元；均衡性转移支付支出47898万元；革命老区及民族和边境地区转移支付601万元；县级基本财力保障</w:t>
      </w:r>
      <w:proofErr w:type="gramStart"/>
      <w:r>
        <w:rPr>
          <w:rFonts w:ascii="仿宋" w:eastAsia="仿宋" w:hAnsi="仿宋" w:hint="eastAsia"/>
          <w:sz w:val="32"/>
          <w:szCs w:val="32"/>
        </w:rPr>
        <w:t>机制奖补</w:t>
      </w:r>
      <w:proofErr w:type="gramEnd"/>
      <w:r>
        <w:rPr>
          <w:rFonts w:ascii="仿宋" w:eastAsia="仿宋" w:hAnsi="仿宋" w:hint="eastAsia"/>
          <w:sz w:val="32"/>
          <w:szCs w:val="32"/>
        </w:rPr>
        <w:t>资金15758万元；结算补助支出14704万元；资源枯竭型城市转移支付</w:t>
      </w:r>
      <w:r w:rsidR="00B05880">
        <w:rPr>
          <w:rFonts w:ascii="仿宋" w:eastAsia="仿宋" w:hAnsi="仿宋" w:hint="eastAsia"/>
          <w:sz w:val="32"/>
          <w:szCs w:val="32"/>
        </w:rPr>
        <w:t>补助2500万元；企业事业单位划转补助5922万元；基层公检法</w:t>
      </w:r>
      <w:proofErr w:type="gramStart"/>
      <w:r w:rsidR="00B05880">
        <w:rPr>
          <w:rFonts w:ascii="仿宋" w:eastAsia="仿宋" w:hAnsi="仿宋" w:hint="eastAsia"/>
          <w:sz w:val="32"/>
          <w:szCs w:val="32"/>
        </w:rPr>
        <w:t>司转移</w:t>
      </w:r>
      <w:proofErr w:type="gramEnd"/>
      <w:r w:rsidR="00B05880">
        <w:rPr>
          <w:rFonts w:ascii="仿宋" w:eastAsia="仿宋" w:hAnsi="仿宋" w:hint="eastAsia"/>
          <w:sz w:val="32"/>
          <w:szCs w:val="32"/>
        </w:rPr>
        <w:t>支付2647万元；义务教育转移支付29635万元；基本养老保险</w:t>
      </w:r>
      <w:proofErr w:type="gramStart"/>
      <w:r w:rsidR="00B05880">
        <w:rPr>
          <w:rFonts w:ascii="仿宋" w:eastAsia="仿宋" w:hAnsi="仿宋" w:hint="eastAsia"/>
          <w:sz w:val="32"/>
          <w:szCs w:val="32"/>
        </w:rPr>
        <w:t>和低保等</w:t>
      </w:r>
      <w:proofErr w:type="gramEnd"/>
      <w:r w:rsidR="00B05880">
        <w:rPr>
          <w:rFonts w:ascii="仿宋" w:eastAsia="仿宋" w:hAnsi="仿宋" w:hint="eastAsia"/>
          <w:sz w:val="32"/>
          <w:szCs w:val="32"/>
        </w:rPr>
        <w:t>转移支付</w:t>
      </w:r>
      <w:r w:rsidR="00D63290">
        <w:rPr>
          <w:rFonts w:ascii="仿宋" w:eastAsia="仿宋" w:hAnsi="仿宋" w:hint="eastAsia"/>
          <w:sz w:val="32"/>
          <w:szCs w:val="32"/>
        </w:rPr>
        <w:t>2292万元；新型农村合作医疗等转移支付11466万元</w:t>
      </w:r>
      <w:r w:rsidR="00E817F1">
        <w:rPr>
          <w:rFonts w:ascii="仿宋" w:eastAsia="仿宋" w:hAnsi="仿宋" w:hint="eastAsia"/>
          <w:sz w:val="32"/>
          <w:szCs w:val="32"/>
        </w:rPr>
        <w:t>；农村综合改革转移支付</w:t>
      </w:r>
      <w:r w:rsidR="00D63290">
        <w:rPr>
          <w:rFonts w:ascii="仿宋" w:eastAsia="仿宋" w:hAnsi="仿宋" w:hint="eastAsia"/>
          <w:sz w:val="32"/>
          <w:szCs w:val="32"/>
        </w:rPr>
        <w:t>15757万元；产粮（油）大县奖励资金3683万元；</w:t>
      </w:r>
      <w:r w:rsidR="00E817F1">
        <w:rPr>
          <w:rFonts w:ascii="仿宋" w:eastAsia="仿宋" w:hAnsi="仿宋" w:hint="eastAsia"/>
          <w:sz w:val="32"/>
          <w:szCs w:val="32"/>
        </w:rPr>
        <w:t>重点生态区功能转移支付1794万元；固定数额补助37389万元，其他一般性转移支付4590万元。</w:t>
      </w:r>
    </w:p>
    <w:p w:rsidR="00E817F1" w:rsidRPr="00E817F1" w:rsidRDefault="007A01CA" w:rsidP="000D4EC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2016年盘锦市</w:t>
      </w:r>
      <w:proofErr w:type="gramStart"/>
      <w:r>
        <w:rPr>
          <w:rFonts w:ascii="仿宋" w:eastAsia="仿宋" w:hAnsi="仿宋" w:hint="eastAsia"/>
          <w:sz w:val="32"/>
          <w:szCs w:val="32"/>
        </w:rPr>
        <w:t>市</w:t>
      </w:r>
      <w:proofErr w:type="gramEnd"/>
      <w:r>
        <w:rPr>
          <w:rFonts w:ascii="仿宋" w:eastAsia="仿宋" w:hAnsi="仿宋" w:hint="eastAsia"/>
          <w:sz w:val="32"/>
          <w:szCs w:val="32"/>
        </w:rPr>
        <w:t>对下专项转移支付172160万元。分地区情况：大洼区69871万元；兴隆台区20591万元；双台子区19501万元；辽东湾新区6607万元；辽河口生态经济区10742万元；盘山县44848万元。分项目情况：教育科学文化专项转移支付10714万元；社会保障和就业专项转移支付12557万元；</w:t>
      </w:r>
      <w:r w:rsidR="001C7E45">
        <w:rPr>
          <w:rFonts w:ascii="仿宋" w:eastAsia="仿宋" w:hAnsi="仿宋" w:hint="eastAsia"/>
          <w:sz w:val="32"/>
          <w:szCs w:val="32"/>
        </w:rPr>
        <w:t>医疗卫生专项转移支付11482万元；城乡社区事务专项转移支付13982万元；农林水事务专项转移支付51584万元；交通运输专项转移支付3871万元；住房保障专项转移支付59524万元；粮油物资储备事务3480万元</w:t>
      </w:r>
      <w:r w:rsidR="00B21DA6">
        <w:rPr>
          <w:rFonts w:ascii="仿宋" w:eastAsia="仿宋" w:hAnsi="仿宋" w:hint="eastAsia"/>
          <w:sz w:val="32"/>
          <w:szCs w:val="32"/>
        </w:rPr>
        <w:t>等</w:t>
      </w:r>
    </w:p>
    <w:sectPr w:rsidR="00E817F1" w:rsidRPr="00E817F1" w:rsidSect="002E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E1" w:rsidRDefault="00B230E1" w:rsidP="000D4EC4">
      <w:r>
        <w:separator/>
      </w:r>
    </w:p>
  </w:endnote>
  <w:endnote w:type="continuationSeparator" w:id="0">
    <w:p w:rsidR="00B230E1" w:rsidRDefault="00B230E1" w:rsidP="000D4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E1" w:rsidRDefault="00B230E1" w:rsidP="000D4EC4">
      <w:r>
        <w:separator/>
      </w:r>
    </w:p>
  </w:footnote>
  <w:footnote w:type="continuationSeparator" w:id="0">
    <w:p w:rsidR="00B230E1" w:rsidRDefault="00B230E1" w:rsidP="000D4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EC4"/>
    <w:rsid w:val="000D4EC4"/>
    <w:rsid w:val="001C7E45"/>
    <w:rsid w:val="002E30F1"/>
    <w:rsid w:val="007476EE"/>
    <w:rsid w:val="007A01CA"/>
    <w:rsid w:val="00B05880"/>
    <w:rsid w:val="00B21DA6"/>
    <w:rsid w:val="00B230E1"/>
    <w:rsid w:val="00B92ACE"/>
    <w:rsid w:val="00D63290"/>
    <w:rsid w:val="00E8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EC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E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</Words>
  <Characters>505</Characters>
  <Application>Microsoft Office Word</Application>
  <DocSecurity>0</DocSecurity>
  <Lines>4</Lines>
  <Paragraphs>1</Paragraphs>
  <ScaleCrop>false</ScaleCrop>
  <Company>Lenovo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2017-11-23T03:26:00Z</cp:lastPrinted>
  <dcterms:created xsi:type="dcterms:W3CDTF">2017-11-23T02:16:00Z</dcterms:created>
  <dcterms:modified xsi:type="dcterms:W3CDTF">2017-11-23T03:27:00Z</dcterms:modified>
</cp:coreProperties>
</file>