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A6" w:rsidRPr="00AB6B6B" w:rsidRDefault="00AB6B6B" w:rsidP="008E23A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AB6B6B">
        <w:rPr>
          <w:rFonts w:asciiTheme="majorEastAsia" w:eastAsiaTheme="majorEastAsia" w:hAnsiTheme="majorEastAsia" w:hint="eastAsia"/>
          <w:b/>
          <w:sz w:val="36"/>
          <w:szCs w:val="36"/>
        </w:rPr>
        <w:t>2016年度“三公”经费支出</w:t>
      </w:r>
      <w:r w:rsidR="002F509B">
        <w:rPr>
          <w:rFonts w:asciiTheme="majorEastAsia" w:eastAsiaTheme="majorEastAsia" w:hAnsiTheme="majorEastAsia" w:hint="eastAsia"/>
          <w:b/>
          <w:sz w:val="36"/>
          <w:szCs w:val="36"/>
        </w:rPr>
        <w:t>情况</w:t>
      </w:r>
      <w:r w:rsidRPr="00AB6B6B">
        <w:rPr>
          <w:rFonts w:asciiTheme="majorEastAsia" w:eastAsiaTheme="majorEastAsia" w:hAnsiTheme="majorEastAsia" w:hint="eastAsia"/>
          <w:b/>
          <w:sz w:val="36"/>
          <w:szCs w:val="36"/>
        </w:rPr>
        <w:t>说明</w:t>
      </w:r>
    </w:p>
    <w:p w:rsidR="00AB6B6B" w:rsidRDefault="00AB6B6B" w:rsidP="008E23A6">
      <w:pPr>
        <w:jc w:val="center"/>
        <w:rPr>
          <w:rFonts w:asciiTheme="minorEastAsia" w:hAnsiTheme="minorEastAsia"/>
          <w:sz w:val="36"/>
          <w:szCs w:val="36"/>
        </w:rPr>
      </w:pPr>
    </w:p>
    <w:p w:rsidR="002F509B" w:rsidRPr="002F509B" w:rsidRDefault="002F509B" w:rsidP="0004466F">
      <w:pPr>
        <w:ind w:firstLine="840"/>
        <w:rPr>
          <w:rFonts w:asciiTheme="majorEastAsia" w:eastAsiaTheme="majorEastAsia" w:hAnsiTheme="majorEastAsia"/>
          <w:b/>
          <w:sz w:val="32"/>
          <w:szCs w:val="32"/>
        </w:rPr>
      </w:pPr>
      <w:r w:rsidRPr="002F509B">
        <w:rPr>
          <w:rFonts w:asciiTheme="majorEastAsia" w:eastAsiaTheme="majorEastAsia" w:hAnsiTheme="majorEastAsia" w:hint="eastAsia"/>
          <w:b/>
          <w:sz w:val="32"/>
          <w:szCs w:val="32"/>
        </w:rPr>
        <w:t>一、全市情况</w:t>
      </w:r>
    </w:p>
    <w:p w:rsidR="00AB6B6B" w:rsidRDefault="00AB6B6B" w:rsidP="0004466F">
      <w:pPr>
        <w:ind w:firstLine="840"/>
        <w:rPr>
          <w:rFonts w:ascii="仿宋" w:eastAsia="仿宋" w:hAnsi="仿宋"/>
          <w:sz w:val="32"/>
          <w:szCs w:val="32"/>
        </w:rPr>
      </w:pPr>
      <w:r w:rsidRPr="00AB6B6B">
        <w:rPr>
          <w:rFonts w:ascii="仿宋" w:eastAsia="仿宋" w:hAnsi="仿宋" w:hint="eastAsia"/>
          <w:sz w:val="32"/>
          <w:szCs w:val="32"/>
        </w:rPr>
        <w:t>2016年</w:t>
      </w:r>
      <w:r>
        <w:rPr>
          <w:rFonts w:ascii="仿宋" w:eastAsia="仿宋" w:hAnsi="仿宋" w:hint="eastAsia"/>
          <w:sz w:val="32"/>
          <w:szCs w:val="32"/>
        </w:rPr>
        <w:t>度全市一般公共预算拨款</w:t>
      </w:r>
      <w:r w:rsidR="002F509B">
        <w:rPr>
          <w:rFonts w:ascii="仿宋" w:eastAsia="仿宋" w:hAnsi="仿宋" w:hint="eastAsia"/>
          <w:sz w:val="32"/>
          <w:szCs w:val="32"/>
        </w:rPr>
        <w:t>安排的</w:t>
      </w:r>
      <w:r>
        <w:rPr>
          <w:rFonts w:ascii="仿宋" w:eastAsia="仿宋" w:hAnsi="仿宋" w:hint="eastAsia"/>
          <w:sz w:val="32"/>
          <w:szCs w:val="32"/>
        </w:rPr>
        <w:t>“三公”经费支出为13，934万元，比上年减少4,453万元，降低24.22%，比预算减少2,379万元，降低14.59%。其中：因公出国（境）费</w:t>
      </w:r>
      <w:r w:rsidR="002F509B">
        <w:rPr>
          <w:rFonts w:ascii="仿宋" w:eastAsia="仿宋" w:hAnsi="仿宋" w:hint="eastAsia"/>
          <w:sz w:val="32"/>
          <w:szCs w:val="32"/>
        </w:rPr>
        <w:t>89</w:t>
      </w:r>
      <w:r>
        <w:rPr>
          <w:rFonts w:ascii="仿宋" w:eastAsia="仿宋" w:hAnsi="仿宋" w:hint="eastAsia"/>
          <w:sz w:val="32"/>
          <w:szCs w:val="32"/>
        </w:rPr>
        <w:t>万元，比上年减少38万元，降低29.71%，比预算增加10万元，增长12.66%；公务用车购置</w:t>
      </w:r>
      <w:r w:rsidR="0004466F">
        <w:rPr>
          <w:rFonts w:ascii="仿宋" w:eastAsia="仿宋" w:hAnsi="仿宋" w:hint="eastAsia"/>
          <w:sz w:val="32"/>
          <w:szCs w:val="32"/>
        </w:rPr>
        <w:t>及运行费13,106万元，比上年减少4,103万元，降低23.85%，比预算减少1,905万元，降低12.7%</w:t>
      </w:r>
      <w:r w:rsidR="002F509B">
        <w:rPr>
          <w:rFonts w:ascii="仿宋" w:eastAsia="仿宋" w:hAnsi="仿宋" w:hint="eastAsia"/>
          <w:sz w:val="32"/>
          <w:szCs w:val="32"/>
        </w:rPr>
        <w:t>；公务接待费738万元，比上年减少313万元，降低29.8%，比预算减少318万元，降低39.57%。</w:t>
      </w:r>
    </w:p>
    <w:p w:rsidR="002F509B" w:rsidRPr="002F509B" w:rsidRDefault="002F509B" w:rsidP="002F509B">
      <w:pPr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2F509B">
        <w:rPr>
          <w:rFonts w:asciiTheme="majorEastAsia" w:eastAsiaTheme="majorEastAsia" w:hAnsiTheme="majorEastAsia" w:hint="eastAsia"/>
          <w:b/>
          <w:sz w:val="32"/>
          <w:szCs w:val="32"/>
        </w:rPr>
        <w:t>二、市本级情况</w:t>
      </w:r>
    </w:p>
    <w:p w:rsidR="0004466F" w:rsidRPr="00AB6B6B" w:rsidRDefault="0004466F" w:rsidP="0004466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B6B6B">
        <w:rPr>
          <w:rFonts w:ascii="仿宋" w:eastAsia="仿宋" w:hAnsi="仿宋" w:hint="eastAsia"/>
          <w:sz w:val="32"/>
          <w:szCs w:val="32"/>
        </w:rPr>
        <w:t>2016年</w:t>
      </w:r>
      <w:r>
        <w:rPr>
          <w:rFonts w:ascii="仿宋" w:eastAsia="仿宋" w:hAnsi="仿宋" w:hint="eastAsia"/>
          <w:sz w:val="32"/>
          <w:szCs w:val="32"/>
        </w:rPr>
        <w:t>度市本级一般公共预算拨款</w:t>
      </w:r>
      <w:r w:rsidR="00330FBD">
        <w:rPr>
          <w:rFonts w:ascii="仿宋" w:eastAsia="仿宋" w:hAnsi="仿宋" w:hint="eastAsia"/>
          <w:sz w:val="32"/>
          <w:szCs w:val="32"/>
        </w:rPr>
        <w:t>安排</w:t>
      </w:r>
      <w:r>
        <w:rPr>
          <w:rFonts w:ascii="仿宋" w:eastAsia="仿宋" w:hAnsi="仿宋" w:hint="eastAsia"/>
          <w:sz w:val="32"/>
          <w:szCs w:val="32"/>
        </w:rPr>
        <w:t>“三公”经费支出为7，644万元，比上年减少2,072万元，降低21.33%，比预算减少</w:t>
      </w:r>
      <w:r w:rsidR="00D513D3">
        <w:rPr>
          <w:rFonts w:ascii="仿宋" w:eastAsia="仿宋" w:hAnsi="仿宋" w:hint="eastAsia"/>
          <w:sz w:val="32"/>
          <w:szCs w:val="32"/>
        </w:rPr>
        <w:t>3,206</w:t>
      </w:r>
      <w:r>
        <w:rPr>
          <w:rFonts w:ascii="仿宋" w:eastAsia="仿宋" w:hAnsi="仿宋" w:hint="eastAsia"/>
          <w:sz w:val="32"/>
          <w:szCs w:val="32"/>
        </w:rPr>
        <w:t>万元，降低</w:t>
      </w:r>
      <w:r w:rsidR="00D513D3">
        <w:rPr>
          <w:rFonts w:ascii="仿宋" w:eastAsia="仿宋" w:hAnsi="仿宋" w:hint="eastAsia"/>
          <w:sz w:val="32"/>
          <w:szCs w:val="32"/>
        </w:rPr>
        <w:t>29.55</w:t>
      </w:r>
      <w:r>
        <w:rPr>
          <w:rFonts w:ascii="仿宋" w:eastAsia="仿宋" w:hAnsi="仿宋" w:hint="eastAsia"/>
          <w:sz w:val="32"/>
          <w:szCs w:val="32"/>
        </w:rPr>
        <w:t>%。其中：因公出国（境）费</w:t>
      </w:r>
      <w:r w:rsidR="00330FBD">
        <w:rPr>
          <w:rFonts w:ascii="仿宋" w:eastAsia="仿宋" w:hAnsi="仿宋" w:hint="eastAsia"/>
          <w:sz w:val="32"/>
          <w:szCs w:val="32"/>
        </w:rPr>
        <w:t>59</w:t>
      </w:r>
      <w:r>
        <w:rPr>
          <w:rFonts w:ascii="仿宋" w:eastAsia="仿宋" w:hAnsi="仿宋" w:hint="eastAsia"/>
          <w:sz w:val="32"/>
          <w:szCs w:val="32"/>
        </w:rPr>
        <w:t>万元，比上年减少</w:t>
      </w:r>
      <w:r w:rsidR="002F509B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万元，降低</w:t>
      </w:r>
      <w:r w:rsidR="002F509B">
        <w:rPr>
          <w:rFonts w:ascii="仿宋" w:eastAsia="仿宋" w:hAnsi="仿宋" w:hint="eastAsia"/>
          <w:sz w:val="32"/>
          <w:szCs w:val="32"/>
        </w:rPr>
        <w:t>26.79</w:t>
      </w:r>
      <w:r>
        <w:rPr>
          <w:rFonts w:ascii="仿宋" w:eastAsia="仿宋" w:hAnsi="仿宋" w:hint="eastAsia"/>
          <w:sz w:val="32"/>
          <w:szCs w:val="32"/>
        </w:rPr>
        <w:t>%</w:t>
      </w:r>
      <w:r w:rsidR="00D513D3">
        <w:rPr>
          <w:rFonts w:ascii="仿宋" w:eastAsia="仿宋" w:hAnsi="仿宋" w:hint="eastAsia"/>
          <w:sz w:val="32"/>
          <w:szCs w:val="32"/>
        </w:rPr>
        <w:t>，比预算减少91万元，降低60.67</w:t>
      </w:r>
      <w:r>
        <w:rPr>
          <w:rFonts w:ascii="仿宋" w:eastAsia="仿宋" w:hAnsi="仿宋" w:hint="eastAsia"/>
          <w:sz w:val="32"/>
          <w:szCs w:val="32"/>
        </w:rPr>
        <w:t>%；公务用车购置及运行费</w:t>
      </w:r>
      <w:r w:rsidR="002F509B">
        <w:rPr>
          <w:rFonts w:ascii="仿宋" w:eastAsia="仿宋" w:hAnsi="仿宋" w:hint="eastAsia"/>
          <w:sz w:val="32"/>
          <w:szCs w:val="32"/>
        </w:rPr>
        <w:t>7,264</w:t>
      </w:r>
      <w:r>
        <w:rPr>
          <w:rFonts w:ascii="仿宋" w:eastAsia="仿宋" w:hAnsi="仿宋" w:hint="eastAsia"/>
          <w:sz w:val="32"/>
          <w:szCs w:val="32"/>
        </w:rPr>
        <w:t>万元，比上年减少</w:t>
      </w:r>
      <w:r w:rsidR="002F509B">
        <w:rPr>
          <w:rFonts w:ascii="仿宋" w:eastAsia="仿宋" w:hAnsi="仿宋" w:hint="eastAsia"/>
          <w:sz w:val="32"/>
          <w:szCs w:val="32"/>
        </w:rPr>
        <w:t>1,964</w:t>
      </w:r>
      <w:r>
        <w:rPr>
          <w:rFonts w:ascii="仿宋" w:eastAsia="仿宋" w:hAnsi="仿宋" w:hint="eastAsia"/>
          <w:sz w:val="32"/>
          <w:szCs w:val="32"/>
        </w:rPr>
        <w:t>万元，降低</w:t>
      </w:r>
      <w:r w:rsidR="002F509B">
        <w:rPr>
          <w:rFonts w:ascii="仿宋" w:eastAsia="仿宋" w:hAnsi="仿宋" w:hint="eastAsia"/>
          <w:sz w:val="32"/>
          <w:szCs w:val="32"/>
        </w:rPr>
        <w:t>21.29</w:t>
      </w:r>
      <w:r>
        <w:rPr>
          <w:rFonts w:ascii="仿宋" w:eastAsia="仿宋" w:hAnsi="仿宋" w:hint="eastAsia"/>
          <w:sz w:val="32"/>
          <w:szCs w:val="32"/>
        </w:rPr>
        <w:t>%，比预算减少</w:t>
      </w:r>
      <w:r w:rsidR="00D513D3">
        <w:rPr>
          <w:rFonts w:ascii="仿宋" w:eastAsia="仿宋" w:hAnsi="仿宋" w:hint="eastAsia"/>
          <w:sz w:val="32"/>
          <w:szCs w:val="32"/>
        </w:rPr>
        <w:t>2,436</w:t>
      </w:r>
      <w:r>
        <w:rPr>
          <w:rFonts w:ascii="仿宋" w:eastAsia="仿宋" w:hAnsi="仿宋" w:hint="eastAsia"/>
          <w:sz w:val="32"/>
          <w:szCs w:val="32"/>
        </w:rPr>
        <w:t>万元，降低</w:t>
      </w:r>
      <w:r w:rsidR="00D513D3">
        <w:rPr>
          <w:rFonts w:ascii="仿宋" w:eastAsia="仿宋" w:hAnsi="仿宋" w:hint="eastAsia"/>
          <w:sz w:val="32"/>
          <w:szCs w:val="32"/>
        </w:rPr>
        <w:t>25.12</w:t>
      </w:r>
      <w:r>
        <w:rPr>
          <w:rFonts w:ascii="仿宋" w:eastAsia="仿宋" w:hAnsi="仿宋" w:hint="eastAsia"/>
          <w:sz w:val="32"/>
          <w:szCs w:val="32"/>
        </w:rPr>
        <w:t>%</w:t>
      </w:r>
      <w:r w:rsidR="002F509B">
        <w:rPr>
          <w:rFonts w:ascii="仿宋" w:eastAsia="仿宋" w:hAnsi="仿宋" w:hint="eastAsia"/>
          <w:sz w:val="32"/>
          <w:szCs w:val="32"/>
        </w:rPr>
        <w:t>；公务接待费321万元，比上年减少86万元，降低21.16%，比预算减少</w:t>
      </w:r>
      <w:r w:rsidR="00D513D3">
        <w:rPr>
          <w:rFonts w:ascii="仿宋" w:eastAsia="仿宋" w:hAnsi="仿宋" w:hint="eastAsia"/>
          <w:sz w:val="32"/>
          <w:szCs w:val="32"/>
        </w:rPr>
        <w:t>678</w:t>
      </w:r>
      <w:r w:rsidR="002F509B">
        <w:rPr>
          <w:rFonts w:ascii="仿宋" w:eastAsia="仿宋" w:hAnsi="仿宋" w:hint="eastAsia"/>
          <w:sz w:val="32"/>
          <w:szCs w:val="32"/>
        </w:rPr>
        <w:t>万元，降低</w:t>
      </w:r>
      <w:r w:rsidR="00D513D3">
        <w:rPr>
          <w:rFonts w:ascii="仿宋" w:eastAsia="仿宋" w:hAnsi="仿宋" w:hint="eastAsia"/>
          <w:sz w:val="32"/>
          <w:szCs w:val="32"/>
        </w:rPr>
        <w:t>67.8</w:t>
      </w:r>
      <w:r w:rsidR="002F509B">
        <w:rPr>
          <w:rFonts w:ascii="仿宋" w:eastAsia="仿宋" w:hAnsi="仿宋" w:hint="eastAsia"/>
          <w:sz w:val="32"/>
          <w:szCs w:val="32"/>
        </w:rPr>
        <w:t>%。</w:t>
      </w:r>
    </w:p>
    <w:p w:rsidR="0004466F" w:rsidRPr="0004466F" w:rsidRDefault="0004466F" w:rsidP="0004466F">
      <w:pPr>
        <w:ind w:firstLine="840"/>
        <w:rPr>
          <w:rFonts w:ascii="仿宋" w:eastAsia="仿宋" w:hAnsi="仿宋"/>
          <w:sz w:val="32"/>
          <w:szCs w:val="32"/>
        </w:rPr>
      </w:pPr>
    </w:p>
    <w:sectPr w:rsidR="0004466F" w:rsidRPr="0004466F" w:rsidSect="00AB6B6B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6D8" w:rsidRDefault="00C356D8" w:rsidP="008E23A6">
      <w:r>
        <w:separator/>
      </w:r>
    </w:p>
  </w:endnote>
  <w:endnote w:type="continuationSeparator" w:id="1">
    <w:p w:rsidR="00C356D8" w:rsidRDefault="00C356D8" w:rsidP="008E2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6D8" w:rsidRDefault="00C356D8" w:rsidP="008E23A6">
      <w:r>
        <w:separator/>
      </w:r>
    </w:p>
  </w:footnote>
  <w:footnote w:type="continuationSeparator" w:id="1">
    <w:p w:rsidR="00C356D8" w:rsidRDefault="00C356D8" w:rsidP="008E23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23A6"/>
    <w:rsid w:val="0004466F"/>
    <w:rsid w:val="000D30FF"/>
    <w:rsid w:val="002F509B"/>
    <w:rsid w:val="00322130"/>
    <w:rsid w:val="00330FBD"/>
    <w:rsid w:val="00860DF5"/>
    <w:rsid w:val="008E23A6"/>
    <w:rsid w:val="00A344FC"/>
    <w:rsid w:val="00AB6B6B"/>
    <w:rsid w:val="00C356D8"/>
    <w:rsid w:val="00D513D3"/>
    <w:rsid w:val="00ED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2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23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2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23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</dc:creator>
  <cp:lastModifiedBy>dw</cp:lastModifiedBy>
  <cp:revision>3</cp:revision>
  <cp:lastPrinted>2017-08-18T03:22:00Z</cp:lastPrinted>
  <dcterms:created xsi:type="dcterms:W3CDTF">2017-08-18T03:23:00Z</dcterms:created>
  <dcterms:modified xsi:type="dcterms:W3CDTF">2017-08-18T07:08:00Z</dcterms:modified>
</cp:coreProperties>
</file>