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C4" w:rsidRDefault="00AA33C4" w:rsidP="00AA33C4">
      <w:pPr>
        <w:pStyle w:val="a3"/>
        <w:ind w:leftChars="171" w:left="359" w:firstLineChars="100" w:firstLine="44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中共盘锦市委宣传部</w:t>
      </w:r>
    </w:p>
    <w:p w:rsidR="00BC0342" w:rsidRDefault="00594669" w:rsidP="00AA33C4">
      <w:pPr>
        <w:pStyle w:val="a3"/>
        <w:ind w:leftChars="171" w:left="359" w:firstLineChars="100" w:firstLine="44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2017</w:t>
      </w:r>
      <w:r w:rsidR="00E47083" w:rsidRPr="00E47083">
        <w:rPr>
          <w:rFonts w:hint="eastAsia"/>
          <w:sz w:val="44"/>
          <w:szCs w:val="44"/>
        </w:rPr>
        <w:t>年部门预算情况说明</w:t>
      </w:r>
    </w:p>
    <w:p w:rsidR="00972439" w:rsidRDefault="00972439" w:rsidP="00972439">
      <w:pPr>
        <w:rPr>
          <w:sz w:val="44"/>
          <w:szCs w:val="44"/>
        </w:rPr>
      </w:pPr>
    </w:p>
    <w:p w:rsidR="00594669" w:rsidRPr="00AA33C4" w:rsidRDefault="00594669" w:rsidP="00AA33C4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b/>
          <w:kern w:val="2"/>
          <w:sz w:val="32"/>
          <w:szCs w:val="32"/>
        </w:rPr>
      </w:pPr>
      <w:r w:rsidRPr="00AA33C4">
        <w:rPr>
          <w:rFonts w:ascii="仿宋" w:eastAsia="仿宋" w:hAnsi="仿宋" w:cstheme="minorBidi"/>
          <w:b/>
          <w:kern w:val="2"/>
          <w:sz w:val="32"/>
          <w:szCs w:val="32"/>
        </w:rPr>
        <w:t>一</w:t>
      </w:r>
      <w:r w:rsidRPr="00AA33C4">
        <w:rPr>
          <w:rFonts w:ascii="仿宋" w:eastAsia="仿宋" w:hAnsi="仿宋" w:cstheme="minorBidi" w:hint="eastAsia"/>
          <w:b/>
          <w:kern w:val="2"/>
          <w:sz w:val="32"/>
          <w:szCs w:val="32"/>
        </w:rPr>
        <w:t>、</w:t>
      </w:r>
      <w:r w:rsidRPr="00AA33C4">
        <w:rPr>
          <w:rFonts w:ascii="仿宋" w:eastAsia="仿宋" w:hAnsi="仿宋" w:cstheme="minorBidi"/>
          <w:b/>
          <w:kern w:val="2"/>
          <w:sz w:val="32"/>
          <w:szCs w:val="32"/>
        </w:rPr>
        <w:t>部门主要职责及部门预算单位构成</w:t>
      </w:r>
    </w:p>
    <w:p w:rsidR="00594669" w:rsidRPr="00AA33C4" w:rsidRDefault="00E8312E" w:rsidP="00AA33C4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t>市委宣传部作为市委主管意识形态方面工作的职能部门，其职责是：一、负责指导全市理论研究、理论学习、理论宣传工作。二、负责引导社会舆论，指导、协调文化（新闻出版）、广播电视等部门的工作，从宏观上指导全市精神产品和文化市场的管理，并在政治方向和方针政策方面实施领导。三、负责规划、部署全市思想政治工作和群众性精神文明创建活动；协助市委组织部做好全市党员教育工作；会同有关部门做好国防教育工作、爱国主义教育和形势任务教育。四、按干部管理权限、协同市委组织部管理市直宣传文化系统的领导干部，指导市直宣传文化系统的领导班子和干部队伍建设；制定宣传文化系统领导干部的培训规划并组织实施。五、贯彻落实中央、省市委关于宣传思想文化事业发展的指导方针；制定宣传文化系统有关政策、法规和事业发展规划；协调指导宣传文化系统各部门做好工作。</w:t>
      </w:r>
      <w:r w:rsidR="00136D22" w:rsidRPr="00AA33C4">
        <w:rPr>
          <w:rFonts w:ascii="仿宋" w:eastAsia="仿宋" w:hAnsi="仿宋" w:cstheme="minorBidi" w:hint="eastAsia"/>
          <w:kern w:val="2"/>
          <w:sz w:val="32"/>
          <w:szCs w:val="32"/>
        </w:rPr>
        <w:t>六、负责全市对外宣传工作的组织、指导和协调。</w:t>
      </w:r>
    </w:p>
    <w:p w:rsidR="004E0D32" w:rsidRPr="00AA33C4" w:rsidRDefault="00594669" w:rsidP="00AA33C4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t>市委宣传部</w:t>
      </w:r>
      <w:r w:rsidR="00972439" w:rsidRPr="00AA33C4">
        <w:rPr>
          <w:rFonts w:ascii="仿宋" w:eastAsia="仿宋" w:hAnsi="仿宋" w:cstheme="minorBidi" w:hint="eastAsia"/>
          <w:kern w:val="2"/>
          <w:sz w:val="32"/>
          <w:szCs w:val="32"/>
        </w:rPr>
        <w:t>机构编制</w:t>
      </w:r>
      <w:r w:rsidR="00854D24" w:rsidRPr="00AA33C4">
        <w:rPr>
          <w:rFonts w:ascii="仿宋" w:eastAsia="仿宋" w:hAnsi="仿宋" w:cstheme="minorBidi" w:hint="eastAsia"/>
          <w:kern w:val="2"/>
          <w:sz w:val="32"/>
          <w:szCs w:val="32"/>
        </w:rPr>
        <w:t>8</w:t>
      </w:r>
      <w:r w:rsidR="00972439" w:rsidRPr="00AA33C4">
        <w:rPr>
          <w:rFonts w:ascii="仿宋" w:eastAsia="仿宋" w:hAnsi="仿宋" w:cstheme="minorBidi" w:hint="eastAsia"/>
          <w:kern w:val="2"/>
          <w:sz w:val="32"/>
          <w:szCs w:val="32"/>
        </w:rPr>
        <w:t>9人，一级预算单位1</w:t>
      </w: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t>个，3个下属单位：盘锦市委讲师团（参公单位）；市精神文明宣传教</w:t>
      </w: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lastRenderedPageBreak/>
        <w:t>育管理中心（全额拨款事业单位）；盘锦市互联网宣传教育管理局（全额拨款事业单位</w:t>
      </w:r>
      <w:r w:rsidR="00693815" w:rsidRPr="00AA33C4">
        <w:rPr>
          <w:rFonts w:ascii="仿宋" w:eastAsia="仿宋" w:hAnsi="仿宋" w:cstheme="minorBidi" w:hint="eastAsia"/>
          <w:kern w:val="2"/>
          <w:sz w:val="32"/>
          <w:szCs w:val="32"/>
        </w:rPr>
        <w:t>）。</w:t>
      </w:r>
    </w:p>
    <w:p w:rsidR="004E0D32" w:rsidRPr="00AA33C4" w:rsidRDefault="004E0D32" w:rsidP="00AA33C4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b/>
          <w:kern w:val="2"/>
          <w:sz w:val="32"/>
          <w:szCs w:val="32"/>
        </w:rPr>
      </w:pPr>
      <w:r w:rsidRPr="00AA33C4">
        <w:rPr>
          <w:rFonts w:ascii="仿宋" w:eastAsia="仿宋" w:hAnsi="仿宋" w:cstheme="minorBidi" w:hint="eastAsia"/>
          <w:b/>
          <w:kern w:val="2"/>
          <w:sz w:val="32"/>
          <w:szCs w:val="32"/>
        </w:rPr>
        <w:t>二、</w:t>
      </w:r>
      <w:r w:rsidRPr="00AA33C4">
        <w:rPr>
          <w:rFonts w:ascii="仿宋" w:eastAsia="仿宋" w:hAnsi="仿宋" w:cstheme="minorBidi"/>
          <w:b/>
          <w:kern w:val="2"/>
          <w:sz w:val="32"/>
          <w:szCs w:val="32"/>
        </w:rPr>
        <w:t>部门预算说明</w:t>
      </w:r>
    </w:p>
    <w:p w:rsidR="00E47083" w:rsidRPr="00AA33C4" w:rsidRDefault="00E47083" w:rsidP="00AA33C4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t>根据《中华人民共和国预算法》有关规定和市七届人大四次会议批准的《盘锦市</w:t>
      </w:r>
      <w:r w:rsidR="0009506C" w:rsidRPr="00AA33C4">
        <w:rPr>
          <w:rFonts w:ascii="仿宋" w:eastAsia="仿宋" w:hAnsi="仿宋" w:cstheme="minorBidi" w:hint="eastAsia"/>
          <w:kern w:val="2"/>
          <w:sz w:val="32"/>
          <w:szCs w:val="32"/>
        </w:rPr>
        <w:t>2017</w:t>
      </w: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t>年市本级部门综合预算（草案）》，我部门</w:t>
      </w:r>
      <w:r w:rsidR="0009506C" w:rsidRPr="00AA33C4">
        <w:rPr>
          <w:rFonts w:ascii="仿宋" w:eastAsia="仿宋" w:hAnsi="仿宋" w:cstheme="minorBidi" w:hint="eastAsia"/>
          <w:kern w:val="2"/>
          <w:sz w:val="32"/>
          <w:szCs w:val="32"/>
        </w:rPr>
        <w:t>2017</w:t>
      </w: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t>年部门预算批复如下：</w:t>
      </w:r>
    </w:p>
    <w:p w:rsidR="00E47083" w:rsidRPr="00AA33C4" w:rsidRDefault="00E47083" w:rsidP="00AA33C4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t>财政拨款收入预算</w:t>
      </w:r>
      <w:r w:rsidR="00DF184B" w:rsidRPr="00AA33C4">
        <w:rPr>
          <w:rFonts w:ascii="仿宋" w:eastAsia="仿宋" w:hAnsi="仿宋" w:cstheme="minorBidi" w:hint="eastAsia"/>
          <w:kern w:val="2"/>
          <w:sz w:val="32"/>
          <w:szCs w:val="32"/>
        </w:rPr>
        <w:t>752.76</w:t>
      </w: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t>万元（不含离退休）。</w:t>
      </w:r>
    </w:p>
    <w:p w:rsidR="00E47083" w:rsidRPr="00AA33C4" w:rsidRDefault="00E47083" w:rsidP="00AA33C4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t>财政预算支出预算</w:t>
      </w:r>
      <w:r w:rsidR="00DF184B" w:rsidRPr="00AA33C4">
        <w:rPr>
          <w:rFonts w:ascii="仿宋" w:eastAsia="仿宋" w:hAnsi="仿宋" w:cstheme="minorBidi" w:hint="eastAsia"/>
          <w:kern w:val="2"/>
          <w:sz w:val="32"/>
          <w:szCs w:val="32"/>
        </w:rPr>
        <w:t>752.76</w:t>
      </w: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t>万元（不含离退休）。其中，基本支出预算</w:t>
      </w:r>
      <w:r w:rsidR="00DF184B" w:rsidRPr="00AA33C4">
        <w:rPr>
          <w:rFonts w:ascii="仿宋" w:eastAsia="仿宋" w:hAnsi="仿宋" w:cstheme="minorBidi" w:hint="eastAsia"/>
          <w:kern w:val="2"/>
          <w:sz w:val="32"/>
          <w:szCs w:val="32"/>
        </w:rPr>
        <w:t>413.06</w:t>
      </w: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t>万元，项目支出预算</w:t>
      </w:r>
      <w:r w:rsidR="00DF184B" w:rsidRPr="00AA33C4">
        <w:rPr>
          <w:rFonts w:ascii="仿宋" w:eastAsia="仿宋" w:hAnsi="仿宋" w:cstheme="minorBidi" w:hint="eastAsia"/>
          <w:kern w:val="2"/>
          <w:sz w:val="32"/>
          <w:szCs w:val="32"/>
        </w:rPr>
        <w:t>339.7</w:t>
      </w: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t>万元。</w:t>
      </w:r>
    </w:p>
    <w:p w:rsidR="00E47083" w:rsidRPr="00AA33C4" w:rsidRDefault="004E0D32" w:rsidP="00AA33C4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b/>
          <w:kern w:val="2"/>
          <w:sz w:val="32"/>
          <w:szCs w:val="32"/>
        </w:rPr>
      </w:pPr>
      <w:r w:rsidRPr="00AA33C4">
        <w:rPr>
          <w:rFonts w:ascii="仿宋" w:eastAsia="仿宋" w:hAnsi="仿宋" w:cstheme="minorBidi" w:hint="eastAsia"/>
          <w:b/>
          <w:kern w:val="2"/>
          <w:sz w:val="32"/>
          <w:szCs w:val="32"/>
        </w:rPr>
        <w:t>三、“三公”经费增减变动说明</w:t>
      </w:r>
    </w:p>
    <w:p w:rsidR="00D537D4" w:rsidRPr="00AA33C4" w:rsidRDefault="00263561" w:rsidP="00AA33C4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t>2017年三公经费与2016年同比减少：81万元；</w:t>
      </w:r>
    </w:p>
    <w:p w:rsidR="00D537D4" w:rsidRPr="00AA33C4" w:rsidRDefault="00263561" w:rsidP="00AA33C4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t>其中公务接待费同比减少：19</w:t>
      </w:r>
      <w:r w:rsidR="00D537D4" w:rsidRPr="00AA33C4">
        <w:rPr>
          <w:rFonts w:ascii="仿宋" w:eastAsia="仿宋" w:hAnsi="仿宋" w:cstheme="minorBidi" w:hint="eastAsia"/>
          <w:kern w:val="2"/>
          <w:sz w:val="32"/>
          <w:szCs w:val="32"/>
        </w:rPr>
        <w:t>万元，由于本年度大型外宣活动与去年同比有所减少。</w:t>
      </w:r>
    </w:p>
    <w:p w:rsidR="000325AC" w:rsidRPr="00AA33C4" w:rsidRDefault="00D537D4" w:rsidP="00AA33C4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t>其中</w:t>
      </w:r>
      <w:r w:rsidR="00263561" w:rsidRPr="00AA33C4">
        <w:rPr>
          <w:rFonts w:ascii="仿宋" w:eastAsia="仿宋" w:hAnsi="仿宋" w:cstheme="minorBidi" w:hint="eastAsia"/>
          <w:kern w:val="2"/>
          <w:sz w:val="32"/>
          <w:szCs w:val="32"/>
        </w:rPr>
        <w:t>公车维护费同比减少：62</w:t>
      </w: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t>万元，由于本年度公务用车减少4辆及大型宣传活动减少所致。</w:t>
      </w:r>
    </w:p>
    <w:p w:rsidR="009D384D" w:rsidRPr="00AA33C4" w:rsidRDefault="009D384D" w:rsidP="00AA33C4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t>四、国有资产使用情况说明</w:t>
      </w:r>
    </w:p>
    <w:p w:rsidR="009D384D" w:rsidRPr="00AA33C4" w:rsidRDefault="009D384D" w:rsidP="00AA33C4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t>固定资产：3953327.55元；其中:车辆1743045.75元，其余固定资产：2210281.80元。</w:t>
      </w:r>
    </w:p>
    <w:p w:rsidR="000325AC" w:rsidRPr="00AA33C4" w:rsidRDefault="009D384D" w:rsidP="00AA33C4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b/>
          <w:kern w:val="2"/>
          <w:sz w:val="32"/>
          <w:szCs w:val="32"/>
        </w:rPr>
      </w:pPr>
      <w:r w:rsidRPr="00AA33C4">
        <w:rPr>
          <w:rFonts w:ascii="仿宋" w:eastAsia="仿宋" w:hAnsi="仿宋" w:cstheme="minorBidi" w:hint="eastAsia"/>
          <w:b/>
          <w:kern w:val="2"/>
          <w:sz w:val="32"/>
          <w:szCs w:val="32"/>
        </w:rPr>
        <w:t>五</w:t>
      </w:r>
      <w:r w:rsidR="000325AC" w:rsidRPr="00AA33C4">
        <w:rPr>
          <w:rFonts w:ascii="仿宋" w:eastAsia="仿宋" w:hAnsi="仿宋" w:cstheme="minorBidi" w:hint="eastAsia"/>
          <w:b/>
          <w:kern w:val="2"/>
          <w:sz w:val="32"/>
          <w:szCs w:val="32"/>
        </w:rPr>
        <w:t>、机关运行经费预算说明</w:t>
      </w:r>
    </w:p>
    <w:p w:rsidR="000325AC" w:rsidRPr="00AA33C4" w:rsidRDefault="000E2F26" w:rsidP="00AA33C4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t>2017年预算机关运行经费</w:t>
      </w:r>
      <w:r w:rsidR="00B92F6D" w:rsidRPr="00AA33C4">
        <w:rPr>
          <w:rFonts w:ascii="仿宋" w:eastAsia="仿宋" w:hAnsi="仿宋" w:cstheme="minorBidi" w:hint="eastAsia"/>
          <w:kern w:val="2"/>
          <w:sz w:val="32"/>
          <w:szCs w:val="32"/>
        </w:rPr>
        <w:t>65.53</w:t>
      </w: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t>万元。</w:t>
      </w:r>
    </w:p>
    <w:p w:rsidR="00B92F6D" w:rsidRPr="00AA33C4" w:rsidRDefault="00B92F6D" w:rsidP="00AA33C4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lastRenderedPageBreak/>
        <w:t>与去年同比</w:t>
      </w:r>
      <w:r w:rsidR="000568F4" w:rsidRPr="00AA33C4">
        <w:rPr>
          <w:rFonts w:ascii="仿宋" w:eastAsia="仿宋" w:hAnsi="仿宋" w:cstheme="minorBidi" w:hint="eastAsia"/>
          <w:kern w:val="2"/>
          <w:sz w:val="32"/>
          <w:szCs w:val="32"/>
        </w:rPr>
        <w:t>减少5.45万元</w:t>
      </w: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t>，其中：办公经20.11万元，公务用车运行维护费11.80万元，其他交通费（车补）33.62万元。</w:t>
      </w:r>
    </w:p>
    <w:p w:rsidR="000325AC" w:rsidRPr="00AA33C4" w:rsidRDefault="009D384D" w:rsidP="00AA33C4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b/>
          <w:kern w:val="2"/>
          <w:sz w:val="32"/>
          <w:szCs w:val="32"/>
        </w:rPr>
      </w:pPr>
      <w:r w:rsidRPr="00AA33C4">
        <w:rPr>
          <w:rFonts w:ascii="仿宋" w:eastAsia="仿宋" w:hAnsi="仿宋" w:cstheme="minorBidi" w:hint="eastAsia"/>
          <w:b/>
          <w:kern w:val="2"/>
          <w:sz w:val="32"/>
          <w:szCs w:val="32"/>
        </w:rPr>
        <w:t>六</w:t>
      </w:r>
      <w:r w:rsidR="000325AC" w:rsidRPr="00AA33C4">
        <w:rPr>
          <w:rFonts w:ascii="仿宋" w:eastAsia="仿宋" w:hAnsi="仿宋" w:cstheme="minorBidi" w:hint="eastAsia"/>
          <w:b/>
          <w:kern w:val="2"/>
          <w:sz w:val="32"/>
          <w:szCs w:val="32"/>
        </w:rPr>
        <w:t>、政府采购情况说明</w:t>
      </w:r>
    </w:p>
    <w:p w:rsidR="00AA33C4" w:rsidRPr="00AA33C4" w:rsidRDefault="000325AC" w:rsidP="00AA33C4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t>按《政府采购法》管理有关规定，支出预算中政府采购预算7.5万元。</w:t>
      </w:r>
      <w:r w:rsidR="00AA33C4">
        <w:rPr>
          <w:rFonts w:ascii="仿宋" w:eastAsia="仿宋" w:hAnsi="仿宋" w:cstheme="minorBidi" w:hint="eastAsia"/>
          <w:kern w:val="2"/>
          <w:sz w:val="32"/>
          <w:szCs w:val="32"/>
        </w:rPr>
        <w:t>项目名称为</w:t>
      </w:r>
      <w:r w:rsidR="00456DFF" w:rsidRPr="00AA33C4">
        <w:rPr>
          <w:rFonts w:ascii="仿宋" w:eastAsia="仿宋" w:hAnsi="仿宋" w:cstheme="minorBidi" w:hint="eastAsia"/>
          <w:kern w:val="2"/>
          <w:sz w:val="32"/>
          <w:szCs w:val="32"/>
        </w:rPr>
        <w:t>盘锦市互联网宣传管理局培训费：7.5万元。</w:t>
      </w:r>
    </w:p>
    <w:p w:rsidR="00AA33C4" w:rsidRPr="00AA33C4" w:rsidRDefault="00AA33C4" w:rsidP="00AA33C4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</w:p>
    <w:p w:rsidR="00AA33C4" w:rsidRPr="00AA33C4" w:rsidRDefault="00AA33C4" w:rsidP="00AA33C4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</w:p>
    <w:p w:rsidR="00AA33C4" w:rsidRPr="00AA33C4" w:rsidRDefault="00AA33C4" w:rsidP="00AA33C4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AA33C4">
        <w:rPr>
          <w:rFonts w:ascii="仿宋" w:eastAsia="仿宋" w:hAnsi="仿宋" w:cstheme="minorBidi" w:hint="eastAsia"/>
          <w:kern w:val="2"/>
          <w:sz w:val="32"/>
          <w:szCs w:val="32"/>
        </w:rPr>
        <w:t>附件：中共盘锦市委宣传部2017年部门预算公开表</w:t>
      </w:r>
    </w:p>
    <w:p w:rsidR="00456DFF" w:rsidRPr="00AA33C4" w:rsidRDefault="00456DFF" w:rsidP="00AA33C4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</w:p>
    <w:sectPr w:rsidR="00456DFF" w:rsidRPr="00AA33C4" w:rsidSect="00BC0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A09" w:rsidRDefault="00C70A09" w:rsidP="00972439">
      <w:r>
        <w:separator/>
      </w:r>
    </w:p>
  </w:endnote>
  <w:endnote w:type="continuationSeparator" w:id="0">
    <w:p w:rsidR="00C70A09" w:rsidRDefault="00C70A09" w:rsidP="0097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A09" w:rsidRDefault="00C70A09" w:rsidP="00972439">
      <w:r>
        <w:separator/>
      </w:r>
    </w:p>
  </w:footnote>
  <w:footnote w:type="continuationSeparator" w:id="0">
    <w:p w:rsidR="00C70A09" w:rsidRDefault="00C70A09" w:rsidP="00972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EBF"/>
    <w:multiLevelType w:val="hybridMultilevel"/>
    <w:tmpl w:val="347E4994"/>
    <w:lvl w:ilvl="0" w:tplc="1B280D3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BB462B"/>
    <w:multiLevelType w:val="hybridMultilevel"/>
    <w:tmpl w:val="A2A416A2"/>
    <w:lvl w:ilvl="0" w:tplc="CAA46D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B24E3C"/>
    <w:multiLevelType w:val="hybridMultilevel"/>
    <w:tmpl w:val="70001506"/>
    <w:lvl w:ilvl="0" w:tplc="CCD223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083"/>
    <w:rsid w:val="000325AC"/>
    <w:rsid w:val="000568F4"/>
    <w:rsid w:val="0009506C"/>
    <w:rsid w:val="000E2F26"/>
    <w:rsid w:val="00136D22"/>
    <w:rsid w:val="00241E16"/>
    <w:rsid w:val="00263561"/>
    <w:rsid w:val="002E2007"/>
    <w:rsid w:val="003A69C2"/>
    <w:rsid w:val="00456DFF"/>
    <w:rsid w:val="004E0D32"/>
    <w:rsid w:val="004F45AA"/>
    <w:rsid w:val="0050066D"/>
    <w:rsid w:val="00594669"/>
    <w:rsid w:val="005A2B98"/>
    <w:rsid w:val="006905B0"/>
    <w:rsid w:val="00693815"/>
    <w:rsid w:val="006C34CB"/>
    <w:rsid w:val="00764132"/>
    <w:rsid w:val="007C0FB4"/>
    <w:rsid w:val="00854D24"/>
    <w:rsid w:val="008C6386"/>
    <w:rsid w:val="008E1F38"/>
    <w:rsid w:val="00972439"/>
    <w:rsid w:val="009D384D"/>
    <w:rsid w:val="00AA33C4"/>
    <w:rsid w:val="00B92F6D"/>
    <w:rsid w:val="00BC0342"/>
    <w:rsid w:val="00C70A09"/>
    <w:rsid w:val="00D537D4"/>
    <w:rsid w:val="00DF184B"/>
    <w:rsid w:val="00E47083"/>
    <w:rsid w:val="00E8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8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72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243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2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2439"/>
    <w:rPr>
      <w:sz w:val="18"/>
      <w:szCs w:val="18"/>
    </w:rPr>
  </w:style>
  <w:style w:type="paragraph" w:customStyle="1" w:styleId="customunionstyle">
    <w:name w:val="custom_unionstyle"/>
    <w:basedOn w:val="a"/>
    <w:rsid w:val="00AA33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158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XJB</cp:lastModifiedBy>
  <cp:revision>18</cp:revision>
  <dcterms:created xsi:type="dcterms:W3CDTF">2016-05-12T03:47:00Z</dcterms:created>
  <dcterms:modified xsi:type="dcterms:W3CDTF">2017-02-20T12:54:00Z</dcterms:modified>
</cp:coreProperties>
</file>