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2B747">
      <w:pPr>
        <w:widowControl/>
        <w:spacing w:line="480" w:lineRule="auto"/>
        <w:jc w:val="center"/>
        <w:rPr>
          <w:rFonts w:ascii="宋体" w:cs="宋体"/>
          <w:b/>
          <w:bCs/>
          <w:color w:val="333333"/>
          <w:kern w:val="0"/>
          <w:sz w:val="44"/>
        </w:rPr>
      </w:pPr>
      <w:r>
        <w:rPr>
          <w:rFonts w:hint="eastAsia" w:ascii="宋体" w:hAnsi="宋体" w:cs="宋体"/>
          <w:b/>
          <w:bCs/>
          <w:color w:val="333333"/>
          <w:kern w:val="0"/>
          <w:sz w:val="44"/>
        </w:rPr>
        <w:t>盘锦市总工会</w:t>
      </w:r>
      <w:r>
        <w:rPr>
          <w:rFonts w:ascii="宋体" w:hAnsi="宋体" w:cs="宋体"/>
          <w:b/>
          <w:bCs/>
          <w:color w:val="333333"/>
          <w:kern w:val="0"/>
          <w:sz w:val="44"/>
        </w:rPr>
        <w:t>2017</w:t>
      </w:r>
      <w:r>
        <w:rPr>
          <w:rFonts w:hint="eastAsia" w:ascii="宋体" w:hAnsi="宋体" w:cs="宋体"/>
          <w:b/>
          <w:bCs/>
          <w:color w:val="333333"/>
          <w:kern w:val="0"/>
          <w:sz w:val="44"/>
        </w:rPr>
        <w:t>年部门预算公开说明</w:t>
      </w:r>
    </w:p>
    <w:p w14:paraId="510EB4BD">
      <w:pPr>
        <w:widowControl/>
        <w:spacing w:line="480" w:lineRule="auto"/>
        <w:jc w:val="center"/>
        <w:rPr>
          <w:rFonts w:ascii="宋体" w:cs="宋体"/>
          <w:color w:val="333333"/>
          <w:kern w:val="0"/>
          <w:sz w:val="24"/>
        </w:rPr>
      </w:pPr>
    </w:p>
    <w:p w14:paraId="5B5311AD">
      <w:pPr>
        <w:widowControl/>
        <w:spacing w:line="360" w:lineRule="auto"/>
        <w:ind w:left="-4" w:leftChars="-2" w:firstLine="790" w:firstLineChars="246"/>
        <w:jc w:val="left"/>
        <w:rPr>
          <w:rFonts w:ascii="仿宋" w:hAnsi="仿宋" w:eastAsia="仿宋"/>
          <w:b/>
          <w:sz w:val="32"/>
          <w:szCs w:val="32"/>
        </w:rPr>
      </w:pPr>
      <w:r>
        <w:rPr>
          <w:rFonts w:hint="eastAsia" w:ascii="仿宋" w:hAnsi="仿宋" w:eastAsia="仿宋"/>
          <w:b/>
          <w:sz w:val="32"/>
          <w:szCs w:val="32"/>
        </w:rPr>
        <w:t>一、部门主要职责及部门预算单位构成</w:t>
      </w:r>
    </w:p>
    <w:p w14:paraId="00D8BC47">
      <w:pPr>
        <w:widowControl/>
        <w:spacing w:line="360" w:lineRule="auto"/>
        <w:ind w:left="-4" w:leftChars="-2" w:firstLine="787" w:firstLineChars="246"/>
        <w:jc w:val="left"/>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市总工会在中共盘锦市委和省总工会的领导下，是全市各级工会的领导机关。主要职责是：根据党的基本理论、基本路线、基本纲领和工运方针，围绕党和全市工作大局，贯彻执行市委的指示、决议和省工会代表大会、市工会代表大会确定的方针任务和做出的决议；依照法律和工会章程，组织和指导全市各级工会推进全心全意依靠工人阶级的根本指导方针的落实，以维护职工合法权益为基本职责，同时履行好建设、参与、教育等社会职能；研究制定我市工会的组织制度和民主制度，指导全市各级工会依法推进工会组织建设，开展以职工代表大会为基本制度的民主管理工作，推动劳动合同制度和平等协商、集体合同制度的实施，开展困难职工救助和帮扶工作，开展群众性经济技术创新和建功立业活动、群众性安全生产监督活动，推进企业文化职工文化建设；协助政府做好全国劳动模范及省劳动模范的推荐、管理和省、市劳动模范的评选、表彰、管理工作；承担厂务公开的具体组织实施和推进、职工法律援助等工作；负责全市工会经费和工会资产的管理、审查、审计工作；负责全市工会的国际联络和对外交流工作；承担市委、市政府和省总工会交办的其他事项。</w:t>
      </w:r>
    </w:p>
    <w:p w14:paraId="2B53D47A">
      <w:pPr>
        <w:widowControl/>
        <w:spacing w:line="360" w:lineRule="auto"/>
        <w:ind w:left="-4" w:leftChars="-2" w:firstLine="787" w:firstLineChars="246"/>
        <w:jc w:val="left"/>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2017年部门预算包含盘锦市总工会本级和盘锦市职工文体活动中心（下属二级单位）。</w:t>
      </w:r>
    </w:p>
    <w:p w14:paraId="136FE29B">
      <w:pPr>
        <w:widowControl/>
        <w:spacing w:line="360" w:lineRule="auto"/>
        <w:ind w:left="-4" w:leftChars="-2" w:firstLine="790" w:firstLineChars="246"/>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二、收入支出预算总体情况</w:t>
      </w:r>
    </w:p>
    <w:p w14:paraId="72BA64E1">
      <w:pPr>
        <w:widowControl/>
        <w:spacing w:line="360" w:lineRule="auto"/>
        <w:ind w:firstLine="800" w:firstLineChars="25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按照盘锦市财政局《关于批复</w:t>
      </w:r>
      <w:r>
        <w:rPr>
          <w:rFonts w:ascii="仿宋" w:hAnsi="仿宋" w:eastAsia="仿宋" w:cs="宋体"/>
          <w:color w:val="333333"/>
          <w:kern w:val="0"/>
          <w:sz w:val="32"/>
          <w:szCs w:val="32"/>
        </w:rPr>
        <w:t>2017</w:t>
      </w:r>
      <w:r>
        <w:rPr>
          <w:rFonts w:hint="eastAsia" w:ascii="仿宋" w:hAnsi="仿宋" w:eastAsia="仿宋" w:cs="宋体"/>
          <w:color w:val="333333"/>
          <w:kern w:val="0"/>
          <w:sz w:val="32"/>
          <w:szCs w:val="32"/>
        </w:rPr>
        <w:t>年市本级部门预算的通知》（盘财预发【</w:t>
      </w:r>
      <w:r>
        <w:rPr>
          <w:rFonts w:ascii="仿宋" w:hAnsi="仿宋" w:eastAsia="仿宋" w:cs="宋体"/>
          <w:color w:val="333333"/>
          <w:kern w:val="0"/>
          <w:sz w:val="32"/>
          <w:szCs w:val="32"/>
        </w:rPr>
        <w:t>2017</w:t>
      </w: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17</w:t>
      </w:r>
      <w:r>
        <w:rPr>
          <w:rFonts w:hint="eastAsia" w:ascii="仿宋" w:hAnsi="仿宋" w:eastAsia="仿宋" w:cs="宋体"/>
          <w:color w:val="333333"/>
          <w:kern w:val="0"/>
          <w:sz w:val="32"/>
          <w:szCs w:val="32"/>
        </w:rPr>
        <w:t>号）精神，盘锦市总工会所有收入和支出均纳入部门预算管理。</w:t>
      </w:r>
      <w:r>
        <w:rPr>
          <w:rFonts w:ascii="仿宋" w:hAnsi="仿宋" w:eastAsia="仿宋" w:cs="宋体"/>
          <w:color w:val="333333"/>
          <w:kern w:val="0"/>
          <w:sz w:val="32"/>
          <w:szCs w:val="32"/>
        </w:rPr>
        <w:t>2017</w:t>
      </w:r>
      <w:r>
        <w:rPr>
          <w:rFonts w:hint="eastAsia" w:ascii="仿宋" w:hAnsi="仿宋" w:eastAsia="仿宋" w:cs="宋体"/>
          <w:color w:val="333333"/>
          <w:kern w:val="0"/>
          <w:sz w:val="32"/>
          <w:szCs w:val="32"/>
        </w:rPr>
        <w:t>年收支总预算（含市总工会本级及盘锦市职工文体活动中心）</w:t>
      </w:r>
      <w:r>
        <w:rPr>
          <w:rFonts w:ascii="仿宋" w:hAnsi="仿宋" w:eastAsia="仿宋" w:cs="宋体"/>
          <w:color w:val="333333"/>
          <w:kern w:val="0"/>
          <w:sz w:val="32"/>
          <w:szCs w:val="32"/>
        </w:rPr>
        <w:t>98.5</w:t>
      </w:r>
      <w:r>
        <w:rPr>
          <w:rFonts w:hint="eastAsia" w:ascii="仿宋" w:hAnsi="仿宋" w:eastAsia="仿宋" w:cs="宋体"/>
          <w:color w:val="333333"/>
          <w:kern w:val="0"/>
          <w:sz w:val="32"/>
          <w:szCs w:val="32"/>
        </w:rPr>
        <w:t>万元，其中，一般公共预算财政拨款收支</w:t>
      </w:r>
      <w:r>
        <w:rPr>
          <w:rFonts w:ascii="仿宋" w:hAnsi="仿宋" w:eastAsia="仿宋" w:cs="宋体"/>
          <w:color w:val="333333"/>
          <w:kern w:val="0"/>
          <w:sz w:val="32"/>
          <w:szCs w:val="32"/>
        </w:rPr>
        <w:t>98.5</w:t>
      </w:r>
      <w:r>
        <w:rPr>
          <w:rFonts w:hint="eastAsia" w:ascii="仿宋" w:hAnsi="仿宋" w:eastAsia="仿宋" w:cs="宋体"/>
          <w:color w:val="333333"/>
          <w:kern w:val="0"/>
          <w:sz w:val="32"/>
          <w:szCs w:val="32"/>
        </w:rPr>
        <w:t>万元。</w:t>
      </w:r>
    </w:p>
    <w:p w14:paraId="47A2F360">
      <w:pPr>
        <w:widowControl/>
        <w:spacing w:line="480" w:lineRule="auto"/>
        <w:ind w:left="-4" w:leftChars="-2" w:firstLine="630" w:firstLineChars="196"/>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三、“三公”经费支出预算情况</w:t>
      </w:r>
    </w:p>
    <w:p w14:paraId="0E497152">
      <w:pPr>
        <w:widowControl/>
        <w:spacing w:line="48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“三公”经费预算支出</w:t>
      </w:r>
      <w:r>
        <w:rPr>
          <w:rFonts w:ascii="仿宋" w:hAnsi="仿宋" w:eastAsia="仿宋" w:cs="宋体"/>
          <w:color w:val="333333"/>
          <w:kern w:val="0"/>
          <w:sz w:val="32"/>
          <w:szCs w:val="32"/>
        </w:rPr>
        <w:t>0</w:t>
      </w:r>
      <w:r>
        <w:rPr>
          <w:rFonts w:hint="eastAsia" w:ascii="仿宋" w:hAnsi="仿宋" w:eastAsia="仿宋" w:cs="宋体"/>
          <w:color w:val="333333"/>
          <w:kern w:val="0"/>
          <w:sz w:val="32"/>
          <w:szCs w:val="32"/>
        </w:rPr>
        <w:t>万元。</w:t>
      </w:r>
    </w:p>
    <w:p w14:paraId="615EE0A1">
      <w:pPr>
        <w:widowControl/>
        <w:spacing w:line="48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市总工会</w:t>
      </w:r>
      <w:r>
        <w:rPr>
          <w:rFonts w:ascii="仿宋" w:hAnsi="仿宋" w:eastAsia="仿宋" w:cs="宋体"/>
          <w:color w:val="333333"/>
          <w:kern w:val="0"/>
          <w:sz w:val="32"/>
          <w:szCs w:val="32"/>
        </w:rPr>
        <w:t>2015</w:t>
      </w:r>
      <w:r>
        <w:rPr>
          <w:rFonts w:hint="eastAsia" w:ascii="仿宋" w:hAnsi="仿宋" w:eastAsia="仿宋" w:cs="宋体"/>
          <w:color w:val="333333"/>
          <w:kern w:val="0"/>
          <w:sz w:val="32"/>
          <w:szCs w:val="32"/>
        </w:rPr>
        <w:t>年度有财政拨款购买公务用车一辆，但公务用车运行维护费在工会经费中列支，故此无支出预算金额。</w:t>
      </w:r>
    </w:p>
    <w:p w14:paraId="0AC36BBB">
      <w:pPr>
        <w:ind w:firstLine="643" w:firstLineChars="200"/>
        <w:rPr>
          <w:rFonts w:ascii="仿宋" w:hAnsi="仿宋" w:eastAsia="仿宋"/>
          <w:b/>
          <w:sz w:val="32"/>
          <w:szCs w:val="32"/>
        </w:rPr>
      </w:pPr>
      <w:r>
        <w:rPr>
          <w:rFonts w:hint="eastAsia" w:ascii="仿宋" w:hAnsi="仿宋" w:eastAsia="仿宋"/>
          <w:b/>
          <w:sz w:val="32"/>
          <w:szCs w:val="32"/>
        </w:rPr>
        <w:t>四、其他需要公开的内容</w:t>
      </w:r>
    </w:p>
    <w:p w14:paraId="5F8FA145">
      <w:pPr>
        <w:tabs>
          <w:tab w:val="left" w:pos="630"/>
        </w:tabs>
        <w:rPr>
          <w:rFonts w:ascii="仿宋" w:hAnsi="仿宋" w:eastAsia="仿宋"/>
          <w:sz w:val="32"/>
          <w:szCs w:val="32"/>
        </w:rPr>
      </w:pPr>
      <w:r>
        <w:rPr>
          <w:rFonts w:ascii="仿宋" w:hAnsi="仿宋" w:eastAsia="仿宋"/>
          <w:sz w:val="32"/>
          <w:szCs w:val="32"/>
        </w:rPr>
        <w:tab/>
      </w:r>
      <w:r>
        <w:rPr>
          <w:rFonts w:ascii="仿宋" w:hAnsi="仿宋" w:eastAsia="仿宋"/>
          <w:sz w:val="32"/>
          <w:szCs w:val="32"/>
        </w:rPr>
        <w:t>1.</w:t>
      </w:r>
      <w:r>
        <w:rPr>
          <w:rFonts w:hint="eastAsia" w:ascii="仿宋" w:hAnsi="仿宋" w:eastAsia="仿宋"/>
          <w:sz w:val="32"/>
          <w:szCs w:val="32"/>
        </w:rPr>
        <w:t>机关运行经费预算说明</w:t>
      </w:r>
    </w:p>
    <w:p w14:paraId="790FEFD3">
      <w:pPr>
        <w:widowControl/>
        <w:spacing w:line="480" w:lineRule="auto"/>
        <w:ind w:firstLine="640" w:firstLineChars="200"/>
        <w:jc w:val="left"/>
        <w:rPr>
          <w:rFonts w:ascii="仿宋" w:hAnsi="仿宋" w:eastAsia="仿宋"/>
          <w:sz w:val="32"/>
          <w:szCs w:val="32"/>
        </w:rPr>
      </w:pPr>
      <w:r>
        <w:rPr>
          <w:rFonts w:hint="eastAsia" w:ascii="仿宋" w:hAnsi="仿宋" w:eastAsia="仿宋" w:cs="宋体"/>
          <w:color w:val="333333"/>
          <w:kern w:val="0"/>
          <w:sz w:val="32"/>
          <w:szCs w:val="32"/>
        </w:rPr>
        <w:t>盘锦市总工会本级（含职工文体活动中心）机关运行经费</w:t>
      </w:r>
      <w:r>
        <w:rPr>
          <w:rFonts w:ascii="仿宋" w:hAnsi="仿宋" w:eastAsia="仿宋" w:cs="宋体"/>
          <w:color w:val="333333"/>
          <w:kern w:val="0"/>
          <w:sz w:val="32"/>
          <w:szCs w:val="32"/>
        </w:rPr>
        <w:t>98.5</w:t>
      </w:r>
      <w:r>
        <w:rPr>
          <w:rFonts w:hint="eastAsia" w:ascii="仿宋" w:hAnsi="仿宋" w:eastAsia="仿宋" w:cs="宋体"/>
          <w:color w:val="333333"/>
          <w:kern w:val="0"/>
          <w:sz w:val="32"/>
          <w:szCs w:val="32"/>
        </w:rPr>
        <w:t>万元，包括工资福利支出</w:t>
      </w:r>
      <w:r>
        <w:rPr>
          <w:rFonts w:ascii="仿宋" w:hAnsi="仿宋" w:eastAsia="仿宋" w:cs="宋体"/>
          <w:color w:val="333333"/>
          <w:kern w:val="0"/>
          <w:sz w:val="32"/>
          <w:szCs w:val="32"/>
        </w:rPr>
        <w:t>14</w:t>
      </w:r>
      <w:r>
        <w:rPr>
          <w:rFonts w:hint="eastAsia" w:ascii="仿宋" w:hAnsi="仿宋" w:eastAsia="仿宋" w:cs="宋体"/>
          <w:color w:val="333333"/>
          <w:kern w:val="0"/>
          <w:sz w:val="32"/>
          <w:szCs w:val="32"/>
        </w:rPr>
        <w:t>万元；商品和服务支出</w:t>
      </w:r>
      <w:r>
        <w:rPr>
          <w:rFonts w:ascii="仿宋" w:hAnsi="仿宋" w:eastAsia="仿宋" w:cs="宋体"/>
          <w:color w:val="333333"/>
          <w:kern w:val="0"/>
          <w:sz w:val="32"/>
          <w:szCs w:val="32"/>
        </w:rPr>
        <w:t>81</w:t>
      </w:r>
      <w:r>
        <w:rPr>
          <w:rFonts w:hint="eastAsia" w:ascii="仿宋" w:hAnsi="仿宋" w:eastAsia="仿宋" w:cs="宋体"/>
          <w:color w:val="333333"/>
          <w:kern w:val="0"/>
          <w:sz w:val="32"/>
          <w:szCs w:val="32"/>
        </w:rPr>
        <w:t>万元，其中电费</w:t>
      </w:r>
      <w:r>
        <w:rPr>
          <w:rFonts w:ascii="仿宋" w:hAnsi="仿宋" w:eastAsia="仿宋" w:cs="宋体"/>
          <w:color w:val="333333"/>
          <w:kern w:val="0"/>
          <w:sz w:val="32"/>
          <w:szCs w:val="32"/>
        </w:rPr>
        <w:t>12</w:t>
      </w:r>
      <w:r>
        <w:rPr>
          <w:rFonts w:hint="eastAsia" w:ascii="仿宋" w:hAnsi="仿宋" w:eastAsia="仿宋" w:cs="宋体"/>
          <w:color w:val="333333"/>
          <w:kern w:val="0"/>
          <w:sz w:val="32"/>
          <w:szCs w:val="32"/>
        </w:rPr>
        <w:t>万元、取暖费</w:t>
      </w:r>
      <w:r>
        <w:rPr>
          <w:rFonts w:ascii="仿宋" w:hAnsi="仿宋" w:eastAsia="仿宋" w:cs="宋体"/>
          <w:color w:val="333333"/>
          <w:kern w:val="0"/>
          <w:sz w:val="32"/>
          <w:szCs w:val="32"/>
        </w:rPr>
        <w:t>30</w:t>
      </w:r>
      <w:r>
        <w:rPr>
          <w:rFonts w:hint="eastAsia" w:ascii="仿宋" w:hAnsi="仿宋" w:eastAsia="仿宋" w:cs="宋体"/>
          <w:color w:val="333333"/>
          <w:kern w:val="0"/>
          <w:sz w:val="32"/>
          <w:szCs w:val="32"/>
        </w:rPr>
        <w:t>万元。</w:t>
      </w:r>
    </w:p>
    <w:p w14:paraId="2753D6C2">
      <w:pPr>
        <w:widowControl/>
        <w:spacing w:line="480" w:lineRule="auto"/>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国有资产占有使用情况</w:t>
      </w:r>
    </w:p>
    <w:p w14:paraId="79AE5C8A">
      <w:pPr>
        <w:widowControl/>
        <w:spacing w:line="480" w:lineRule="auto"/>
        <w:ind w:firstLine="640" w:firstLineChars="200"/>
        <w:jc w:val="left"/>
        <w:rPr>
          <w:rFonts w:ascii="仿宋" w:hAnsi="仿宋" w:eastAsia="仿宋"/>
          <w:sz w:val="32"/>
          <w:szCs w:val="32"/>
        </w:rPr>
      </w:pPr>
      <w:r>
        <w:rPr>
          <w:rFonts w:hint="eastAsia" w:ascii="仿宋" w:hAnsi="仿宋" w:eastAsia="仿宋"/>
          <w:sz w:val="32"/>
          <w:szCs w:val="32"/>
        </w:rPr>
        <w:t>截</w:t>
      </w:r>
      <w:r>
        <w:rPr>
          <w:rFonts w:hint="eastAsia" w:ascii="仿宋" w:hAnsi="仿宋" w:eastAsia="仿宋"/>
          <w:sz w:val="32"/>
          <w:szCs w:val="32"/>
          <w:lang w:val="en-US" w:eastAsia="zh-CN"/>
        </w:rPr>
        <w:t>至</w:t>
      </w:r>
      <w:bookmarkStart w:id="0" w:name="_GoBack"/>
      <w:bookmarkEnd w:id="0"/>
      <w:r>
        <w:rPr>
          <w:rFonts w:ascii="仿宋" w:hAnsi="仿宋" w:eastAsia="仿宋"/>
          <w:sz w:val="32"/>
          <w:szCs w:val="32"/>
        </w:rPr>
        <w:t>2016</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日，盘锦市总工会固定资产总额</w:t>
      </w:r>
      <w:r>
        <w:rPr>
          <w:rFonts w:ascii="仿宋" w:hAnsi="仿宋" w:eastAsia="仿宋"/>
          <w:sz w:val="32"/>
          <w:szCs w:val="32"/>
        </w:rPr>
        <w:t>19.52</w:t>
      </w:r>
      <w:r>
        <w:rPr>
          <w:rFonts w:hint="eastAsia" w:ascii="仿宋" w:hAnsi="仿宋" w:eastAsia="仿宋"/>
          <w:sz w:val="32"/>
          <w:szCs w:val="32"/>
        </w:rPr>
        <w:t>万元；车辆</w:t>
      </w:r>
      <w:r>
        <w:rPr>
          <w:rFonts w:ascii="仿宋" w:hAnsi="仿宋" w:eastAsia="仿宋"/>
          <w:sz w:val="32"/>
          <w:szCs w:val="32"/>
        </w:rPr>
        <w:t>1</w:t>
      </w:r>
      <w:r>
        <w:rPr>
          <w:rFonts w:hint="eastAsia" w:ascii="仿宋" w:hAnsi="仿宋" w:eastAsia="仿宋"/>
          <w:sz w:val="32"/>
          <w:szCs w:val="32"/>
        </w:rPr>
        <w:t>台，价值</w:t>
      </w:r>
      <w:r>
        <w:rPr>
          <w:rFonts w:ascii="仿宋" w:hAnsi="仿宋" w:eastAsia="仿宋"/>
          <w:sz w:val="32"/>
          <w:szCs w:val="32"/>
        </w:rPr>
        <w:t>19.52</w:t>
      </w:r>
      <w:r>
        <w:rPr>
          <w:rFonts w:hint="eastAsia" w:ascii="仿宋" w:hAnsi="仿宋" w:eastAsia="仿宋"/>
          <w:sz w:val="32"/>
          <w:szCs w:val="32"/>
        </w:rPr>
        <w:t>万元。</w:t>
      </w:r>
    </w:p>
    <w:p w14:paraId="082C0406">
      <w:pPr>
        <w:widowControl/>
        <w:spacing w:line="480" w:lineRule="auto"/>
        <w:ind w:left="5598" w:leftChars="304" w:hanging="4960" w:hangingChars="155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3.政府采购预算</w:t>
      </w:r>
    </w:p>
    <w:p w14:paraId="48C937F5">
      <w:pPr>
        <w:widowControl/>
        <w:spacing w:line="480" w:lineRule="auto"/>
        <w:ind w:left="5598" w:leftChars="304" w:hanging="4960" w:hangingChars="155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2017年，盘锦市总工会无政府采购预算。</w:t>
      </w:r>
    </w:p>
    <w:p w14:paraId="014D2A7F">
      <w:pPr>
        <w:widowControl/>
        <w:spacing w:line="480" w:lineRule="auto"/>
        <w:ind w:left="5598" w:leftChars="304" w:hanging="4960" w:hangingChars="1550"/>
        <w:jc w:val="left"/>
        <w:rPr>
          <w:rFonts w:hint="eastAsia" w:ascii="仿宋" w:hAnsi="仿宋" w:eastAsia="仿宋" w:cs="宋体"/>
          <w:color w:val="333333"/>
          <w:kern w:val="0"/>
          <w:sz w:val="32"/>
          <w:szCs w:val="32"/>
        </w:rPr>
      </w:pPr>
    </w:p>
    <w:p w14:paraId="120C4ABA">
      <w:pPr>
        <w:widowControl/>
        <w:spacing w:line="480" w:lineRule="auto"/>
        <w:ind w:left="5598" w:leftChars="304" w:hanging="4960" w:hangingChars="1550"/>
        <w:jc w:val="left"/>
        <w:rPr>
          <w:rFonts w:hint="eastAsia" w:ascii="仿宋" w:hAnsi="仿宋" w:eastAsia="仿宋" w:cs="宋体"/>
          <w:color w:val="333333"/>
          <w:kern w:val="0"/>
          <w:sz w:val="32"/>
          <w:szCs w:val="32"/>
        </w:rPr>
      </w:pPr>
    </w:p>
    <w:p w14:paraId="409D44E3">
      <w:pPr>
        <w:widowControl/>
        <w:spacing w:line="480" w:lineRule="auto"/>
        <w:ind w:left="5598" w:leftChars="304" w:hanging="4960" w:hangingChars="155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附件：盘锦市总工会</w:t>
      </w:r>
      <w:r>
        <w:rPr>
          <w:rFonts w:ascii="仿宋" w:hAnsi="仿宋" w:eastAsia="仿宋" w:cs="宋体"/>
          <w:color w:val="333333"/>
          <w:kern w:val="0"/>
          <w:sz w:val="32"/>
          <w:szCs w:val="32"/>
        </w:rPr>
        <w:t>2017</w:t>
      </w:r>
      <w:r>
        <w:rPr>
          <w:rFonts w:hint="eastAsia" w:ascii="仿宋" w:hAnsi="仿宋" w:eastAsia="仿宋" w:cs="宋体"/>
          <w:color w:val="333333"/>
          <w:kern w:val="0"/>
          <w:sz w:val="32"/>
          <w:szCs w:val="32"/>
        </w:rPr>
        <w:t>年预算公开明细表</w:t>
      </w:r>
      <w:r>
        <w:rPr>
          <w:rFonts w:ascii="仿宋" w:hAnsi="仿宋" w:eastAsia="仿宋" w:cs="宋体"/>
          <w:color w:val="333333"/>
          <w:kern w:val="0"/>
          <w:sz w:val="32"/>
          <w:szCs w:val="32"/>
        </w:rPr>
        <w:t xml:space="preserve">                                                    </w:t>
      </w:r>
    </w:p>
    <w:p w14:paraId="4982631E">
      <w:pPr>
        <w:widowControl/>
        <w:spacing w:line="480" w:lineRule="auto"/>
        <w:ind w:left="5746" w:leftChars="2660" w:hanging="160" w:hangingChars="50"/>
        <w:jc w:val="left"/>
        <w:rPr>
          <w:rFonts w:ascii="仿宋" w:hAnsi="仿宋" w:eastAsia="仿宋" w:cs="宋体"/>
          <w:color w:val="333333"/>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D9E"/>
    <w:rsid w:val="000B487A"/>
    <w:rsid w:val="001B4A77"/>
    <w:rsid w:val="001D2B7E"/>
    <w:rsid w:val="002051E9"/>
    <w:rsid w:val="00211D9E"/>
    <w:rsid w:val="00257729"/>
    <w:rsid w:val="0034454D"/>
    <w:rsid w:val="00353482"/>
    <w:rsid w:val="003E312F"/>
    <w:rsid w:val="004411F5"/>
    <w:rsid w:val="004C57AE"/>
    <w:rsid w:val="00592779"/>
    <w:rsid w:val="005A6A69"/>
    <w:rsid w:val="00603A14"/>
    <w:rsid w:val="00651A97"/>
    <w:rsid w:val="006C600A"/>
    <w:rsid w:val="006F05D2"/>
    <w:rsid w:val="00745482"/>
    <w:rsid w:val="008755D1"/>
    <w:rsid w:val="008B6C10"/>
    <w:rsid w:val="009536C5"/>
    <w:rsid w:val="00A31152"/>
    <w:rsid w:val="00A95A05"/>
    <w:rsid w:val="00B049A0"/>
    <w:rsid w:val="00B102E0"/>
    <w:rsid w:val="00B2564B"/>
    <w:rsid w:val="00CA7AD2"/>
    <w:rsid w:val="00CE2488"/>
    <w:rsid w:val="00D56D96"/>
    <w:rsid w:val="00F31D5C"/>
    <w:rsid w:val="00F35998"/>
    <w:rsid w:val="738B273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locked/>
    <w:uiPriority w:val="99"/>
    <w:rPr>
      <w:rFonts w:cs="Times New Roman"/>
      <w:sz w:val="18"/>
      <w:szCs w:val="18"/>
    </w:rPr>
  </w:style>
  <w:style w:type="character" w:customStyle="1" w:styleId="7">
    <w:name w:val="页脚 Char"/>
    <w:basedOn w:val="5"/>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Pages>
  <Words>925</Words>
  <Characters>979</Characters>
  <Lines>7</Lines>
  <Paragraphs>2</Paragraphs>
  <TotalTime>45</TotalTime>
  <ScaleCrop>false</ScaleCrop>
  <LinksUpToDate>false</LinksUpToDate>
  <CharactersWithSpaces>1032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2017-01-25T07:29:00Z</dcterms:created>
  <dc:creator>lenovo</dc:creator>
  <cp:lastModifiedBy>yesterday once more</cp:lastModifiedBy>
  <dcterms:modified xsi:type="dcterms:W3CDTF">2024-11-29T04:49:20Z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88F2006D7F9049D5983183920EDDD82D_12</vt:lpwstr>
  </property>
</Properties>
</file>