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20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20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年市对下转移支付情况说明</w:t>
      </w:r>
    </w:p>
    <w:p>
      <w:pPr>
        <w:rPr>
          <w:sz w:val="44"/>
          <w:szCs w:val="44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年市对下一般性转移支付年初预</w:t>
      </w:r>
      <w:r>
        <w:rPr>
          <w:rFonts w:hint="eastAsia" w:ascii="仿宋" w:hAnsi="仿宋" w:eastAsia="仿宋"/>
          <w:sz w:val="32"/>
          <w:szCs w:val="32"/>
          <w:lang w:eastAsia="zh-CN"/>
        </w:rPr>
        <w:t>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95915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sz w:val="32"/>
          <w:szCs w:val="32"/>
        </w:rPr>
        <w:t>分项目预算如下：体制补助支出3224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均衡性转移支付支出3714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结算补助支出11675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固定数额补助支出9092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教育共同财政事权转移支付65910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其他共同财政事权转移支付230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eastAsia="zh-CN"/>
        </w:rPr>
        <w:t>未安排</w:t>
      </w:r>
      <w:r>
        <w:rPr>
          <w:rFonts w:hint="eastAsia" w:ascii="仿宋" w:hAnsi="仿宋" w:eastAsia="仿宋"/>
          <w:sz w:val="32"/>
          <w:szCs w:val="32"/>
        </w:rPr>
        <w:t>市对下专项转移支付</w:t>
      </w:r>
      <w:r>
        <w:rPr>
          <w:rFonts w:hint="eastAsia" w:ascii="仿宋" w:hAnsi="仿宋" w:eastAsia="仿宋"/>
          <w:sz w:val="32"/>
          <w:szCs w:val="32"/>
          <w:lang w:eastAsia="zh-CN"/>
        </w:rPr>
        <w:t>资金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。</w:t>
      </w:r>
    </w:p>
    <w:sectPr>
      <w:pgSz w:w="11906" w:h="16838"/>
      <w:pgMar w:top="1440" w:right="1797" w:bottom="87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6F"/>
    <w:rsid w:val="00175E6F"/>
    <w:rsid w:val="002E30F1"/>
    <w:rsid w:val="00545DFE"/>
    <w:rsid w:val="007476EE"/>
    <w:rsid w:val="008A26F2"/>
    <w:rsid w:val="00B3253E"/>
    <w:rsid w:val="00C051C9"/>
    <w:rsid w:val="00D27DF5"/>
    <w:rsid w:val="03292CF8"/>
    <w:rsid w:val="05000F4D"/>
    <w:rsid w:val="268119F3"/>
    <w:rsid w:val="347F5CE8"/>
    <w:rsid w:val="39E23C59"/>
    <w:rsid w:val="4842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86</Words>
  <Characters>493</Characters>
  <Lines>4</Lines>
  <Paragraphs>1</Paragraphs>
  <TotalTime>5</TotalTime>
  <ScaleCrop>false</ScaleCrop>
  <LinksUpToDate>false</LinksUpToDate>
  <CharactersWithSpaces>578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2018-01-24T06:32:00Z</dcterms:created>
  <dc:creator>lenovo</dc:creator>
  <cp:lastModifiedBy>詹姆斯  胖梨</cp:lastModifiedBy>
  <cp:lastPrinted>2019-01-30T06:00:00Z</cp:lastPrinted>
  <dcterms:modified xsi:type="dcterms:W3CDTF">2020-03-16T07:11:31Z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