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  <w:t>中共盘锦市双台子区委宣传部部门</w:t>
      </w:r>
      <w:r>
        <w:rPr>
          <w:rFonts w:ascii="宋体" w:hAnsi="Times New Roman" w:eastAsia="宋体" w:cs="宋体"/>
          <w:b/>
          <w:bCs/>
          <w:sz w:val="52"/>
          <w:szCs w:val="52"/>
        </w:rPr>
        <w:t>2017</w:t>
      </w:r>
      <w:r>
        <w:rPr>
          <w:rFonts w:hint="eastAsia" w:ascii="宋体" w:hAnsi="Times New Roman" w:eastAsia="宋体" w:cs="宋体"/>
          <w:b/>
          <w:bCs/>
          <w:sz w:val="52"/>
          <w:szCs w:val="52"/>
        </w:rPr>
        <w:t>年度部门决算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中共盘锦市双台子区委宣传部</w:t>
      </w:r>
      <w:r>
        <w:rPr>
          <w:rFonts w:hint="eastAsia" w:ascii="黑体" w:hAnsi="Times New Roman" w:eastAsia="黑体" w:cs="黑体"/>
          <w:sz w:val="32"/>
          <w:szCs w:val="32"/>
        </w:rPr>
        <w:t>部门概况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二、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中共盘锦市双台子区委宣传部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中共盘锦市双台子区委宣传部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中共盘锦市双台子区委宣传部部门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1.负责指导全区理论研究、理论学习、理论宣传工作。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2.负责引导社会舆论，指导、协调文化（新闻出版）等部门的工作，从宏观上指导全区精神产品和文化市场管理，并在政治方向和方针政策方面实施领导。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3.负责规划、部署全区的思想政治工作和群众性的社会主义精神文明创建活动；协助区委组织部做好全区党员教育工作；会同有关部门做好国防教育工作；会同有关部门研究和改进群众思想教育工作。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4.结合全区实际，贯彻落实中央、省、市委关于宣传思想文化事业发展的指导方针；指导宣传文化系统有关政策、法规的制定；按照区委的部署，协调宣传文化系统各部门之间的关系。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5.负责全区对外宣传工作的组织、指导和协调工作。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6.承担指导精神文明建设职能。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7.完成区委交办其他任务。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中共盘锦市双台子区委宣传部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1.新闻宣传中心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2.网络信息中心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中共盘锦市双台子区委宣传部部门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2017年度部门决算公开报表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第三部分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中共盘锦市双台子区委宣传部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lang w:val="en-US" w:eastAsia="zh-CN"/>
        </w:rPr>
        <w:t>408.14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335.12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314.87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上级补助收入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事业收入万元，主要是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附属单位上缴收入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用事业基金弥补收支差额万元，主要是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73.02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主要是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项目支出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lang w:val="en-US" w:eastAsia="zh-CN"/>
        </w:rPr>
        <w:t>396.55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</w:rPr>
        <w:t>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290.53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128.33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27.42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万元，商品和服务支出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134.78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106.02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，主要包括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创城项目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上缴上级支出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对附属单位补助支出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lang w:val="en-US" w:eastAsia="zh-CN"/>
        </w:rPr>
        <w:t>11.59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主要是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项目支出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中共双台子区委宣传培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396.55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290.53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106.20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335.12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万元，按支出功能分类科目分，包括一般公共服务支出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314.87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万元，科学技术支出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5.51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14.74万元。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376.30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176.88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人员经费、日常公用经费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）一般行政管理事务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44.59万元，主要是项目支出。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（3）事业运行93.40万元，主要是人员经费、日常公用经费等支出。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万元，其中：因公出国（境）费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万元，公务用车购置及运行维护费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中共双台子区委宣传部</w:t>
      </w:r>
      <w:r>
        <w:rPr>
          <w:rFonts w:hint="eastAsia" w:ascii="仿宋_GB2312" w:hAnsi="Times New Roman" w:eastAsia="仿宋_GB2312" w:cs="仿宋_GB2312"/>
          <w:sz w:val="32"/>
          <w:szCs w:val="32"/>
        </w:rPr>
        <w:t>机关运行经费支出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396.55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34.47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9.52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单位人员调整和创城经费的增加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中共双台子区委宣传部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政</w:t>
      </w:r>
      <w:r>
        <w:rPr>
          <w:rFonts w:hint="eastAsia" w:ascii="仿宋_GB2312" w:hAnsi="Times New Roman" w:eastAsia="仿宋_GB2312" w:cs="仿宋_GB2312"/>
          <w:sz w:val="32"/>
          <w:szCs w:val="32"/>
        </w:rPr>
        <w:t>府采购支出总额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16.75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16.75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中共双台子区委宣传部</w:t>
      </w:r>
      <w:r>
        <w:rPr>
          <w:rFonts w:hint="eastAsia" w:ascii="仿宋_GB2312" w:hAnsi="Times New Roman" w:eastAsia="仿宋_GB2312" w:cs="仿宋_GB2312"/>
          <w:sz w:val="32"/>
          <w:szCs w:val="32"/>
        </w:rPr>
        <w:t>共有车辆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ind w:firstLine="640" w:firstLineChars="200"/>
        <w:rPr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根据财政预算管理要求，我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组织对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年度预算项目支出全面开展绩效自评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，经选择没有列入重点绩效项目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9E4B14"/>
    <w:rsid w:val="00AE67D1"/>
    <w:rsid w:val="011C2210"/>
    <w:rsid w:val="01ED255A"/>
    <w:rsid w:val="01FA4AC2"/>
    <w:rsid w:val="02BA4A11"/>
    <w:rsid w:val="02DB41C6"/>
    <w:rsid w:val="03313019"/>
    <w:rsid w:val="04BA4B37"/>
    <w:rsid w:val="07761F35"/>
    <w:rsid w:val="0A1506E4"/>
    <w:rsid w:val="0B0A23D7"/>
    <w:rsid w:val="0F2E4F36"/>
    <w:rsid w:val="0F692FFB"/>
    <w:rsid w:val="11C1773C"/>
    <w:rsid w:val="12BB6DFF"/>
    <w:rsid w:val="1CAA1E37"/>
    <w:rsid w:val="1D7201E4"/>
    <w:rsid w:val="1DF63F38"/>
    <w:rsid w:val="1E1A2EDA"/>
    <w:rsid w:val="206B17CA"/>
    <w:rsid w:val="20F56802"/>
    <w:rsid w:val="21AC66B8"/>
    <w:rsid w:val="21B57BF6"/>
    <w:rsid w:val="22762592"/>
    <w:rsid w:val="25133401"/>
    <w:rsid w:val="26876924"/>
    <w:rsid w:val="29245C17"/>
    <w:rsid w:val="2DFB4178"/>
    <w:rsid w:val="30AE368D"/>
    <w:rsid w:val="317838AE"/>
    <w:rsid w:val="3247636E"/>
    <w:rsid w:val="339E3CAE"/>
    <w:rsid w:val="35156C33"/>
    <w:rsid w:val="39EB32C2"/>
    <w:rsid w:val="3ABD6520"/>
    <w:rsid w:val="3B4B5D04"/>
    <w:rsid w:val="3C203A18"/>
    <w:rsid w:val="3F484B03"/>
    <w:rsid w:val="401F1F1D"/>
    <w:rsid w:val="427A702F"/>
    <w:rsid w:val="43504C5C"/>
    <w:rsid w:val="43667312"/>
    <w:rsid w:val="442E4614"/>
    <w:rsid w:val="46C004DF"/>
    <w:rsid w:val="484508A0"/>
    <w:rsid w:val="49A42D11"/>
    <w:rsid w:val="4A52253C"/>
    <w:rsid w:val="501A2532"/>
    <w:rsid w:val="55884E97"/>
    <w:rsid w:val="5CF125ED"/>
    <w:rsid w:val="5F2753A3"/>
    <w:rsid w:val="62F67078"/>
    <w:rsid w:val="65A47A63"/>
    <w:rsid w:val="67F740AC"/>
    <w:rsid w:val="68D83BF4"/>
    <w:rsid w:val="690B5B9E"/>
    <w:rsid w:val="69B4522D"/>
    <w:rsid w:val="6B55520D"/>
    <w:rsid w:val="6CAA6FDC"/>
    <w:rsid w:val="6D0E1546"/>
    <w:rsid w:val="71156175"/>
    <w:rsid w:val="71996C73"/>
    <w:rsid w:val="722C6430"/>
    <w:rsid w:val="73F721FB"/>
    <w:rsid w:val="7F52114D"/>
    <w:rsid w:val="7FF35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2</TotalTime>
  <ScaleCrop>false</ScaleCrop>
  <LinksUpToDate>false</LinksUpToDate>
  <CharactersWithSpaces>2105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Administrator</cp:lastModifiedBy>
  <dcterms:modified xsi:type="dcterms:W3CDTF">2019-01-28T06:15:13Z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