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D14EEE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环卫处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Pr="00D14EEE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D14EEE" w:rsidRPr="00D14EEE" w:rsidRDefault="00D14EEE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 w:hint="eastAsia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D14EEE" w:rsidRPr="00AB05DC" w:rsidRDefault="00D14EEE" w:rsidP="00D14EEE">
      <w:pPr>
        <w:ind w:firstLineChars="150" w:firstLine="450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我单位负责双台子区环境卫生的清扫保洁和清掏清运等工作。我们双台子区拥有水冲公厕15座、旱厕56座，清扫、清运面积约达340万平方米。</w:t>
      </w:r>
    </w:p>
    <w:p w:rsidR="00D14EEE" w:rsidRPr="00D14EEE" w:rsidRDefault="00D14EEE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D14EEE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单位撤销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1089.31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1089.31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1089.31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1089.31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D14EEE" w:rsidRDefault="002833B3" w:rsidP="00D14EEE">
      <w:pPr>
        <w:spacing w:line="54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682.57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工资福利支出</w:t>
      </w:r>
      <w:r w:rsidR="00D14EEE">
        <w:rPr>
          <w:rFonts w:ascii="仿宋_GB2312" w:eastAsia="仿宋_GB2312" w:hAnsi="宋体" w:hint="eastAsia"/>
          <w:sz w:val="32"/>
          <w:szCs w:val="32"/>
        </w:rPr>
        <w:lastRenderedPageBreak/>
        <w:t>558.38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万元，对个人和家庭的补助支出</w:t>
      </w:r>
      <w:r w:rsidR="00D14EEE">
        <w:rPr>
          <w:rFonts w:ascii="仿宋_GB2312" w:eastAsia="仿宋_GB2312" w:hAnsi="宋体" w:hint="eastAsia"/>
          <w:sz w:val="32"/>
          <w:szCs w:val="32"/>
        </w:rPr>
        <w:t>115.69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万元，商品和服务支出</w:t>
      </w:r>
      <w:r w:rsidR="00D14EEE">
        <w:rPr>
          <w:rFonts w:ascii="仿宋_GB2312" w:eastAsia="仿宋_GB2312" w:hAnsi="宋体" w:hint="eastAsia"/>
          <w:sz w:val="32"/>
          <w:szCs w:val="32"/>
        </w:rPr>
        <w:t>8.5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D14EEE">
        <w:rPr>
          <w:rFonts w:ascii="仿宋_GB2312" w:eastAsia="仿宋_GB2312" w:hAnsi="宋体" w:hint="eastAsia"/>
          <w:sz w:val="32"/>
          <w:szCs w:val="32"/>
        </w:rPr>
        <w:t>406.74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年度财政拨款支出万元，其中：基本支出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D14EEE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D14EEE">
        <w:rPr>
          <w:rFonts w:ascii="仿宋_GB2312" w:eastAsia="仿宋_GB2312" w:hAnsi="宋体" w:hint="eastAsia"/>
          <w:b/>
          <w:sz w:val="32"/>
          <w:szCs w:val="32"/>
        </w:rPr>
        <w:t>1089.31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包括</w:t>
      </w:r>
      <w:r w:rsidR="00D14EEE">
        <w:rPr>
          <w:rFonts w:ascii="仿宋_GB2312" w:eastAsia="仿宋_GB2312" w:hAnsi="宋体" w:hint="eastAsia"/>
          <w:sz w:val="32"/>
          <w:szCs w:val="32"/>
        </w:rPr>
        <w:t>社会保障和就业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支出</w:t>
      </w:r>
      <w:r w:rsidR="00D14EEE">
        <w:rPr>
          <w:rFonts w:ascii="仿宋_GB2312" w:eastAsia="仿宋_GB2312" w:hAnsi="宋体" w:hint="eastAsia"/>
          <w:sz w:val="32"/>
          <w:szCs w:val="32"/>
        </w:rPr>
        <w:t>51.64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万元，</w:t>
      </w:r>
      <w:r w:rsidR="00D14EEE">
        <w:rPr>
          <w:rFonts w:ascii="仿宋_GB2312" w:eastAsia="仿宋_GB2312" w:hAnsi="宋体" w:hint="eastAsia"/>
          <w:sz w:val="32"/>
          <w:szCs w:val="32"/>
        </w:rPr>
        <w:t>城乡社区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支出</w:t>
      </w:r>
      <w:r w:rsidR="00D14EEE">
        <w:rPr>
          <w:rFonts w:ascii="仿宋_GB2312" w:eastAsia="仿宋_GB2312" w:hAnsi="宋体" w:hint="eastAsia"/>
          <w:sz w:val="32"/>
          <w:szCs w:val="32"/>
        </w:rPr>
        <w:t>973.86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万元，住房保障支出</w:t>
      </w:r>
      <w:r w:rsidR="00D14EEE">
        <w:rPr>
          <w:rFonts w:ascii="仿宋_GB2312" w:eastAsia="仿宋_GB2312" w:hAnsi="宋体" w:hint="eastAsia"/>
          <w:sz w:val="32"/>
          <w:szCs w:val="32"/>
        </w:rPr>
        <w:t>63.8</w:t>
      </w:r>
      <w:r w:rsidR="00D14EEE" w:rsidRPr="0016335F">
        <w:rPr>
          <w:rFonts w:ascii="仿宋_GB2312" w:eastAsia="仿宋_GB2312" w:hAnsi="宋体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D14EEE" w:rsidRPr="00D14EEE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社会保障和就业支出51.6万元。</w:t>
      </w:r>
      <w:r w:rsidR="00D14EE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城乡社区支出973.9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主要是工资等支出</w:t>
      </w:r>
    </w:p>
    <w:p w:rsidR="002833B3" w:rsidRDefault="00D14EEE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3.住房保障支出63.8万元，为住房公积金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0.11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0.11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276.5万元，下降99.96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单位撤销分流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0.11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</w:t>
      </w:r>
      <w:r w:rsidR="00D14EEE">
        <w:rPr>
          <w:rFonts w:ascii="仿宋_GB2312" w:eastAsia="仿宋_GB2312" w:hAnsi="Times New Roman" w:cs="仿宋_GB2312" w:hint="eastAsia"/>
          <w:sz w:val="32"/>
          <w:szCs w:val="32"/>
        </w:rPr>
        <w:t>0.11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年增加（减少）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万元，增长（降低）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6E7621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环卫处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6E7621">
        <w:rPr>
          <w:rFonts w:ascii="仿宋_GB2312" w:eastAsia="仿宋_GB2312" w:hAnsi="Times New Roman" w:cs="仿宋_GB2312" w:hint="eastAsia"/>
          <w:sz w:val="32"/>
          <w:szCs w:val="32"/>
        </w:rPr>
        <w:t>52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6E7621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6E7621">
        <w:rPr>
          <w:rFonts w:ascii="仿宋_GB2312" w:eastAsia="仿宋_GB2312" w:hAnsi="Times New Roman" w:cs="仿宋_GB2312" w:hint="eastAsia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 w:rsidR="006E7621">
        <w:rPr>
          <w:rFonts w:ascii="仿宋_GB2312" w:eastAsia="仿宋_GB2312" w:hAnsi="Times New Roman" w:cs="仿宋_GB2312" w:hint="eastAsia"/>
          <w:sz w:val="32"/>
          <w:szCs w:val="32"/>
        </w:rPr>
        <w:t>47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6E7621" w:rsidRDefault="009E4B14" w:rsidP="002833B3">
      <w:pPr>
        <w:rPr>
          <w:rFonts w:ascii="仿宋_GB2312" w:eastAsia="仿宋_GB2312" w:hAnsi="Times New Roman" w:cs="仿宋_GB2312"/>
          <w:sz w:val="32"/>
          <w:szCs w:val="32"/>
        </w:rPr>
      </w:pPr>
      <w:r w:rsidRPr="006E7621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02" w:rsidRDefault="00024002" w:rsidP="009E4B14">
      <w:r>
        <w:separator/>
      </w:r>
    </w:p>
  </w:endnote>
  <w:endnote w:type="continuationSeparator" w:id="1">
    <w:p w:rsidR="00024002" w:rsidRDefault="00024002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02" w:rsidRDefault="00024002" w:rsidP="009E4B14">
      <w:r>
        <w:separator/>
      </w:r>
    </w:p>
  </w:footnote>
  <w:footnote w:type="continuationSeparator" w:id="1">
    <w:p w:rsidR="00024002" w:rsidRDefault="00024002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24002"/>
    <w:rsid w:val="00104978"/>
    <w:rsid w:val="001B6E3C"/>
    <w:rsid w:val="00226A78"/>
    <w:rsid w:val="002833B3"/>
    <w:rsid w:val="002A3E4A"/>
    <w:rsid w:val="002A6FC8"/>
    <w:rsid w:val="003D2DFA"/>
    <w:rsid w:val="006C7F9A"/>
    <w:rsid w:val="006E7621"/>
    <w:rsid w:val="007962FC"/>
    <w:rsid w:val="009E4B14"/>
    <w:rsid w:val="00AE67D1"/>
    <w:rsid w:val="00D1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8</cp:revision>
  <dcterms:created xsi:type="dcterms:W3CDTF">2018-08-13T02:09:00Z</dcterms:created>
  <dcterms:modified xsi:type="dcterms:W3CDTF">2019-04-16T06:52:00Z</dcterms:modified>
</cp:coreProperties>
</file>