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>年 8月2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6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9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09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09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月28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 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28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3"/>
        <w:gridCol w:w="13026"/>
        <w:gridCol w:w="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777" w:hRule="atLeast"/>
        </w:trPr>
        <w:tc>
          <w:tcPr>
            <w:tcW w:w="142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3840" w:hRule="atLeast"/>
        </w:trPr>
        <w:tc>
          <w:tcPr>
            <w:tcW w:w="12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302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0" w:type="dxa"/>
          <w:trHeight w:val="3086" w:hRule="atLeast"/>
        </w:trPr>
        <w:tc>
          <w:tcPr>
            <w:tcW w:w="123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3026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320" w:firstLineChars="19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109"/>
        <w:gridCol w:w="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600" w:hRule="atLeast"/>
          <w:jc w:val="center"/>
        </w:trPr>
        <w:tc>
          <w:tcPr>
            <w:tcW w:w="1378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182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是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18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28D1F63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2019-08-28T00:41:36Z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