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0E" w:rsidRPr="00151F99" w:rsidRDefault="00C22654" w:rsidP="00C13B0E">
      <w:pPr>
        <w:spacing w:line="620" w:lineRule="exact"/>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t>xxx</w:t>
      </w:r>
      <w:r w:rsidR="00C13B0E" w:rsidRPr="00151F99">
        <w:rPr>
          <w:rFonts w:ascii="方正小标宋_GBK" w:eastAsia="方正小标宋_GBK" w:hAnsi="Calibri" w:cs="Times New Roman" w:hint="eastAsia"/>
          <w:sz w:val="44"/>
          <w:szCs w:val="44"/>
        </w:rPr>
        <w:t>行政审批告知承诺书</w:t>
      </w:r>
    </w:p>
    <w:p w:rsidR="00C13B0E" w:rsidRPr="00151F99" w:rsidRDefault="00C13B0E" w:rsidP="00C13B0E">
      <w:pPr>
        <w:spacing w:line="620" w:lineRule="exact"/>
        <w:jc w:val="right"/>
        <w:rPr>
          <w:rFonts w:ascii="Calibri" w:eastAsia="仿宋_GB2312" w:hAnsi="Calibri" w:cs="Times New Roman"/>
          <w:sz w:val="32"/>
          <w:szCs w:val="32"/>
        </w:rPr>
      </w:pPr>
    </w:p>
    <w:p w:rsidR="00C13B0E" w:rsidRPr="00151F99" w:rsidRDefault="00C13B0E" w:rsidP="00C13B0E">
      <w:pPr>
        <w:wordWrap w:val="0"/>
        <w:spacing w:line="620" w:lineRule="exact"/>
        <w:jc w:val="right"/>
        <w:rPr>
          <w:rFonts w:ascii="Calibri" w:eastAsia="仿宋_GB2312" w:hAnsi="Calibri" w:cs="Times New Roman"/>
          <w:sz w:val="32"/>
          <w:szCs w:val="32"/>
        </w:rPr>
      </w:pPr>
      <w:r w:rsidRPr="00151F99">
        <w:rPr>
          <w:rFonts w:ascii="Calibri" w:eastAsia="仿宋_GB2312" w:hAnsi="Calibri" w:cs="Times New Roman" w:hint="eastAsia"/>
          <w:sz w:val="32"/>
          <w:szCs w:val="32"/>
        </w:rPr>
        <w:t>〔</w:t>
      </w:r>
      <w:r w:rsidRPr="00151F99">
        <w:rPr>
          <w:rFonts w:ascii="Calibri" w:eastAsia="仿宋_GB2312" w:hAnsi="Calibri" w:cs="Times New Roman"/>
          <w:sz w:val="32"/>
          <w:szCs w:val="32"/>
          <w:u w:val="single"/>
        </w:rPr>
        <w:t xml:space="preserve">      </w:t>
      </w:r>
      <w:r w:rsidRPr="00151F99">
        <w:rPr>
          <w:rFonts w:ascii="Calibri" w:eastAsia="仿宋_GB2312" w:hAnsi="Calibri" w:cs="Times New Roman" w:hint="eastAsia"/>
          <w:sz w:val="32"/>
          <w:szCs w:val="32"/>
        </w:rPr>
        <w:t>年〕第</w:t>
      </w:r>
      <w:r w:rsidRPr="00151F99">
        <w:rPr>
          <w:rFonts w:ascii="Calibri" w:eastAsia="仿宋_GB2312" w:hAnsi="Calibri" w:cs="Times New Roman"/>
          <w:sz w:val="32"/>
          <w:szCs w:val="32"/>
          <w:u w:val="single"/>
        </w:rPr>
        <w:t xml:space="preserve">    </w:t>
      </w:r>
      <w:r w:rsidRPr="00151F99">
        <w:rPr>
          <w:rFonts w:ascii="Calibri" w:eastAsia="仿宋_GB2312" w:hAnsi="Calibri" w:cs="Times New Roman" w:hint="eastAsia"/>
          <w:sz w:val="32"/>
          <w:szCs w:val="32"/>
        </w:rPr>
        <w:t>号</w:t>
      </w:r>
    </w:p>
    <w:p w:rsidR="00C13B0E" w:rsidRDefault="00C13B0E" w:rsidP="00C13B0E">
      <w:pPr>
        <w:spacing w:line="620" w:lineRule="exact"/>
        <w:rPr>
          <w:rFonts w:ascii="Calibri" w:eastAsia="仿宋_GB2312" w:hAnsi="Calibri" w:cs="Times New Roman"/>
          <w:b/>
          <w:sz w:val="32"/>
          <w:szCs w:val="32"/>
        </w:rPr>
      </w:pPr>
    </w:p>
    <w:p w:rsidR="00C13B0E" w:rsidRPr="00151F99" w:rsidRDefault="00C13B0E" w:rsidP="00C13B0E">
      <w:pPr>
        <w:spacing w:line="620" w:lineRule="exact"/>
        <w:rPr>
          <w:rFonts w:ascii="Calibri" w:eastAsia="仿宋_GB2312" w:hAnsi="Calibri" w:cs="Times New Roman"/>
          <w:b/>
          <w:sz w:val="32"/>
          <w:szCs w:val="32"/>
        </w:rPr>
      </w:pPr>
    </w:p>
    <w:p w:rsidR="00C13B0E" w:rsidRPr="00151F99" w:rsidRDefault="00C13B0E" w:rsidP="00C13B0E">
      <w:pPr>
        <w:spacing w:line="620" w:lineRule="exact"/>
        <w:rPr>
          <w:rFonts w:ascii="Calibri" w:eastAsia="仿宋_GB2312" w:hAnsi="Calibri" w:cs="Times New Roman"/>
          <w:b/>
          <w:sz w:val="32"/>
          <w:szCs w:val="32"/>
        </w:rPr>
      </w:pPr>
      <w:r w:rsidRPr="00151F99">
        <w:rPr>
          <w:rFonts w:ascii="Calibri" w:eastAsia="仿宋_GB2312" w:hAnsi="Calibri" w:cs="Times New Roman" w:hint="eastAsia"/>
          <w:b/>
          <w:sz w:val="32"/>
          <w:szCs w:val="32"/>
        </w:rPr>
        <w:t>行政审批事项名称：</w:t>
      </w:r>
      <w:r w:rsidR="00C22654">
        <w:rPr>
          <w:rFonts w:ascii="Calibri" w:eastAsia="仿宋_GB2312" w:hAnsi="Calibri" w:cs="Times New Roman" w:hint="eastAsia"/>
          <w:b/>
          <w:sz w:val="32"/>
          <w:szCs w:val="32"/>
        </w:rPr>
        <w:t xml:space="preserve"> </w:t>
      </w:r>
      <w:bookmarkStart w:id="0" w:name="_GoBack"/>
      <w:bookmarkEnd w:id="0"/>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黑体" w:eastAsia="黑体" w:hAnsi="Calibri" w:cs="黑体" w:hint="eastAsia"/>
          <w:color w:val="000000"/>
          <w:kern w:val="0"/>
          <w:sz w:val="32"/>
          <w:szCs w:val="32"/>
        </w:rPr>
        <w:t>申请人：</w:t>
      </w:r>
    </w:p>
    <w:p w:rsidR="00C13B0E" w:rsidRPr="00151F99" w:rsidRDefault="00C13B0E" w:rsidP="00C13B0E">
      <w:pPr>
        <w:adjustRightInd w:val="0"/>
        <w:jc w:val="left"/>
        <w:rPr>
          <w:rFonts w:ascii="仿宋_GB2312" w:eastAsia="仿宋_GB2312" w:hAnsi="Calibri" w:cs="仿宋_GB2312"/>
          <w:color w:val="000000"/>
          <w:kern w:val="0"/>
          <w:sz w:val="32"/>
          <w:szCs w:val="32"/>
        </w:rPr>
      </w:pPr>
      <w:r w:rsidRPr="00151F99">
        <w:rPr>
          <w:rFonts w:ascii="仿宋_GB2312" w:eastAsia="仿宋_GB2312" w:hAnsi="Calibri" w:cs="仿宋_GB2312" w:hint="eastAsia"/>
          <w:color w:val="000000"/>
          <w:kern w:val="0"/>
          <w:sz w:val="32"/>
          <w:szCs w:val="32"/>
        </w:rPr>
        <w:t>负责人姓名：</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w:t>
      </w:r>
      <w:r w:rsidRPr="00151F99">
        <w:rPr>
          <w:rFonts w:ascii="仿宋_GB2312" w:eastAsia="仿宋_GB2312" w:hAnsi="Calibri" w:cs="仿宋_GB2312" w:hint="eastAsia"/>
          <w:color w:val="000000"/>
          <w:kern w:val="0"/>
          <w:sz w:val="32"/>
          <w:szCs w:val="32"/>
          <w:u w:val="single"/>
        </w:rPr>
        <w:t xml:space="preserve">   </w:t>
      </w:r>
      <w:r w:rsidRPr="00151F99">
        <w:rPr>
          <w:rFonts w:ascii="仿宋_GB2312" w:eastAsia="仿宋_GB2312" w:hAnsi="Calibri" w:cs="仿宋_GB2312" w:hint="eastAsia"/>
          <w:color w:val="000000"/>
          <w:kern w:val="0"/>
          <w:sz w:val="32"/>
          <w:szCs w:val="32"/>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XXX</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黑体" w:eastAsia="黑体" w:hAnsi="Calibri" w:cs="黑体" w:hint="eastAsia"/>
          <w:color w:val="000000"/>
          <w:kern w:val="0"/>
          <w:sz w:val="32"/>
          <w:szCs w:val="32"/>
        </w:rPr>
        <w:t>委托代理人：</w:t>
      </w:r>
    </w:p>
    <w:p w:rsidR="00C13B0E" w:rsidRPr="00151F99" w:rsidRDefault="00C13B0E" w:rsidP="00C13B0E">
      <w:pPr>
        <w:adjustRightInd w:val="0"/>
        <w:jc w:val="left"/>
        <w:rPr>
          <w:rFonts w:ascii="黑体" w:eastAsia="黑体" w:hAnsi="Calibri" w:cs="黑体"/>
          <w:color w:val="000000"/>
          <w:kern w:val="0"/>
          <w:sz w:val="32"/>
          <w:szCs w:val="32"/>
        </w:rPr>
      </w:pPr>
      <w:r w:rsidRPr="00151F99">
        <w:rPr>
          <w:rFonts w:ascii="仿宋_GB2312" w:eastAsia="仿宋_GB2312" w:hAnsi="Calibri" w:cs="仿宋_GB2312" w:hint="eastAsia"/>
          <w:color w:val="000000"/>
          <w:kern w:val="0"/>
          <w:sz w:val="32"/>
          <w:szCs w:val="32"/>
        </w:rPr>
        <w:t>委托代理人姓名：</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证件类型：</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w:t>
      </w:r>
      <w:r w:rsidRPr="00151F99">
        <w:rPr>
          <w:rFonts w:ascii="仿宋_GB2312" w:eastAsia="仿宋_GB2312" w:hAnsi="Calibri" w:cs="仿宋_GB2312" w:hint="eastAsia"/>
          <w:color w:val="000000"/>
          <w:kern w:val="0"/>
          <w:sz w:val="32"/>
          <w:szCs w:val="32"/>
          <w:u w:val="single"/>
        </w:rPr>
        <w:t xml:space="preserve">   </w:t>
      </w:r>
      <w:r w:rsidRPr="00151F99">
        <w:rPr>
          <w:rFonts w:ascii="仿宋_GB2312" w:eastAsia="仿宋_GB2312" w:hAnsi="Calibri" w:cs="仿宋_GB2312" w:hint="eastAsia"/>
          <w:color w:val="000000"/>
          <w:kern w:val="0"/>
          <w:sz w:val="32"/>
          <w:szCs w:val="32"/>
        </w:rPr>
        <w:t xml:space="preserve"> 编号：</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XXX</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r w:rsidR="009E29F4">
        <w:rPr>
          <w:rFonts w:ascii="仿宋_GB2312" w:eastAsia="仿宋_GB2312" w:hAnsi="Calibri" w:cs="仿宋_GB2312" w:hint="eastAsia"/>
          <w:color w:val="000000"/>
          <w:kern w:val="0"/>
          <w:sz w:val="32"/>
          <w:szCs w:val="32"/>
          <w:u w:val="single"/>
        </w:rPr>
        <w:t>XXX</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黑体" w:eastAsia="黑体" w:hAnsi="Calibri" w:cs="黑体"/>
          <w:color w:val="000000"/>
          <w:kern w:val="0"/>
          <w:sz w:val="32"/>
          <w:szCs w:val="32"/>
        </w:rPr>
      </w:pPr>
    </w:p>
    <w:p w:rsidR="00C13B0E" w:rsidRPr="00151F99" w:rsidRDefault="00C13B0E" w:rsidP="00C13B0E">
      <w:pPr>
        <w:adjustRightInd w:val="0"/>
        <w:jc w:val="left"/>
        <w:rPr>
          <w:rFonts w:ascii="仿宋_GB2312" w:eastAsia="仿宋_GB2312" w:hAnsi="Calibri" w:cs="仿宋_GB2312"/>
          <w:color w:val="000000"/>
          <w:kern w:val="0"/>
          <w:sz w:val="32"/>
          <w:szCs w:val="32"/>
        </w:rPr>
      </w:pPr>
      <w:r w:rsidRPr="00151F99">
        <w:rPr>
          <w:rFonts w:ascii="黑体" w:eastAsia="黑体" w:hAnsi="Calibri" w:cs="黑体" w:hint="eastAsia"/>
          <w:color w:val="000000"/>
          <w:kern w:val="0"/>
          <w:sz w:val="32"/>
          <w:szCs w:val="32"/>
        </w:rPr>
        <w:t>行政审批机关：</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联系人姓名：</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r w:rsidRPr="00151F99">
        <w:rPr>
          <w:rFonts w:ascii="仿宋_GB2312" w:eastAsia="仿宋_GB2312" w:hAnsi="Calibri" w:cs="仿宋_GB2312" w:hint="eastAsia"/>
          <w:color w:val="000000"/>
          <w:kern w:val="0"/>
          <w:sz w:val="32"/>
          <w:szCs w:val="32"/>
        </w:rPr>
        <w:t>联系方式：</w:t>
      </w:r>
      <w:r w:rsidRPr="00151F99">
        <w:rPr>
          <w:rFonts w:ascii="仿宋_GB2312" w:eastAsia="仿宋_GB2312" w:hAnsi="Calibri" w:cs="仿宋_GB2312" w:hint="eastAsia"/>
          <w:color w:val="000000"/>
          <w:kern w:val="0"/>
          <w:sz w:val="32"/>
          <w:szCs w:val="32"/>
          <w:u w:val="single"/>
        </w:rPr>
        <w:t xml:space="preserve">           </w:t>
      </w: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p>
    <w:p w:rsidR="00C13B0E" w:rsidRPr="00151F99" w:rsidRDefault="00C13B0E" w:rsidP="00C13B0E">
      <w:pPr>
        <w:adjustRightInd w:val="0"/>
        <w:jc w:val="left"/>
        <w:rPr>
          <w:rFonts w:ascii="仿宋_GB2312" w:eastAsia="仿宋_GB2312" w:hAnsi="Calibri" w:cs="仿宋_GB2312"/>
          <w:color w:val="000000"/>
          <w:kern w:val="0"/>
          <w:sz w:val="32"/>
          <w:szCs w:val="32"/>
          <w:u w:val="single"/>
        </w:rPr>
      </w:pPr>
    </w:p>
    <w:p w:rsidR="00C13B0E" w:rsidRDefault="00C13B0E" w:rsidP="00C13B0E">
      <w:pPr>
        <w:adjustRightInd w:val="0"/>
        <w:jc w:val="left"/>
        <w:rPr>
          <w:rFonts w:ascii="黑体" w:eastAsia="黑体" w:hAnsi="Calibri" w:cs="黑体"/>
          <w:color w:val="000000"/>
          <w:kern w:val="0"/>
          <w:sz w:val="32"/>
          <w:szCs w:val="32"/>
        </w:rPr>
      </w:pPr>
    </w:p>
    <w:p w:rsidR="00C13B0E" w:rsidRDefault="00C13B0E" w:rsidP="00C13B0E">
      <w:pPr>
        <w:adjustRightInd w:val="0"/>
        <w:jc w:val="left"/>
        <w:rPr>
          <w:rFonts w:ascii="黑体" w:eastAsia="黑体" w:hAnsi="Calibri" w:cs="黑体"/>
          <w:color w:val="000000"/>
          <w:kern w:val="0"/>
          <w:sz w:val="32"/>
          <w:szCs w:val="32"/>
        </w:rPr>
      </w:pPr>
    </w:p>
    <w:p w:rsidR="00C13B0E" w:rsidRDefault="00C13B0E" w:rsidP="00C13B0E">
      <w:pPr>
        <w:adjustRightInd w:val="0"/>
        <w:jc w:val="left"/>
        <w:rPr>
          <w:rFonts w:ascii="黑体" w:eastAsia="黑体" w:hAnsi="Calibri" w:cs="黑体"/>
          <w:color w:val="000000"/>
          <w:kern w:val="0"/>
          <w:sz w:val="32"/>
          <w:szCs w:val="32"/>
        </w:rPr>
      </w:pPr>
    </w:p>
    <w:p w:rsidR="00C13B0E" w:rsidRPr="00151F99" w:rsidRDefault="00C13B0E" w:rsidP="00C13B0E">
      <w:pPr>
        <w:adjustRightInd w:val="0"/>
        <w:jc w:val="left"/>
        <w:rPr>
          <w:rFonts w:ascii="黑体" w:eastAsia="黑体" w:hAnsi="Calibri" w:cs="黑体"/>
          <w:color w:val="000000"/>
          <w:kern w:val="0"/>
          <w:sz w:val="32"/>
          <w:szCs w:val="32"/>
        </w:rPr>
      </w:pPr>
    </w:p>
    <w:p w:rsidR="00C13B0E" w:rsidRPr="00151F99" w:rsidRDefault="00C13B0E" w:rsidP="00C13B0E">
      <w:pPr>
        <w:adjustRightInd w:val="0"/>
        <w:jc w:val="center"/>
        <w:rPr>
          <w:rFonts w:ascii="方正小标宋_GBK" w:eastAsia="方正小标宋_GBK" w:hAnsi="Calibri" w:cs="黑体"/>
          <w:color w:val="000000"/>
          <w:kern w:val="0"/>
          <w:sz w:val="40"/>
          <w:szCs w:val="40"/>
        </w:rPr>
      </w:pPr>
      <w:r w:rsidRPr="00151F99">
        <w:rPr>
          <w:rFonts w:ascii="方正小标宋_GBK" w:eastAsia="方正小标宋_GBK" w:hAnsi="Calibri" w:cs="黑体" w:hint="eastAsia"/>
          <w:color w:val="000000"/>
          <w:kern w:val="0"/>
          <w:sz w:val="40"/>
          <w:szCs w:val="40"/>
        </w:rPr>
        <w:t>行政审批机关的告知</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根据《国务院关于在全国推开“证照分离”改革的通知》（国发〔2018〕35号）要求，本行政审批机关就行政审批事项告知如下：</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一、审批依据</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本行政审批事项的依据为：《辽宁省食品安全条例》（辽宁省第十二届人民代表大会常务委员会第二十九次会议于2016年11月11日审议通过）第三十条从事小餐饮经营活动应当向所在地县级食品药品监督管理部门申请小餐饮经营许可证。</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二、法定条件</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本行政审批事项获得审批应当具备下列条件、要求：</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1.申请人5年内，本人直接担任法定代表人（负责人）、直接负责的主管人员和其他直接责任人员的食品生产经营单位，不存在被吊销许可的情形。</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2.申请材料齐全并符合法定形式。</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3.申请人符合《辽宁省小餐饮经营许可管理办法（试行）》中明确的审查标准。</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三、应当提交的材料</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1.小餐饮经营许可申请书；</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2.申请人的《营业执照》复印件（可实现在线核验的审</w:t>
      </w:r>
      <w:r w:rsidRPr="00151F99">
        <w:rPr>
          <w:rFonts w:ascii="仿宋_GB2312" w:eastAsia="仿宋_GB2312" w:hAnsi="Calibri" w:cs="Times New Roman" w:hint="eastAsia"/>
          <w:sz w:val="32"/>
          <w:szCs w:val="32"/>
        </w:rPr>
        <w:lastRenderedPageBreak/>
        <w:t>批机关无需要求申请人提供《营业执照》复印件）；</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3.主要设备设施布局、操作流程示意图；</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4.申请人委托他人办理小餐饮经营许可申请的，代理人应当提交授权委托书以及代理人的身份证明文件。</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四、承诺的效力</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申请人愿意</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承诺的，</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符合上述申请条件的承诺，并提交签章的告知承诺书后，行政审批机关将当场</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行政审批决定，小餐饮经营者达到法定许可条件后，方可开展经营活动。申请人不愿意</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承诺的，行政审批机关将按照《辽宁省食品安全条例》《辽宁省小餐饮经营许可管理办法（试行）》的有关规定实施行政审批。</w:t>
      </w:r>
    </w:p>
    <w:p w:rsidR="00C13B0E" w:rsidRPr="00151F99" w:rsidRDefault="00C13B0E" w:rsidP="00C13B0E">
      <w:pPr>
        <w:ind w:firstLineChars="200" w:firstLine="640"/>
        <w:rPr>
          <w:rFonts w:ascii="黑体" w:eastAsia="黑体" w:hAnsi="黑体" w:cs="Times New Roman"/>
          <w:sz w:val="32"/>
          <w:szCs w:val="32"/>
        </w:rPr>
      </w:pPr>
      <w:r w:rsidRPr="00151F99">
        <w:rPr>
          <w:rFonts w:ascii="黑体" w:eastAsia="黑体" w:hAnsi="黑体" w:cs="Times New Roman" w:hint="eastAsia"/>
          <w:sz w:val="32"/>
          <w:szCs w:val="32"/>
        </w:rPr>
        <w:t>五、监督和法律责任</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行政许可决定</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后，市场监管部门在2个月内对申请人的承诺内容是否属实进行检查。发现申请人实际情况与承诺内容不符的，应当要求其限期整改；整改后仍不符合条件的，行政审批部门应当依法撤销行政许可决定。</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市场监管部门应当对申请人从事小餐饮经营活动加强监督检查，发现申请人有违法行为的，应当依法及时</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处理。</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黑体" w:eastAsia="黑体" w:hAnsi="黑体" w:cs="Times New Roman" w:hint="eastAsia"/>
          <w:sz w:val="32"/>
          <w:szCs w:val="32"/>
        </w:rPr>
        <w:t>六、诚信管理</w:t>
      </w:r>
    </w:p>
    <w:p w:rsidR="00C13B0E" w:rsidRPr="00C13B0E"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在后续监管中发现申请人</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不实承诺的，应当记入诚信档案，并在今后对该申请人不再适用告知承诺的许可方式。</w:t>
      </w:r>
    </w:p>
    <w:p w:rsidR="00C13B0E" w:rsidRDefault="00C13B0E" w:rsidP="00C13B0E">
      <w:pPr>
        <w:jc w:val="center"/>
        <w:rPr>
          <w:rFonts w:ascii="方正小标宋_GBK" w:eastAsia="方正小标宋_GBK" w:hAnsi="Calibri" w:cs="Times New Roman"/>
          <w:sz w:val="40"/>
          <w:szCs w:val="40"/>
        </w:rPr>
      </w:pPr>
      <w:r w:rsidRPr="00151F99">
        <w:rPr>
          <w:rFonts w:ascii="方正小标宋_GBK" w:eastAsia="方正小标宋_GBK" w:hAnsi="Calibri" w:cs="Times New Roman" w:hint="eastAsia"/>
          <w:sz w:val="40"/>
          <w:szCs w:val="40"/>
        </w:rPr>
        <w:lastRenderedPageBreak/>
        <w:t>申请人的承诺</w:t>
      </w:r>
    </w:p>
    <w:p w:rsidR="00C13B0E" w:rsidRPr="00C13B0E" w:rsidRDefault="00C13B0E" w:rsidP="00C13B0E">
      <w:pPr>
        <w:jc w:val="center"/>
        <w:rPr>
          <w:rFonts w:ascii="方正小标宋_GBK" w:eastAsia="方正小标宋_GBK" w:hAnsi="Calibri" w:cs="Times New Roman"/>
          <w:sz w:val="22"/>
        </w:rPr>
      </w:pP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申请人就申请审批的行政审批事项，现</w:t>
      </w:r>
      <w:proofErr w:type="gramStart"/>
      <w:r w:rsidRPr="00151F99">
        <w:rPr>
          <w:rFonts w:ascii="仿宋_GB2312" w:eastAsia="仿宋_GB2312" w:hAnsi="Calibri" w:cs="Times New Roman" w:hint="eastAsia"/>
          <w:sz w:val="32"/>
          <w:szCs w:val="32"/>
        </w:rPr>
        <w:t>作出</w:t>
      </w:r>
      <w:proofErr w:type="gramEnd"/>
      <w:r w:rsidRPr="00151F99">
        <w:rPr>
          <w:rFonts w:ascii="仿宋_GB2312" w:eastAsia="仿宋_GB2312" w:hAnsi="Calibri" w:cs="Times New Roman" w:hint="eastAsia"/>
          <w:sz w:val="32"/>
          <w:szCs w:val="32"/>
        </w:rPr>
        <w:t>下列承诺：</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（一）申请人已认真学习了相关法律法规规章和规范性文件，了解了小餐饮经营许可的有关要求，对有关规定的内容已经知晓和全面理解。</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（二）承诺自身能够满足办理小餐饮经营许可的条件和标准要求，建立并落实保障食品安全的相关制度。</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（三）申请人承诺主动接受有关监管部门的监督和管理。</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（四）申请人承诺对违反上述承诺的行为或超越行政许可范围进行活动的行为，愿意承担相应的法律责任。因违反有关法律法规及承诺，被撤销行政许可决定所造成的经济和法律后果，愿意自行承担。</w:t>
      </w:r>
    </w:p>
    <w:p w:rsidR="00C13B0E" w:rsidRPr="00151F99" w:rsidRDefault="00C13B0E" w:rsidP="00C13B0E">
      <w:pPr>
        <w:ind w:firstLineChars="200" w:firstLine="64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（五）申请人承诺以上陈述真实、有效，是本人真实意思的表示。</w:t>
      </w:r>
    </w:p>
    <w:p w:rsidR="00C13B0E" w:rsidRPr="00151F99" w:rsidRDefault="00C13B0E" w:rsidP="00C13B0E">
      <w:pPr>
        <w:rPr>
          <w:rFonts w:ascii="仿宋_GB2312" w:eastAsia="仿宋_GB2312" w:hAnsi="Calibri" w:cs="Times New Roman"/>
          <w:sz w:val="32"/>
          <w:szCs w:val="32"/>
        </w:rPr>
      </w:pPr>
      <w:r w:rsidRPr="00151F99">
        <w:rPr>
          <w:rFonts w:ascii="仿宋_GB2312" w:eastAsia="仿宋_GB2312" w:hAnsi="Calibri" w:cs="Times New Roman" w:hint="eastAsia"/>
          <w:sz w:val="32"/>
          <w:szCs w:val="32"/>
        </w:rPr>
        <w:t>申请人（委托代理人）：         行政审批机关：</w:t>
      </w:r>
    </w:p>
    <w:p w:rsidR="00C13B0E" w:rsidRPr="00151F99" w:rsidRDefault="009E29F4" w:rsidP="00C13B0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XXX</w:t>
      </w:r>
      <w:r w:rsidR="00C13B0E" w:rsidRPr="00151F99">
        <w:rPr>
          <w:rFonts w:ascii="仿宋_GB2312" w:eastAsia="仿宋_GB2312" w:hAnsi="Calibri" w:cs="Times New Roman" w:hint="eastAsia"/>
          <w:sz w:val="32"/>
          <w:szCs w:val="32"/>
        </w:rPr>
        <w:t>（签字）                     （盖章）</w:t>
      </w:r>
    </w:p>
    <w:p w:rsidR="00C13B0E" w:rsidRPr="00151F99" w:rsidRDefault="009E29F4" w:rsidP="009E29F4">
      <w:pPr>
        <w:rPr>
          <w:rFonts w:ascii="仿宋_GB2312" w:eastAsia="仿宋_GB2312" w:hAnsi="Calibri" w:cs="Times New Roman"/>
          <w:sz w:val="32"/>
          <w:szCs w:val="32"/>
        </w:rPr>
      </w:pPr>
      <w:r>
        <w:rPr>
          <w:rFonts w:ascii="仿宋_GB2312" w:eastAsia="仿宋_GB2312" w:hAnsi="Calibri" w:cs="Times New Roman" w:hint="eastAsia"/>
          <w:sz w:val="32"/>
          <w:szCs w:val="32"/>
        </w:rPr>
        <w:t>XXXX</w:t>
      </w:r>
      <w:r w:rsidR="00C13B0E" w:rsidRPr="00151F99">
        <w:rPr>
          <w:rFonts w:ascii="仿宋_GB2312" w:eastAsia="仿宋_GB2312" w:hAnsi="Calibri" w:cs="Times New Roman" w:hint="eastAsia"/>
          <w:sz w:val="32"/>
          <w:szCs w:val="32"/>
        </w:rPr>
        <w:t>年</w:t>
      </w:r>
      <w:r>
        <w:rPr>
          <w:rFonts w:ascii="仿宋_GB2312" w:eastAsia="仿宋_GB2312" w:hAnsi="Calibri" w:cs="Times New Roman" w:hint="eastAsia"/>
          <w:sz w:val="32"/>
          <w:szCs w:val="32"/>
        </w:rPr>
        <w:t xml:space="preserve"> X</w:t>
      </w:r>
      <w:r w:rsidR="00C13B0E" w:rsidRPr="00151F99">
        <w:rPr>
          <w:rFonts w:ascii="仿宋_GB2312" w:eastAsia="仿宋_GB2312" w:hAnsi="Calibri" w:cs="Times New Roman" w:hint="eastAsia"/>
          <w:sz w:val="32"/>
          <w:szCs w:val="32"/>
        </w:rPr>
        <w:t xml:space="preserve">月 </w:t>
      </w:r>
      <w:r>
        <w:rPr>
          <w:rFonts w:ascii="仿宋_GB2312" w:eastAsia="仿宋_GB2312" w:hAnsi="Calibri" w:cs="Times New Roman" w:hint="eastAsia"/>
          <w:sz w:val="32"/>
          <w:szCs w:val="32"/>
        </w:rPr>
        <w:t>X</w:t>
      </w:r>
      <w:r w:rsidR="00C13B0E" w:rsidRPr="00151F99">
        <w:rPr>
          <w:rFonts w:ascii="仿宋_GB2312" w:eastAsia="仿宋_GB2312" w:hAnsi="Calibri" w:cs="Times New Roman" w:hint="eastAsia"/>
          <w:sz w:val="32"/>
          <w:szCs w:val="32"/>
        </w:rPr>
        <w:t>日                       年  月  日</w:t>
      </w:r>
    </w:p>
    <w:p w:rsidR="00C13B0E" w:rsidRPr="00151F99" w:rsidRDefault="00C13B0E" w:rsidP="00C13B0E">
      <w:pPr>
        <w:ind w:firstLineChars="2050" w:firstLine="6560"/>
        <w:rPr>
          <w:rFonts w:ascii="仿宋_GB2312" w:eastAsia="仿宋_GB2312" w:hAnsi="Calibri" w:cs="Times New Roman"/>
          <w:sz w:val="32"/>
          <w:szCs w:val="32"/>
        </w:rPr>
      </w:pPr>
      <w:r w:rsidRPr="00151F99">
        <w:rPr>
          <w:rFonts w:ascii="仿宋_GB2312" w:eastAsia="仿宋_GB2312" w:hAnsi="Calibri" w:cs="Times New Roman" w:hint="eastAsia"/>
          <w:sz w:val="32"/>
          <w:szCs w:val="32"/>
        </w:rPr>
        <w:t>（一式两份）</w:t>
      </w:r>
    </w:p>
    <w:p w:rsidR="00B25F8A" w:rsidRDefault="00B25F8A"/>
    <w:sectPr w:rsidR="00B2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15" w:rsidRDefault="009F0415" w:rsidP="00C13B0E">
      <w:r>
        <w:separator/>
      </w:r>
    </w:p>
  </w:endnote>
  <w:endnote w:type="continuationSeparator" w:id="0">
    <w:p w:rsidR="009F0415" w:rsidRDefault="009F0415" w:rsidP="00C1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15" w:rsidRDefault="009F0415" w:rsidP="00C13B0E">
      <w:r>
        <w:separator/>
      </w:r>
    </w:p>
  </w:footnote>
  <w:footnote w:type="continuationSeparator" w:id="0">
    <w:p w:rsidR="009F0415" w:rsidRDefault="009F0415" w:rsidP="00C13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84"/>
    <w:rsid w:val="00981448"/>
    <w:rsid w:val="009E29F4"/>
    <w:rsid w:val="009F0415"/>
    <w:rsid w:val="00A14784"/>
    <w:rsid w:val="00AB13E6"/>
    <w:rsid w:val="00B25F8A"/>
    <w:rsid w:val="00C13B0E"/>
    <w:rsid w:val="00C2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0E"/>
    <w:rPr>
      <w:sz w:val="18"/>
      <w:szCs w:val="18"/>
    </w:rPr>
  </w:style>
  <w:style w:type="paragraph" w:styleId="a4">
    <w:name w:val="footer"/>
    <w:basedOn w:val="a"/>
    <w:link w:val="Char0"/>
    <w:uiPriority w:val="99"/>
    <w:unhideWhenUsed/>
    <w:rsid w:val="00C13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3B0E"/>
    <w:rPr>
      <w:sz w:val="18"/>
      <w:szCs w:val="18"/>
    </w:rPr>
  </w:style>
  <w:style w:type="paragraph" w:styleId="a4">
    <w:name w:val="footer"/>
    <w:basedOn w:val="a"/>
    <w:link w:val="Char0"/>
    <w:uiPriority w:val="99"/>
    <w:unhideWhenUsed/>
    <w:rsid w:val="00C13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13B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Company>china</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2020-01-09T01:20:00Z</cp:lastPrinted>
  <dcterms:created xsi:type="dcterms:W3CDTF">2020-01-09T01:16:00Z</dcterms:created>
  <dcterms:modified xsi:type="dcterms:W3CDTF">2020-01-09T01:20:00Z</dcterms:modified>
</cp:coreProperties>
</file>