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38" w:rsidRPr="00CA7D38" w:rsidRDefault="00CA7D38" w:rsidP="00CA7D38">
      <w:pPr>
        <w:widowControl/>
        <w:shd w:val="clear" w:color="auto" w:fill="FFFFFF"/>
        <w:jc w:val="center"/>
        <w:outlineLvl w:val="0"/>
        <w:rPr>
          <w:rFonts w:ascii="微软雅黑" w:eastAsia="微软雅黑" w:hAnsi="微软雅黑" w:cs="宋体"/>
          <w:color w:val="000000"/>
          <w:kern w:val="36"/>
          <w:sz w:val="31"/>
          <w:szCs w:val="31"/>
        </w:rPr>
      </w:pPr>
      <w:r w:rsidRPr="00CA7D38">
        <w:rPr>
          <w:rFonts w:ascii="微软雅黑" w:eastAsia="微软雅黑" w:hAnsi="微软雅黑" w:cs="宋体" w:hint="eastAsia"/>
          <w:color w:val="000000"/>
          <w:kern w:val="36"/>
          <w:sz w:val="31"/>
          <w:szCs w:val="31"/>
        </w:rPr>
        <w:t>关于公布</w:t>
      </w:r>
      <w:r>
        <w:rPr>
          <w:rFonts w:ascii="微软雅黑" w:eastAsia="微软雅黑" w:hAnsi="微软雅黑" w:cs="宋体" w:hint="eastAsia"/>
          <w:color w:val="000000"/>
          <w:kern w:val="36"/>
          <w:sz w:val="31"/>
          <w:szCs w:val="31"/>
        </w:rPr>
        <w:t>盘锦</w:t>
      </w:r>
      <w:r w:rsidRPr="00CA7D38">
        <w:rPr>
          <w:rFonts w:ascii="微软雅黑" w:eastAsia="微软雅黑" w:hAnsi="微软雅黑" w:cs="宋体" w:hint="eastAsia"/>
          <w:color w:val="000000"/>
          <w:kern w:val="36"/>
          <w:sz w:val="31"/>
          <w:szCs w:val="31"/>
        </w:rPr>
        <w:t>市雷电灾害防御重点单位及爆炸和火灾危险场所名录的通告</w:t>
      </w:r>
    </w:p>
    <w:p w:rsidR="00CA7D38" w:rsidRPr="00CA7D38" w:rsidRDefault="00CA7D38" w:rsidP="00CA7D38">
      <w:pPr>
        <w:pStyle w:val="a3"/>
        <w:shd w:val="clear" w:color="auto" w:fill="FFFFFF"/>
        <w:spacing w:before="0" w:beforeAutospacing="0" w:after="0" w:afterAutospacing="0" w:line="300" w:lineRule="atLeast"/>
        <w:ind w:left="120" w:right="120"/>
        <w:rPr>
          <w:rFonts w:ascii="微软雅黑" w:eastAsia="微软雅黑" w:hAnsi="微软雅黑"/>
          <w:color w:val="000000"/>
          <w:sz w:val="17"/>
          <w:szCs w:val="17"/>
        </w:rPr>
      </w:pPr>
    </w:p>
    <w:p w:rsidR="00791DE9" w:rsidRPr="00791DE9" w:rsidRDefault="00CA7D38" w:rsidP="00CA7D38">
      <w:pPr>
        <w:pStyle w:val="a3"/>
        <w:shd w:val="clear" w:color="auto" w:fill="FFFFFF"/>
        <w:spacing w:before="0" w:beforeAutospacing="0" w:after="0" w:afterAutospacing="0" w:line="300" w:lineRule="atLeast"/>
        <w:ind w:left="120" w:right="120"/>
        <w:rPr>
          <w:rFonts w:ascii="仿宋_GB2312" w:eastAsia="仿宋_GB2312" w:hAnsi="微软雅黑"/>
          <w:color w:val="000000"/>
        </w:rPr>
      </w:pPr>
      <w:r w:rsidRPr="00791DE9">
        <w:rPr>
          <w:rFonts w:ascii="仿宋_GB2312" w:eastAsia="仿宋_GB2312" w:hAnsi="微软雅黑" w:hint="eastAsia"/>
          <w:color w:val="000000"/>
        </w:rPr>
        <w:t>各相关企事业单位：</w:t>
      </w:r>
    </w:p>
    <w:p w:rsidR="00791DE9" w:rsidRPr="00791DE9" w:rsidRDefault="00CA7D38" w:rsidP="00791DE9">
      <w:pPr>
        <w:pStyle w:val="a3"/>
        <w:shd w:val="clear" w:color="auto" w:fill="FFFFFF"/>
        <w:spacing w:before="0" w:beforeAutospacing="0" w:after="0" w:afterAutospacing="0" w:line="300" w:lineRule="atLeast"/>
        <w:ind w:left="120" w:right="120" w:firstLineChars="200" w:firstLine="480"/>
        <w:rPr>
          <w:rFonts w:ascii="仿宋_GB2312" w:eastAsia="仿宋_GB2312" w:hAnsi="微软雅黑"/>
          <w:color w:val="000000"/>
        </w:rPr>
      </w:pPr>
      <w:r w:rsidRPr="00791DE9">
        <w:rPr>
          <w:rFonts w:ascii="仿宋_GB2312" w:eastAsia="仿宋_GB2312" w:hAnsi="微软雅黑" w:hint="eastAsia"/>
          <w:color w:val="000000"/>
        </w:rPr>
        <w:t>根据《防雷减灾管理办法》（中国气象局令第24号）、《辽宁省人民政府关于优化建设工程防雷许可的通知》（辽政发〔2017〕79号）等规定，现公布</w:t>
      </w:r>
      <w:r w:rsidR="00791DE9" w:rsidRPr="00791DE9">
        <w:rPr>
          <w:rFonts w:ascii="仿宋_GB2312" w:eastAsia="仿宋_GB2312" w:hAnsi="微软雅黑" w:hint="eastAsia"/>
          <w:color w:val="000000"/>
        </w:rPr>
        <w:t>盘锦</w:t>
      </w:r>
      <w:r w:rsidRPr="00791DE9">
        <w:rPr>
          <w:rFonts w:ascii="仿宋_GB2312" w:eastAsia="仿宋_GB2312" w:hAnsi="微软雅黑" w:hint="eastAsia"/>
          <w:color w:val="000000"/>
        </w:rPr>
        <w:t>地区</w:t>
      </w:r>
      <w:r w:rsidR="00791DE9" w:rsidRPr="00791DE9">
        <w:rPr>
          <w:rFonts w:ascii="仿宋_GB2312" w:eastAsia="仿宋_GB2312" w:hAnsi="微软雅黑" w:hint="eastAsia"/>
          <w:color w:val="000000"/>
        </w:rPr>
        <w:t>雷电灾害防御</w:t>
      </w:r>
      <w:r w:rsidRPr="00791DE9">
        <w:rPr>
          <w:rFonts w:ascii="仿宋_GB2312" w:eastAsia="仿宋_GB2312" w:hAnsi="微软雅黑" w:hint="eastAsia"/>
          <w:color w:val="000000"/>
        </w:rPr>
        <w:t>重点单位</w:t>
      </w:r>
      <w:r w:rsidR="00791DE9" w:rsidRPr="00791DE9">
        <w:rPr>
          <w:rFonts w:ascii="仿宋_GB2312" w:eastAsia="仿宋_GB2312" w:hAnsi="微软雅黑" w:hint="eastAsia"/>
          <w:color w:val="000000"/>
        </w:rPr>
        <w:t>及爆炸和火灾危险场所</w:t>
      </w:r>
      <w:r w:rsidRPr="00791DE9">
        <w:rPr>
          <w:rFonts w:ascii="仿宋_GB2312" w:eastAsia="仿宋_GB2312" w:hAnsi="微软雅黑" w:hint="eastAsia"/>
          <w:color w:val="000000"/>
        </w:rPr>
        <w:t>名录（见附件），并就有关要求通告如下：</w:t>
      </w:r>
    </w:p>
    <w:p w:rsidR="00791DE9" w:rsidRPr="00791DE9" w:rsidRDefault="00791DE9" w:rsidP="00791DE9">
      <w:pPr>
        <w:pStyle w:val="a3"/>
        <w:shd w:val="clear" w:color="auto" w:fill="FFFFFF"/>
        <w:spacing w:before="0" w:beforeAutospacing="0" w:after="0" w:afterAutospacing="0" w:line="336" w:lineRule="atLeast"/>
        <w:ind w:firstLineChars="200" w:firstLine="480"/>
        <w:jc w:val="both"/>
        <w:rPr>
          <w:rFonts w:ascii="仿宋_GB2312" w:eastAsia="仿宋_GB2312" w:hAnsi="微软雅黑"/>
          <w:color w:val="000000"/>
        </w:rPr>
      </w:pPr>
      <w:r w:rsidRPr="00791DE9">
        <w:rPr>
          <w:rFonts w:ascii="仿宋_GB2312" w:eastAsia="仿宋_GB2312" w:hAnsi="微软雅黑" w:hint="eastAsia"/>
          <w:color w:val="000000"/>
        </w:rPr>
        <w:t>一、全市共有防雷安全监管重点单位</w:t>
      </w:r>
      <w:r>
        <w:rPr>
          <w:rFonts w:ascii="仿宋_GB2312" w:eastAsia="仿宋_GB2312" w:hAnsi="微软雅黑" w:hint="eastAsia"/>
          <w:color w:val="000000"/>
        </w:rPr>
        <w:t>239</w:t>
      </w:r>
      <w:r w:rsidRPr="00791DE9">
        <w:rPr>
          <w:rFonts w:ascii="仿宋_GB2312" w:eastAsia="仿宋_GB2312" w:hAnsi="微软雅黑" w:hint="eastAsia"/>
          <w:color w:val="000000"/>
        </w:rPr>
        <w:t>家，所属易燃易爆场所457个。</w:t>
      </w:r>
    </w:p>
    <w:p w:rsidR="00791DE9" w:rsidRPr="00791DE9" w:rsidRDefault="00791DE9" w:rsidP="00791DE9">
      <w:pPr>
        <w:pStyle w:val="a3"/>
        <w:shd w:val="clear" w:color="auto" w:fill="FFFFFF"/>
        <w:spacing w:before="0" w:beforeAutospacing="0" w:after="0" w:afterAutospacing="0" w:line="336" w:lineRule="atLeast"/>
        <w:jc w:val="both"/>
        <w:rPr>
          <w:rFonts w:ascii="仿宋_GB2312" w:eastAsia="仿宋_GB2312" w:hAnsi="微软雅黑"/>
          <w:color w:val="000000"/>
        </w:rPr>
      </w:pPr>
      <w:r w:rsidRPr="00791DE9">
        <w:rPr>
          <w:rFonts w:ascii="仿宋_GB2312" w:eastAsia="仿宋_GB2312" w:hAnsi="微软雅黑" w:hint="eastAsia"/>
          <w:color w:val="000000"/>
        </w:rPr>
        <w:t xml:space="preserve">　　二、各重点单位要履行防雷安全主体责任，做好防雷装置的维护和保养工作，并主动委托由相应资质的防雷装置检测机构进行定期检测。</w:t>
      </w:r>
    </w:p>
    <w:p w:rsidR="00791DE9" w:rsidRPr="00791DE9" w:rsidRDefault="00791DE9" w:rsidP="00791DE9">
      <w:pPr>
        <w:pStyle w:val="a3"/>
        <w:shd w:val="clear" w:color="auto" w:fill="FFFFFF"/>
        <w:spacing w:before="0" w:beforeAutospacing="0" w:after="0" w:afterAutospacing="0" w:line="336" w:lineRule="atLeast"/>
        <w:jc w:val="both"/>
        <w:rPr>
          <w:rFonts w:ascii="仿宋_GB2312" w:eastAsia="仿宋_GB2312" w:hAnsi="微软雅黑"/>
          <w:color w:val="000000"/>
        </w:rPr>
      </w:pPr>
      <w:r w:rsidRPr="00791DE9">
        <w:rPr>
          <w:rFonts w:ascii="仿宋_GB2312" w:eastAsia="仿宋_GB2312" w:hAnsi="微软雅黑" w:hint="eastAsia"/>
          <w:color w:val="000000"/>
        </w:rPr>
        <w:t xml:space="preserve">　　三、各行业管理部门承担本行业的防雷安全行业监管责任，要督促本行业做好防雷装置设计审核和竣工验收、防雷装置维护保养和检测工作。</w:t>
      </w:r>
    </w:p>
    <w:p w:rsidR="00791DE9" w:rsidRPr="00791DE9" w:rsidRDefault="00791DE9" w:rsidP="00791DE9">
      <w:pPr>
        <w:pStyle w:val="a3"/>
        <w:shd w:val="clear" w:color="auto" w:fill="FFFFFF"/>
        <w:spacing w:before="0" w:beforeAutospacing="0" w:after="0" w:afterAutospacing="0" w:line="336" w:lineRule="atLeast"/>
        <w:jc w:val="both"/>
        <w:rPr>
          <w:rFonts w:ascii="仿宋_GB2312" w:eastAsia="仿宋_GB2312" w:hAnsi="微软雅黑"/>
          <w:color w:val="000000"/>
        </w:rPr>
      </w:pPr>
      <w:r w:rsidRPr="00791DE9">
        <w:rPr>
          <w:rFonts w:ascii="仿宋_GB2312" w:eastAsia="仿宋_GB2312" w:hAnsi="微软雅黑" w:hint="eastAsia"/>
          <w:color w:val="000000"/>
        </w:rPr>
        <w:t xml:space="preserve">　　四、各级气象主管机构要履行防雷安全雷电灾害防御工作的组织管理责任，做好防雷安全的双随机检查和监管工作。</w:t>
      </w:r>
    </w:p>
    <w:p w:rsidR="00791DE9" w:rsidRPr="00791DE9" w:rsidRDefault="00791DE9" w:rsidP="00791DE9">
      <w:pPr>
        <w:pStyle w:val="a3"/>
        <w:shd w:val="clear" w:color="auto" w:fill="FFFFFF"/>
        <w:spacing w:before="0" w:beforeAutospacing="0" w:after="0" w:afterAutospacing="0" w:line="300" w:lineRule="atLeast"/>
        <w:ind w:left="120" w:right="120" w:firstLine="324"/>
        <w:rPr>
          <w:rFonts w:ascii="仿宋_GB2312" w:eastAsia="仿宋_GB2312" w:hAnsi="微软雅黑"/>
          <w:color w:val="000000"/>
        </w:rPr>
      </w:pPr>
    </w:p>
    <w:p w:rsidR="00CA7D38" w:rsidRPr="00791DE9" w:rsidRDefault="00CA7D38" w:rsidP="00791DE9">
      <w:pPr>
        <w:pStyle w:val="a3"/>
        <w:shd w:val="clear" w:color="auto" w:fill="FFFFFF"/>
        <w:spacing w:before="120" w:beforeAutospacing="0" w:after="120" w:afterAutospacing="0" w:line="300" w:lineRule="atLeast"/>
        <w:ind w:left="120" w:right="120" w:firstLineChars="150" w:firstLine="360"/>
        <w:rPr>
          <w:rFonts w:ascii="仿宋_GB2312" w:eastAsia="仿宋_GB2312" w:hAnsi="微软雅黑"/>
          <w:color w:val="000000"/>
        </w:rPr>
      </w:pPr>
      <w:r w:rsidRPr="00791DE9">
        <w:rPr>
          <w:rFonts w:ascii="仿宋_GB2312" w:eastAsia="仿宋_GB2312" w:hAnsi="微软雅黑" w:hint="eastAsia"/>
          <w:color w:val="000000"/>
        </w:rPr>
        <w:t>附件：</w:t>
      </w:r>
      <w:r w:rsidR="00791DE9" w:rsidRPr="00791DE9">
        <w:rPr>
          <w:rFonts w:ascii="仿宋_GB2312" w:eastAsia="仿宋_GB2312" w:hAnsi="微软雅黑" w:hint="eastAsia"/>
          <w:color w:val="000000"/>
        </w:rPr>
        <w:t>盘锦</w:t>
      </w:r>
      <w:r w:rsidRPr="00791DE9">
        <w:rPr>
          <w:rFonts w:ascii="仿宋_GB2312" w:eastAsia="仿宋_GB2312" w:hAnsi="微软雅黑" w:hint="eastAsia"/>
          <w:color w:val="000000"/>
        </w:rPr>
        <w:t>市雷电灾害防御重点单位及爆炸和火灾危险场所名录</w:t>
      </w:r>
      <w:r w:rsidR="00791DE9" w:rsidRPr="00791DE9">
        <w:rPr>
          <w:rFonts w:ascii="仿宋_GB2312" w:eastAsia="仿宋_GB2312" w:hAnsi="微软雅黑" w:hint="eastAsia"/>
          <w:color w:val="000000"/>
        </w:rPr>
        <w:t xml:space="preserve"> </w:t>
      </w:r>
    </w:p>
    <w:p w:rsidR="00CA7D38" w:rsidRPr="00791DE9" w:rsidRDefault="00CA7D38" w:rsidP="00CA7D38">
      <w:pPr>
        <w:pStyle w:val="a3"/>
        <w:shd w:val="clear" w:color="auto" w:fill="FFFFFF"/>
        <w:spacing w:before="120" w:beforeAutospacing="0" w:after="120" w:afterAutospacing="0" w:line="300" w:lineRule="atLeast"/>
        <w:ind w:left="120" w:right="120"/>
        <w:rPr>
          <w:rFonts w:ascii="仿宋_GB2312" w:eastAsia="仿宋_GB2312" w:hAnsi="微软雅黑"/>
          <w:color w:val="000000"/>
        </w:rPr>
      </w:pPr>
      <w:r w:rsidRPr="00791DE9">
        <w:rPr>
          <w:rFonts w:ascii="微软雅黑" w:eastAsia="仿宋_GB2312" w:hAnsi="微软雅黑" w:hint="eastAsia"/>
          <w:color w:val="000000"/>
        </w:rPr>
        <w:t> </w:t>
      </w:r>
    </w:p>
    <w:p w:rsidR="00791DE9" w:rsidRPr="00791DE9" w:rsidRDefault="00CA7D38" w:rsidP="00791DE9">
      <w:pPr>
        <w:pStyle w:val="a3"/>
        <w:shd w:val="clear" w:color="auto" w:fill="FFFFFF"/>
        <w:spacing w:before="0" w:beforeAutospacing="0" w:after="0" w:afterAutospacing="0" w:line="300" w:lineRule="atLeast"/>
        <w:ind w:left="4680" w:right="120" w:hangingChars="1950" w:hanging="4680"/>
        <w:rPr>
          <w:rFonts w:ascii="仿宋_GB2312" w:eastAsia="仿宋_GB2312" w:hAnsi="微软雅黑"/>
          <w:color w:val="000000"/>
        </w:rPr>
      </w:pPr>
      <w:r w:rsidRPr="00791DE9">
        <w:rPr>
          <w:rFonts w:ascii="仿宋_GB2312" w:eastAsia="仿宋_GB2312" w:hAnsi="微软雅黑" w:hint="eastAsia"/>
          <w:color w:val="000000"/>
        </w:rPr>
        <w:t xml:space="preserve">　　　　　　　　　　　　　　　　　　　　　　</w:t>
      </w:r>
      <w:r w:rsidR="00791DE9" w:rsidRPr="00791DE9">
        <w:rPr>
          <w:rFonts w:ascii="仿宋_GB2312" w:eastAsia="仿宋_GB2312" w:hAnsi="微软雅黑" w:hint="eastAsia"/>
          <w:color w:val="000000"/>
        </w:rPr>
        <w:t>盘锦</w:t>
      </w:r>
      <w:r w:rsidRPr="00791DE9">
        <w:rPr>
          <w:rFonts w:ascii="仿宋_GB2312" w:eastAsia="仿宋_GB2312" w:hAnsi="微软雅黑" w:hint="eastAsia"/>
          <w:color w:val="000000"/>
        </w:rPr>
        <w:t>市</w:t>
      </w:r>
      <w:r w:rsidR="00FC2529">
        <w:rPr>
          <w:rFonts w:ascii="仿宋_GB2312" w:eastAsia="仿宋_GB2312" w:hAnsi="微软雅黑" w:hint="eastAsia"/>
          <w:color w:val="000000"/>
        </w:rPr>
        <w:t>安全生产委员会</w:t>
      </w:r>
    </w:p>
    <w:p w:rsidR="00CA7D38" w:rsidRPr="00791DE9" w:rsidRDefault="00CA7D38" w:rsidP="00791DE9">
      <w:pPr>
        <w:pStyle w:val="a3"/>
        <w:shd w:val="clear" w:color="auto" w:fill="FFFFFF"/>
        <w:spacing w:before="0" w:beforeAutospacing="0" w:after="0" w:afterAutospacing="0" w:line="300" w:lineRule="atLeast"/>
        <w:ind w:leftChars="1950" w:left="4095" w:right="120" w:firstLineChars="600" w:firstLine="1440"/>
        <w:rPr>
          <w:rFonts w:ascii="仿宋_GB2312" w:eastAsia="仿宋_GB2312" w:hAnsi="微软雅黑"/>
          <w:color w:val="000000"/>
        </w:rPr>
      </w:pPr>
      <w:r w:rsidRPr="00791DE9">
        <w:rPr>
          <w:rFonts w:ascii="仿宋_GB2312" w:eastAsia="仿宋_GB2312" w:hAnsi="微软雅黑" w:hint="eastAsia"/>
          <w:color w:val="000000"/>
        </w:rPr>
        <w:t>2018年9月19日</w:t>
      </w:r>
    </w:p>
    <w:p w:rsidR="00E83CF9" w:rsidRPr="00791DE9" w:rsidRDefault="00E83CF9">
      <w:pPr>
        <w:rPr>
          <w:rFonts w:ascii="仿宋_GB2312" w:eastAsia="仿宋_GB2312"/>
          <w:sz w:val="24"/>
          <w:szCs w:val="24"/>
        </w:rPr>
      </w:pPr>
    </w:p>
    <w:sectPr w:rsidR="00E83CF9" w:rsidRPr="00791DE9" w:rsidSect="00E83C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6A1" w:rsidRDefault="004E06A1" w:rsidP="0033008E">
      <w:r>
        <w:separator/>
      </w:r>
    </w:p>
  </w:endnote>
  <w:endnote w:type="continuationSeparator" w:id="1">
    <w:p w:rsidR="004E06A1" w:rsidRDefault="004E06A1" w:rsidP="003300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6A1" w:rsidRDefault="004E06A1" w:rsidP="0033008E">
      <w:r>
        <w:separator/>
      </w:r>
    </w:p>
  </w:footnote>
  <w:footnote w:type="continuationSeparator" w:id="1">
    <w:p w:rsidR="004E06A1" w:rsidRDefault="004E06A1" w:rsidP="003300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D38"/>
    <w:rsid w:val="0033008E"/>
    <w:rsid w:val="00413789"/>
    <w:rsid w:val="004E06A1"/>
    <w:rsid w:val="00791DE9"/>
    <w:rsid w:val="00982292"/>
    <w:rsid w:val="00C04FF6"/>
    <w:rsid w:val="00CA7D38"/>
    <w:rsid w:val="00DB0814"/>
    <w:rsid w:val="00E83CF9"/>
    <w:rsid w:val="00FC2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F9"/>
    <w:pPr>
      <w:widowControl w:val="0"/>
      <w:jc w:val="both"/>
    </w:pPr>
  </w:style>
  <w:style w:type="paragraph" w:styleId="1">
    <w:name w:val="heading 1"/>
    <w:basedOn w:val="a"/>
    <w:link w:val="1Char"/>
    <w:uiPriority w:val="9"/>
    <w:qFormat/>
    <w:rsid w:val="00CA7D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7D3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A7D38"/>
    <w:rPr>
      <w:rFonts w:ascii="宋体" w:eastAsia="宋体" w:hAnsi="宋体" w:cs="宋体"/>
      <w:b/>
      <w:bCs/>
      <w:kern w:val="36"/>
      <w:sz w:val="48"/>
      <w:szCs w:val="48"/>
    </w:rPr>
  </w:style>
  <w:style w:type="paragraph" w:styleId="a4">
    <w:name w:val="header"/>
    <w:basedOn w:val="a"/>
    <w:link w:val="Char"/>
    <w:uiPriority w:val="99"/>
    <w:semiHidden/>
    <w:unhideWhenUsed/>
    <w:rsid w:val="00330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3008E"/>
    <w:rPr>
      <w:sz w:val="18"/>
      <w:szCs w:val="18"/>
    </w:rPr>
  </w:style>
  <w:style w:type="paragraph" w:styleId="a5">
    <w:name w:val="footer"/>
    <w:basedOn w:val="a"/>
    <w:link w:val="Char0"/>
    <w:uiPriority w:val="99"/>
    <w:semiHidden/>
    <w:unhideWhenUsed/>
    <w:rsid w:val="003300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3008E"/>
    <w:rPr>
      <w:sz w:val="18"/>
      <w:szCs w:val="18"/>
    </w:rPr>
  </w:style>
</w:styles>
</file>

<file path=word/webSettings.xml><?xml version="1.0" encoding="utf-8"?>
<w:webSettings xmlns:r="http://schemas.openxmlformats.org/officeDocument/2006/relationships" xmlns:w="http://schemas.openxmlformats.org/wordprocessingml/2006/main">
  <w:divs>
    <w:div w:id="765542466">
      <w:bodyDiv w:val="1"/>
      <w:marLeft w:val="0"/>
      <w:marRight w:val="0"/>
      <w:marTop w:val="0"/>
      <w:marBottom w:val="0"/>
      <w:divBdr>
        <w:top w:val="none" w:sz="0" w:space="0" w:color="auto"/>
        <w:left w:val="none" w:sz="0" w:space="0" w:color="auto"/>
        <w:bottom w:val="none" w:sz="0" w:space="0" w:color="auto"/>
        <w:right w:val="none" w:sz="0" w:space="0" w:color="auto"/>
      </w:divBdr>
    </w:div>
    <w:div w:id="1646666566">
      <w:bodyDiv w:val="1"/>
      <w:marLeft w:val="0"/>
      <w:marRight w:val="0"/>
      <w:marTop w:val="0"/>
      <w:marBottom w:val="0"/>
      <w:divBdr>
        <w:top w:val="none" w:sz="0" w:space="0" w:color="auto"/>
        <w:left w:val="none" w:sz="0" w:space="0" w:color="auto"/>
        <w:bottom w:val="none" w:sz="0" w:space="0" w:color="auto"/>
        <w:right w:val="none" w:sz="0" w:space="0" w:color="auto"/>
      </w:divBdr>
    </w:div>
    <w:div w:id="19887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Company>Microsoft</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pjsb</dc:creator>
  <cp:lastModifiedBy>Windows</cp:lastModifiedBy>
  <cp:revision>2</cp:revision>
  <dcterms:created xsi:type="dcterms:W3CDTF">2019-01-04T06:55:00Z</dcterms:created>
  <dcterms:modified xsi:type="dcterms:W3CDTF">2019-01-04T06:55:00Z</dcterms:modified>
</cp:coreProperties>
</file>