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辽宁省计量检定机构检定能力信息</w:t>
      </w:r>
      <w:r>
        <w:rPr>
          <w:rFonts w:hint="eastAsia"/>
          <w:b/>
          <w:bCs/>
          <w:sz w:val="36"/>
          <w:szCs w:val="36"/>
          <w:lang w:eastAsia="zh-CN"/>
        </w:rPr>
        <w:t>公</w:t>
      </w:r>
      <w:r>
        <w:rPr>
          <w:rFonts w:hint="eastAsia"/>
          <w:b/>
          <w:bCs/>
          <w:sz w:val="36"/>
          <w:szCs w:val="36"/>
        </w:rPr>
        <w:t>开表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机构名称：</w:t>
      </w:r>
      <w:r>
        <w:rPr>
          <w:rFonts w:hint="eastAsia"/>
          <w:sz w:val="30"/>
          <w:szCs w:val="30"/>
          <w:u w:val="single"/>
        </w:rPr>
        <w:t>辽河石油勘探局有限公司供水分公司水表检测中心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u w:val="single"/>
        </w:rPr>
        <w:t>15942758112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址：</w:t>
      </w:r>
      <w:r>
        <w:rPr>
          <w:rFonts w:hint="eastAsia"/>
          <w:sz w:val="30"/>
          <w:szCs w:val="30"/>
          <w:u w:val="single"/>
        </w:rPr>
        <w:t xml:space="preserve">盘锦市兴隆台区双兴小区院内 </w:t>
      </w:r>
    </w:p>
    <w:tbl>
      <w:tblPr>
        <w:tblStyle w:val="5"/>
        <w:tblW w:w="86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812"/>
        <w:gridCol w:w="2589"/>
        <w:gridCol w:w="25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检定项目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测量范围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不确定度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水表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DN(15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300)mm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1.0级以下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涡轮流量计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DN(15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300)mm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1.0级以下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涡街流量计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DN(15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300)mm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1.0级以下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超声波流量计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DN(15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300)mm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1.0级以下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电磁流量计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DN(15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300)mm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1.0级以下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力学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质量流量计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DN(15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300)mm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1.0级以下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F"/>
    <w:rsid w:val="00536C8F"/>
    <w:rsid w:val="005E55B1"/>
    <w:rsid w:val="006F1D43"/>
    <w:rsid w:val="00A2587D"/>
    <w:rsid w:val="00A8314F"/>
    <w:rsid w:val="00EE3D54"/>
    <w:rsid w:val="1F653C8E"/>
    <w:rsid w:val="3B5B52A6"/>
    <w:rsid w:val="424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2019-05-24T07:47:00Z</dcterms:created>
  <dc:creator>孔祥峰</dc:creator>
  <cp:lastModifiedBy>日不落</cp:lastModifiedBy>
  <dcterms:modified xsi:type="dcterms:W3CDTF">2019-05-27T02:36:06Z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