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hint="eastAsia" w:asciiTheme="majorHAnsi" w:hAnsiTheme="majorHAnsi" w:eastAsiaTheme="majorEastAsia" w:cstheme="majorBidi"/>
          <w:caps/>
          <w:color w:val="000000"/>
          <w:sz w:val="24"/>
          <w:szCs w:val="24"/>
          <w:u w:color="000000"/>
        </w:rPr>
        <w:id w:val="-1953044108"/>
      </w:sdtPr>
      <w:sdtEndPr>
        <w:rPr>
          <w:rFonts w:hint="eastAsia" w:ascii="Arial Unicode MS" w:hAnsi="Arial Unicode MS" w:eastAsia="Times New Roman" w:cs="Arial Unicode MS"/>
          <w:caps w:val="0"/>
          <w:color w:val="000000"/>
          <w:sz w:val="24"/>
          <w:szCs w:val="24"/>
          <w:u w:color="000000"/>
        </w:rPr>
      </w:sdtEndPr>
      <w:sdtContent>
        <w:tbl>
          <w:tblPr>
            <w:tblStyle w:val="9"/>
            <w:tblW w:w="16488" w:type="dxa"/>
            <w:jc w:val="center"/>
            <w:tblLayout w:type="fixed"/>
            <w:tblCellMar>
              <w:top w:w="0" w:type="dxa"/>
              <w:left w:w="108" w:type="dxa"/>
              <w:bottom w:w="0" w:type="dxa"/>
              <w:right w:w="108" w:type="dxa"/>
            </w:tblCellMar>
          </w:tblPr>
          <w:tblGrid>
            <w:gridCol w:w="16488"/>
          </w:tblGrid>
          <w:tr>
            <w:tblPrEx>
              <w:tblCellMar>
                <w:top w:w="0" w:type="dxa"/>
                <w:left w:w="108" w:type="dxa"/>
                <w:bottom w:w="0" w:type="dxa"/>
                <w:right w:w="108" w:type="dxa"/>
              </w:tblCellMar>
            </w:tblPrEx>
            <w:trPr>
              <w:trHeight w:val="2880" w:hRule="atLeast"/>
              <w:jc w:val="center"/>
            </w:trPr>
            <w:tc>
              <w:tcPr>
                <w:tcW w:w="16488" w:type="dxa"/>
                <w:tcBorders>
                  <w:bottom w:val="nil"/>
                </w:tcBorders>
              </w:tcPr>
              <w:p>
                <w:pPr>
                  <w:pStyle w:val="26"/>
                  <w:jc w:val="center"/>
                  <w:rPr>
                    <w:rFonts w:hint="eastAsia" w:asciiTheme="majorHAnsi" w:hAnsiTheme="majorHAnsi" w:eastAsiaTheme="majorEastAsia" w:cstheme="majorBidi"/>
                    <w:caps/>
                  </w:rPr>
                </w:pPr>
              </w:p>
            </w:tc>
          </w:tr>
          <w:tr>
            <w:tblPrEx>
              <w:tblCellMar>
                <w:top w:w="0" w:type="dxa"/>
                <w:left w:w="108" w:type="dxa"/>
                <w:bottom w:w="0" w:type="dxa"/>
                <w:right w:w="108" w:type="dxa"/>
              </w:tblCellMar>
            </w:tblPrEx>
            <w:trPr>
              <w:trHeight w:val="1440" w:hRule="atLeast"/>
              <w:jc w:val="center"/>
            </w:trPr>
            <w:sdt>
              <w:sdtPr>
                <w:rPr>
                  <w:rFonts w:hint="eastAsia" w:asciiTheme="majorHAnsi" w:hAnsiTheme="majorHAnsi" w:eastAsiaTheme="majorEastAsia" w:cstheme="majorBidi"/>
                  <w:sz w:val="80"/>
                  <w:szCs w:val="80"/>
                </w:rPr>
                <w:alias w:val="标题"/>
                <w:id w:val="15524250"/>
                <w:text/>
              </w:sdtPr>
              <w:sdtEndPr>
                <w:rPr>
                  <w:rFonts w:hint="eastAsia" w:asciiTheme="majorHAnsi" w:hAnsiTheme="majorHAnsi" w:eastAsiaTheme="majorEastAsia" w:cstheme="majorBidi"/>
                  <w:sz w:val="80"/>
                  <w:szCs w:val="80"/>
                </w:rPr>
              </w:sdtEndPr>
              <w:sdtContent>
                <w:tc>
                  <w:tcPr>
                    <w:tcW w:w="16488" w:type="dxa"/>
                    <w:tcBorders>
                      <w:top w:val="nil"/>
                      <w:left w:val="nil"/>
                      <w:bottom w:val="nil"/>
                      <w:right w:val="nil"/>
                    </w:tcBorders>
                    <w:vAlign w:val="center"/>
                  </w:tcPr>
                  <w:p>
                    <w:pPr>
                      <w:pStyle w:val="26"/>
                      <w:jc w:val="center"/>
                      <w:rPr>
                        <w:rFonts w:hint="eastAsia" w:asciiTheme="majorHAnsi" w:hAnsiTheme="majorHAnsi" w:eastAsiaTheme="majorEastAsia" w:cstheme="majorBidi"/>
                        <w:sz w:val="80"/>
                        <w:szCs w:val="80"/>
                      </w:rPr>
                    </w:pPr>
                    <w:r>
                      <w:rPr>
                        <w:rFonts w:hint="eastAsia" w:asciiTheme="majorHAnsi" w:hAnsiTheme="majorHAnsi" w:eastAsiaTheme="majorEastAsia" w:cstheme="majorBidi"/>
                        <w:sz w:val="80"/>
                        <w:szCs w:val="80"/>
                      </w:rPr>
                      <w:t>《盘锦市</w:t>
                    </w:r>
                    <w:r>
                      <w:rPr>
                        <w:rFonts w:hint="eastAsia" w:asciiTheme="majorHAnsi" w:hAnsiTheme="majorHAnsi" w:eastAsiaTheme="majorEastAsia" w:cstheme="majorBidi"/>
                        <w:sz w:val="80"/>
                        <w:szCs w:val="80"/>
                        <w:lang w:eastAsia="zh-CN"/>
                      </w:rPr>
                      <w:t>生活垃圾分类管理条例</w:t>
                    </w:r>
                    <w:r>
                      <w:rPr>
                        <w:rFonts w:hint="eastAsia" w:asciiTheme="majorHAnsi" w:hAnsiTheme="majorHAnsi" w:eastAsiaTheme="majorEastAsia" w:cstheme="majorBidi"/>
                        <w:sz w:val="80"/>
                        <w:szCs w:val="80"/>
                      </w:rPr>
                      <w:t>（草案）》</w:t>
                    </w:r>
                    <w:r>
                      <w:rPr>
                        <w:rFonts w:hint="eastAsia" w:asciiTheme="majorHAnsi" w:hAnsiTheme="majorHAnsi" w:eastAsiaTheme="majorEastAsia" w:cstheme="majorBidi"/>
                        <w:sz w:val="80"/>
                        <w:szCs w:val="80"/>
                        <w:lang w:val="en-US" w:eastAsia="zh-CN"/>
                      </w:rPr>
                      <w:t xml:space="preserve">   </w:t>
                    </w:r>
                    <w:r>
                      <w:rPr>
                        <w:rFonts w:hint="eastAsia" w:asciiTheme="majorHAnsi" w:hAnsiTheme="majorHAnsi" w:eastAsiaTheme="majorEastAsia" w:cstheme="majorBidi"/>
                        <w:sz w:val="80"/>
                        <w:szCs w:val="80"/>
                      </w:rPr>
                      <w:t>立法对照表</w:t>
                    </w:r>
                  </w:p>
                </w:tc>
              </w:sdtContent>
            </w:sdt>
          </w:tr>
          <w:tr>
            <w:tblPrEx>
              <w:tblCellMar>
                <w:top w:w="0" w:type="dxa"/>
                <w:left w:w="108" w:type="dxa"/>
                <w:bottom w:w="0" w:type="dxa"/>
                <w:right w:w="108" w:type="dxa"/>
              </w:tblCellMar>
            </w:tblPrEx>
            <w:trPr>
              <w:trHeight w:val="720" w:hRule="atLeast"/>
              <w:jc w:val="center"/>
            </w:trPr>
            <w:tc>
              <w:tcPr>
                <w:tcW w:w="16488" w:type="dxa"/>
                <w:tcBorders>
                  <w:top w:val="nil"/>
                  <w:left w:val="nil"/>
                  <w:bottom w:val="nil"/>
                  <w:right w:val="nil"/>
                </w:tcBorders>
                <w:vAlign w:val="center"/>
              </w:tcPr>
              <w:p>
                <w:pPr>
                  <w:pStyle w:val="26"/>
                  <w:jc w:val="center"/>
                  <w:rPr>
                    <w:rFonts w:hint="eastAsia" w:asciiTheme="majorHAnsi" w:hAnsiTheme="majorHAnsi" w:eastAsiaTheme="majorEastAsia" w:cstheme="majorBidi"/>
                    <w:sz w:val="44"/>
                    <w:szCs w:val="44"/>
                  </w:rPr>
                </w:pPr>
              </w:p>
            </w:tc>
          </w:tr>
          <w:tr>
            <w:tblPrEx>
              <w:tblCellMar>
                <w:top w:w="0" w:type="dxa"/>
                <w:left w:w="108" w:type="dxa"/>
                <w:bottom w:w="0" w:type="dxa"/>
                <w:right w:w="108" w:type="dxa"/>
              </w:tblCellMar>
            </w:tblPrEx>
            <w:trPr>
              <w:trHeight w:val="360" w:hRule="atLeast"/>
              <w:jc w:val="center"/>
            </w:trPr>
            <w:tc>
              <w:tcPr>
                <w:tcW w:w="16488" w:type="dxa"/>
                <w:tcBorders>
                  <w:top w:val="nil"/>
                  <w:left w:val="nil"/>
                  <w:bottom w:val="nil"/>
                  <w:right w:val="nil"/>
                </w:tcBorders>
                <w:vAlign w:val="center"/>
              </w:tcPr>
              <w:p>
                <w:pPr>
                  <w:pStyle w:val="26"/>
                  <w:jc w:val="center"/>
                  <w:rPr>
                    <w:rFonts w:hint="eastAsia"/>
                  </w:rPr>
                </w:pPr>
              </w:p>
              <w:p>
                <w:pPr>
                  <w:pStyle w:val="26"/>
                  <w:jc w:val="center"/>
                  <w:rPr>
                    <w:rFonts w:hint="eastAsia"/>
                  </w:rPr>
                </w:pPr>
              </w:p>
              <w:p>
                <w:pPr>
                  <w:pStyle w:val="26"/>
                  <w:jc w:val="center"/>
                  <w:rPr>
                    <w:rFonts w:hint="eastAsia"/>
                  </w:rPr>
                </w:pPr>
              </w:p>
              <w:p>
                <w:pPr>
                  <w:pStyle w:val="26"/>
                  <w:jc w:val="center"/>
                  <w:rPr>
                    <w:rFonts w:hint="eastAsia"/>
                  </w:rPr>
                </w:pPr>
              </w:p>
              <w:p>
                <w:pPr>
                  <w:pStyle w:val="26"/>
                  <w:jc w:val="center"/>
                  <w:rPr>
                    <w:rFonts w:hint="eastAsia"/>
                  </w:rPr>
                </w:pPr>
              </w:p>
              <w:p>
                <w:pPr>
                  <w:pStyle w:val="26"/>
                  <w:jc w:val="center"/>
                  <w:rPr>
                    <w:rFonts w:hint="eastAsia"/>
                  </w:rPr>
                </w:pPr>
              </w:p>
              <w:p>
                <w:pPr>
                  <w:pStyle w:val="26"/>
                  <w:jc w:val="center"/>
                  <w:rPr>
                    <w:rFonts w:hint="eastAsia"/>
                  </w:rPr>
                </w:pPr>
              </w:p>
              <w:p>
                <w:pPr>
                  <w:pStyle w:val="26"/>
                  <w:jc w:val="center"/>
                  <w:rPr>
                    <w:rFonts w:hint="eastAsia"/>
                  </w:rPr>
                </w:pPr>
              </w:p>
              <w:p>
                <w:pPr>
                  <w:pStyle w:val="26"/>
                  <w:jc w:val="center"/>
                  <w:rPr>
                    <w:rFonts w:hint="eastAsia"/>
                  </w:rPr>
                </w:pPr>
              </w:p>
              <w:p>
                <w:pPr>
                  <w:pStyle w:val="26"/>
                  <w:jc w:val="center"/>
                  <w:rPr>
                    <w:rFonts w:hint="eastAsia"/>
                  </w:rPr>
                </w:pPr>
              </w:p>
              <w:p>
                <w:pPr>
                  <w:pStyle w:val="26"/>
                  <w:jc w:val="center"/>
                  <w:rPr>
                    <w:rFonts w:hint="eastAsia"/>
                  </w:rPr>
                </w:pPr>
              </w:p>
              <w:p>
                <w:pPr>
                  <w:pStyle w:val="26"/>
                  <w:jc w:val="center"/>
                  <w:rPr>
                    <w:rFonts w:hint="eastAsia"/>
                  </w:rPr>
                </w:pPr>
              </w:p>
              <w:p>
                <w:pPr>
                  <w:pStyle w:val="26"/>
                  <w:jc w:val="center"/>
                  <w:rPr>
                    <w:rFonts w:hint="eastAsia"/>
                  </w:rPr>
                </w:pPr>
              </w:p>
              <w:p>
                <w:pPr>
                  <w:pStyle w:val="26"/>
                  <w:jc w:val="center"/>
                  <w:rPr>
                    <w:rFonts w:hint="eastAsia"/>
                  </w:rPr>
                </w:pPr>
              </w:p>
              <w:p>
                <w:pPr>
                  <w:pStyle w:val="26"/>
                  <w:jc w:val="center"/>
                  <w:rPr>
                    <w:rFonts w:hint="eastAsia"/>
                  </w:rPr>
                </w:pPr>
              </w:p>
            </w:tc>
          </w:tr>
          <w:tr>
            <w:tblPrEx>
              <w:tblCellMar>
                <w:top w:w="0" w:type="dxa"/>
                <w:left w:w="108" w:type="dxa"/>
                <w:bottom w:w="0" w:type="dxa"/>
                <w:right w:w="108" w:type="dxa"/>
              </w:tblCellMar>
            </w:tblPrEx>
            <w:trPr>
              <w:trHeight w:val="360" w:hRule="atLeast"/>
              <w:jc w:val="center"/>
            </w:trPr>
            <w:sdt>
              <w:sdtPr>
                <w:rPr>
                  <w:b/>
                  <w:bCs/>
                </w:rPr>
                <w:alias w:val="作者"/>
                <w:id w:val="15524260"/>
                <w:text/>
              </w:sdtPr>
              <w:sdtEndPr>
                <w:rPr>
                  <w:b/>
                  <w:bCs/>
                </w:rPr>
              </w:sdtEndPr>
              <w:sdtContent>
                <w:tc>
                  <w:tcPr>
                    <w:tcW w:w="16488" w:type="dxa"/>
                    <w:tcBorders>
                      <w:top w:val="nil"/>
                      <w:left w:val="nil"/>
                      <w:bottom w:val="nil"/>
                      <w:right w:val="nil"/>
                    </w:tcBorders>
                    <w:vAlign w:val="center"/>
                  </w:tcPr>
                  <w:p>
                    <w:pPr>
                      <w:pStyle w:val="26"/>
                      <w:jc w:val="center"/>
                      <w:rPr>
                        <w:rFonts w:hint="eastAsia"/>
                        <w:b/>
                        <w:bCs/>
                      </w:rPr>
                    </w:pPr>
                    <w:r>
                      <w:rPr>
                        <w:rFonts w:hint="eastAsia"/>
                        <w:b/>
                        <w:bCs/>
                      </w:rPr>
                      <w:t>盘锦市住房和城乡建设委员会</w:t>
                    </w:r>
                  </w:p>
                </w:tc>
              </w:sdtContent>
            </w:sdt>
          </w:tr>
          <w:tr>
            <w:tblPrEx>
              <w:tblCellMar>
                <w:top w:w="0" w:type="dxa"/>
                <w:left w:w="108" w:type="dxa"/>
                <w:bottom w:w="0" w:type="dxa"/>
                <w:right w:w="108" w:type="dxa"/>
              </w:tblCellMar>
            </w:tblPrEx>
            <w:trPr>
              <w:trHeight w:val="360" w:hRule="atLeast"/>
              <w:jc w:val="center"/>
            </w:trPr>
            <w:sdt>
              <w:sdtPr>
                <w:rPr>
                  <w:b/>
                  <w:bCs/>
                </w:rPr>
                <w:alias w:val="日期"/>
                <w:id w:val="516659546"/>
                <w:date w:fullDate="2020-05-04T00:00:00Z">
                  <w:dateFormat w:val="yyyy/M/d"/>
                  <w:lid w:val="zh-CN"/>
                  <w:storeMappedDataAs w:val="datetime"/>
                  <w:calendar w:val="gregorian"/>
                </w:date>
              </w:sdtPr>
              <w:sdtEndPr>
                <w:rPr>
                  <w:rFonts w:hint="default"/>
                  <w:b/>
                  <w:bCs/>
                  <w:lang w:val="en-US"/>
                </w:rPr>
              </w:sdtEndPr>
              <w:sdtContent>
                <w:tc>
                  <w:tcPr>
                    <w:tcW w:w="16488" w:type="dxa"/>
                    <w:tcBorders>
                      <w:top w:val="nil"/>
                      <w:left w:val="nil"/>
                      <w:bottom w:val="nil"/>
                      <w:right w:val="nil"/>
                    </w:tcBorders>
                    <w:vAlign w:val="center"/>
                  </w:tcPr>
                  <w:p>
                    <w:pPr>
                      <w:pStyle w:val="26"/>
                      <w:jc w:val="center"/>
                      <w:rPr>
                        <w:rFonts w:hint="eastAsia"/>
                        <w:b/>
                        <w:bCs/>
                      </w:rPr>
                    </w:pPr>
                    <w:r>
                      <w:rPr>
                        <w:rFonts w:asciiTheme="minorHAnsi" w:hAnsiTheme="minorHAnsi" w:eastAsiaTheme="minorEastAsia" w:cstheme="minorBidi"/>
                        <w:b/>
                        <w:bCs/>
                        <w:sz w:val="22"/>
                        <w:szCs w:val="22"/>
                        <w:lang w:val="en-US" w:eastAsia="zh-CN" w:bidi="ar-SA"/>
                      </w:rPr>
                      <w:t>2020/5/4</w:t>
                    </w:r>
                  </w:p>
                </w:tc>
              </w:sdtContent>
            </w:sdt>
          </w:tr>
        </w:tbl>
        <w:p>
          <w:pPr>
            <w:rPr>
              <w:rFonts w:hint="default"/>
            </w:rPr>
          </w:pPr>
        </w:p>
        <w:p>
          <w:pPr>
            <w:rPr>
              <w:rFonts w:hint="default"/>
            </w:rPr>
          </w:pPr>
        </w:p>
      </w:sdtContent>
    </w:sdt>
    <w:tbl>
      <w:tblPr>
        <w:tblStyle w:val="17"/>
        <w:tblW w:w="16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Layout w:type="fixed"/>
        <w:tblCellMar>
          <w:top w:w="0" w:type="dxa"/>
          <w:left w:w="0" w:type="dxa"/>
          <w:bottom w:w="0" w:type="dxa"/>
          <w:right w:w="0" w:type="dxa"/>
        </w:tblCellMar>
      </w:tblPr>
      <w:tblGrid>
        <w:gridCol w:w="1109"/>
        <w:gridCol w:w="5147"/>
        <w:gridCol w:w="5276"/>
        <w:gridCol w:w="4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480" w:hRule="atLeast"/>
          <w:jc w:val="center"/>
        </w:trPr>
        <w:tc>
          <w:tcPr>
            <w:tcW w:w="16163" w:type="dxa"/>
            <w:gridSpan w:val="4"/>
            <w:shd w:val="clear" w:color="auto" w:fill="auto"/>
            <w:tcMar>
              <w:top w:w="80" w:type="dxa"/>
              <w:left w:w="80" w:type="dxa"/>
              <w:bottom w:w="80" w:type="dxa"/>
              <w:right w:w="80" w:type="dxa"/>
            </w:tcMar>
            <w:vAlign w:val="center"/>
          </w:tcPr>
          <w:p>
            <w:pPr>
              <w:pStyle w:val="19"/>
              <w:widowControl/>
              <w:jc w:val="center"/>
              <w:rPr>
                <w:rFonts w:asciiTheme="minorEastAsia" w:hAnsiTheme="minorEastAsia" w:eastAsiaTheme="minorEastAsia" w:cstheme="minorEastAsia"/>
                <w:b/>
                <w:color w:val="000000" w:themeColor="text1"/>
                <w:kern w:val="0"/>
                <w:lang w:val="zh-TW" w:eastAsia="zh-TW"/>
              </w:rPr>
            </w:pPr>
            <w:r>
              <w:rPr>
                <w:rFonts w:hint="eastAsia" w:ascii="宋体" w:hAnsi="宋体" w:eastAsia="宋体" w:cs="Times New Roman"/>
                <w:b/>
                <w:sz w:val="44"/>
                <w:szCs w:val="44"/>
                <w:lang w:val="zh-TW" w:eastAsia="zh-TW"/>
              </w:rPr>
              <w:t>《盘锦市</w:t>
            </w:r>
            <w:r>
              <w:rPr>
                <w:rFonts w:hint="eastAsia" w:ascii="宋体" w:hAnsi="宋体" w:eastAsia="宋体" w:cs="Times New Roman"/>
                <w:b/>
                <w:sz w:val="44"/>
                <w:szCs w:val="44"/>
                <w:lang w:val="zh-TW" w:eastAsia="zh-CN"/>
              </w:rPr>
              <w:t>生活垃圾分类管理</w:t>
            </w:r>
            <w:r>
              <w:rPr>
                <w:rFonts w:hint="eastAsia" w:ascii="宋体" w:hAnsi="宋体" w:eastAsia="宋体" w:cs="Times New Roman"/>
                <w:b/>
                <w:sz w:val="44"/>
                <w:szCs w:val="44"/>
                <w:lang w:val="zh-TW" w:eastAsia="zh-TW"/>
              </w:rPr>
              <w:t>条例》草案及法律法规依据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360" w:hRule="atLeast"/>
          <w:jc w:val="center"/>
        </w:trPr>
        <w:tc>
          <w:tcPr>
            <w:tcW w:w="1109"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rPr>
            </w:pPr>
          </w:p>
        </w:tc>
        <w:tc>
          <w:tcPr>
            <w:tcW w:w="5147" w:type="dxa"/>
            <w:shd w:val="clear" w:color="auto" w:fill="auto"/>
            <w:tcMar>
              <w:top w:w="80" w:type="dxa"/>
              <w:left w:w="80" w:type="dxa"/>
              <w:bottom w:w="80" w:type="dxa"/>
              <w:right w:w="80" w:type="dxa"/>
            </w:tcMar>
            <w:vAlign w:val="center"/>
          </w:tcPr>
          <w:p>
            <w:pPr>
              <w:widowControl w:val="0"/>
              <w:adjustRightInd w:val="0"/>
              <w:snapToGrid w:val="0"/>
              <w:spacing w:line="240" w:lineRule="atLeast"/>
              <w:jc w:val="center"/>
              <w:rPr>
                <w:rFonts w:hint="default" w:ascii="宋体" w:hAnsi="宋体" w:eastAsia="宋体" w:cs="Times New Roman"/>
                <w:b/>
                <w:bCs/>
                <w:kern w:val="2"/>
                <w:sz w:val="28"/>
                <w:szCs w:val="28"/>
              </w:rPr>
            </w:pPr>
            <w:r>
              <w:rPr>
                <w:rFonts w:ascii="宋体" w:hAnsi="宋体" w:eastAsia="宋体" w:cs="Times New Roman"/>
                <w:b/>
                <w:bCs/>
                <w:kern w:val="2"/>
                <w:sz w:val="28"/>
                <w:szCs w:val="28"/>
                <w:lang w:val="zh-TW" w:eastAsia="zh-TW"/>
              </w:rPr>
              <w:t>条</w:t>
            </w:r>
            <w:r>
              <w:rPr>
                <w:rFonts w:ascii="宋体" w:hAnsi="宋体" w:eastAsia="宋体" w:cs="Times New Roman"/>
                <w:b/>
                <w:bCs/>
                <w:kern w:val="2"/>
                <w:sz w:val="28"/>
                <w:szCs w:val="28"/>
              </w:rPr>
              <w:t xml:space="preserve">    </w:t>
            </w:r>
            <w:r>
              <w:rPr>
                <w:rFonts w:ascii="宋体" w:hAnsi="宋体" w:eastAsia="宋体" w:cs="Times New Roman"/>
                <w:b/>
                <w:bCs/>
                <w:kern w:val="2"/>
                <w:sz w:val="28"/>
                <w:szCs w:val="28"/>
                <w:lang w:val="zh-TW" w:eastAsia="zh-TW"/>
              </w:rPr>
              <w:t>款</w:t>
            </w:r>
          </w:p>
        </w:tc>
        <w:tc>
          <w:tcPr>
            <w:tcW w:w="5276" w:type="dxa"/>
            <w:shd w:val="clear" w:color="auto" w:fill="auto"/>
            <w:tcMar>
              <w:top w:w="80" w:type="dxa"/>
              <w:left w:w="80" w:type="dxa"/>
              <w:bottom w:w="80" w:type="dxa"/>
              <w:right w:w="80" w:type="dxa"/>
            </w:tcMar>
            <w:vAlign w:val="center"/>
          </w:tcPr>
          <w:p>
            <w:pPr>
              <w:widowControl w:val="0"/>
              <w:adjustRightInd w:val="0"/>
              <w:snapToGrid w:val="0"/>
              <w:spacing w:line="240" w:lineRule="atLeast"/>
              <w:jc w:val="center"/>
              <w:rPr>
                <w:rFonts w:hint="default" w:ascii="宋体" w:hAnsi="宋体" w:eastAsia="宋体" w:cs="Times New Roman"/>
                <w:b/>
                <w:bCs/>
                <w:kern w:val="2"/>
                <w:sz w:val="28"/>
                <w:szCs w:val="28"/>
              </w:rPr>
            </w:pPr>
            <w:r>
              <w:rPr>
                <w:rFonts w:ascii="宋体" w:hAnsi="宋体" w:eastAsia="宋体" w:cs="Times New Roman"/>
                <w:b/>
                <w:bCs/>
                <w:kern w:val="2"/>
                <w:sz w:val="28"/>
                <w:szCs w:val="28"/>
                <w:lang w:val="zh-TW" w:eastAsia="zh-TW"/>
              </w:rPr>
              <w:t>法律、法规依据</w:t>
            </w:r>
          </w:p>
        </w:tc>
        <w:tc>
          <w:tcPr>
            <w:tcW w:w="4631" w:type="dxa"/>
            <w:shd w:val="clear" w:color="auto" w:fill="auto"/>
            <w:tcMar>
              <w:top w:w="80" w:type="dxa"/>
              <w:left w:w="80" w:type="dxa"/>
              <w:bottom w:w="80" w:type="dxa"/>
              <w:right w:w="80" w:type="dxa"/>
            </w:tcMar>
            <w:vAlign w:val="center"/>
          </w:tcPr>
          <w:p>
            <w:pPr>
              <w:widowControl w:val="0"/>
              <w:adjustRightInd w:val="0"/>
              <w:snapToGrid w:val="0"/>
              <w:spacing w:line="240" w:lineRule="atLeast"/>
              <w:jc w:val="center"/>
              <w:rPr>
                <w:rFonts w:hint="default" w:ascii="宋体" w:hAnsi="宋体" w:eastAsia="宋体" w:cs="Times New Roman"/>
                <w:b/>
                <w:bCs/>
                <w:kern w:val="2"/>
                <w:sz w:val="28"/>
                <w:szCs w:val="28"/>
              </w:rPr>
            </w:pPr>
            <w:r>
              <w:rPr>
                <w:rFonts w:ascii="宋体" w:hAnsi="宋体" w:eastAsia="宋体" w:cs="Times New Roman"/>
                <w:b/>
                <w:bCs/>
                <w:kern w:val="2"/>
                <w:sz w:val="28"/>
                <w:szCs w:val="28"/>
                <w:lang w:val="zh-TW"/>
              </w:rPr>
              <w:t>参照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360" w:hRule="atLeast"/>
          <w:jc w:val="center"/>
        </w:trPr>
        <w:tc>
          <w:tcPr>
            <w:tcW w:w="16163" w:type="dxa"/>
            <w:gridSpan w:val="4"/>
            <w:shd w:val="clear" w:color="auto" w:fill="auto"/>
            <w:tcMar>
              <w:top w:w="80" w:type="dxa"/>
              <w:left w:w="80" w:type="dxa"/>
              <w:bottom w:w="80" w:type="dxa"/>
              <w:right w:w="80" w:type="dxa"/>
            </w:tcMar>
            <w:vAlign w:val="center"/>
          </w:tcPr>
          <w:p>
            <w:pPr>
              <w:pStyle w:val="19"/>
              <w:widowControl/>
              <w:jc w:val="center"/>
              <w:rPr>
                <w:rFonts w:asciiTheme="minorEastAsia" w:hAnsiTheme="minorEastAsia" w:eastAsiaTheme="minorEastAsia" w:cstheme="minorEastAsia"/>
                <w:b/>
                <w:color w:val="000000" w:themeColor="text1"/>
                <w:kern w:val="0"/>
                <w:lang w:val="zh-TW" w:eastAsia="zh-TW"/>
              </w:rPr>
            </w:pPr>
            <w:r>
              <w:rPr>
                <w:rFonts w:hint="eastAsia" w:ascii="宋体" w:hAnsi="宋体" w:eastAsia="宋体" w:cs="Times New Roman"/>
                <w:b/>
                <w:sz w:val="28"/>
                <w:szCs w:val="28"/>
                <w:lang w:val="zh-TW" w:eastAsia="zh-TW"/>
              </w:rPr>
              <w:t>第一章  总</w:t>
            </w:r>
            <w:r>
              <w:rPr>
                <w:rFonts w:hint="eastAsia" w:ascii="宋体" w:hAnsi="宋体" w:eastAsia="宋体" w:cs="Times New Roman"/>
                <w:b/>
                <w:sz w:val="28"/>
                <w:szCs w:val="28"/>
              </w:rPr>
              <w:t xml:space="preserve">   </w:t>
            </w:r>
            <w:r>
              <w:rPr>
                <w:rFonts w:hint="eastAsia" w:ascii="宋体" w:hAnsi="宋体" w:eastAsia="宋体" w:cs="Times New Roman"/>
                <w:b/>
                <w:sz w:val="28"/>
                <w:szCs w:val="28"/>
                <w:lang w:val="zh-TW" w:eastAsia="zh-TW"/>
              </w:rPr>
              <w:t>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90" w:hRule="atLeast"/>
          <w:jc w:val="center"/>
        </w:trPr>
        <w:tc>
          <w:tcPr>
            <w:tcW w:w="1109"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lang w:val="zh-TW"/>
              </w:rPr>
            </w:pPr>
            <w:r>
              <w:rPr>
                <w:rFonts w:asciiTheme="minorEastAsia" w:hAnsiTheme="minorEastAsia" w:eastAsiaTheme="minorEastAsia" w:cstheme="minorEastAsia"/>
                <w:b/>
                <w:color w:val="000000" w:themeColor="text1"/>
                <w:sz w:val="21"/>
                <w:szCs w:val="21"/>
                <w:lang w:val="zh-TW" w:eastAsia="zh-TW"/>
              </w:rPr>
              <w:t>立法目的及依据</w:t>
            </w:r>
          </w:p>
        </w:tc>
        <w:tc>
          <w:tcPr>
            <w:tcW w:w="5147"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Cs/>
                <w:color w:val="000000" w:themeColor="text1"/>
                <w:kern w:val="0"/>
                <w:lang w:val="zh-TW" w:eastAsia="zh-TW"/>
              </w:rPr>
            </w:pPr>
            <w:r>
              <w:rPr>
                <w:rFonts w:hint="eastAsia" w:asciiTheme="minorEastAsia" w:hAnsiTheme="minorEastAsia" w:eastAsiaTheme="minorEastAsia" w:cstheme="minorEastAsia"/>
                <w:b/>
                <w:bCs w:val="0"/>
                <w:color w:val="000000" w:themeColor="text1"/>
                <w:kern w:val="0"/>
                <w:lang w:val="zh-TW" w:eastAsia="zh-TW"/>
              </w:rPr>
              <w:t>第一条</w:t>
            </w:r>
            <w:r>
              <w:rPr>
                <w:rFonts w:hint="eastAsia" w:asciiTheme="minorEastAsia" w:hAnsiTheme="minorEastAsia" w:eastAsiaTheme="minorEastAsia" w:cstheme="minorEastAsia"/>
                <w:bCs/>
                <w:color w:val="000000" w:themeColor="text1"/>
                <w:kern w:val="0"/>
                <w:lang w:val="en-US" w:eastAsia="zh-CN"/>
              </w:rPr>
              <w:t xml:space="preserve"> </w:t>
            </w:r>
            <w:r>
              <w:rPr>
                <w:rFonts w:hint="eastAsia" w:asciiTheme="minorEastAsia" w:hAnsiTheme="minorEastAsia" w:eastAsiaTheme="minorEastAsia" w:cstheme="minorEastAsia"/>
                <w:bCs/>
                <w:color w:val="000000" w:themeColor="text1"/>
                <w:kern w:val="0"/>
                <w:lang w:val="zh-TW" w:eastAsia="zh-TW"/>
              </w:rPr>
              <w:t>为加强本市城乡生活垃圾分类管理，提升生活垃圾减量化、资源化、无害化水平，促进生态文明建设和经济社会可持续发展，根据《中华人民共和国固体废物污染环境防治法》《城市市容和环境卫生管理条例》和相关法律、法规，结合本市实际，制定本条例。</w:t>
            </w:r>
          </w:p>
          <w:p>
            <w:pPr>
              <w:pStyle w:val="19"/>
              <w:widowControl/>
              <w:ind w:firstLine="420" w:firstLineChars="200"/>
              <w:rPr>
                <w:rFonts w:hint="default" w:asciiTheme="minorEastAsia" w:hAnsiTheme="minorEastAsia" w:eastAsiaTheme="minorEastAsia" w:cstheme="minorEastAsia"/>
                <w:bCs/>
                <w:color w:val="000000" w:themeColor="text1"/>
                <w:kern w:val="0"/>
                <w:lang w:val="zh-TW" w:eastAsia="zh-TW"/>
              </w:rPr>
            </w:pPr>
          </w:p>
        </w:tc>
        <w:tc>
          <w:tcPr>
            <w:tcW w:w="5276"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
                <w:bCs w:val="0"/>
                <w:color w:val="000000" w:themeColor="text1"/>
                <w:kern w:val="0"/>
                <w:lang w:val="zh-TW" w:eastAsia="zh-CN"/>
              </w:rPr>
            </w:pPr>
            <w:r>
              <w:rPr>
                <w:rFonts w:hint="eastAsia" w:asciiTheme="minorEastAsia" w:hAnsiTheme="minorEastAsia" w:eastAsiaTheme="minorEastAsia" w:cstheme="minorEastAsia"/>
                <w:b/>
                <w:bCs w:val="0"/>
                <w:color w:val="000000" w:themeColor="text1"/>
                <w:kern w:val="0"/>
                <w:lang w:val="zh-TW" w:eastAsia="zh-CN"/>
              </w:rPr>
              <w:t>《中华人民共和国固体废物污染环境防治法》</w:t>
            </w:r>
            <w:r>
              <w:rPr>
                <w:rFonts w:hint="eastAsia" w:asciiTheme="minorEastAsia" w:hAnsiTheme="minorEastAsia" w:eastAsiaTheme="minorEastAsia" w:cstheme="minorEastAsia"/>
                <w:b w:val="0"/>
                <w:bCs/>
                <w:color w:val="000000" w:themeColor="text1"/>
                <w:kern w:val="0"/>
                <w:lang w:val="zh-TW" w:eastAsia="zh-CN"/>
              </w:rPr>
              <w:t>（</w:t>
            </w:r>
            <w:r>
              <w:rPr>
                <w:rFonts w:hint="eastAsia" w:asciiTheme="minorEastAsia" w:hAnsiTheme="minorEastAsia" w:eastAsiaTheme="minorEastAsia" w:cstheme="minorEastAsia"/>
                <w:b w:val="0"/>
                <w:bCs/>
                <w:color w:val="000000" w:themeColor="text1"/>
                <w:kern w:val="0"/>
                <w:lang w:val="en-US" w:eastAsia="zh-CN"/>
              </w:rPr>
              <w:t>2020年修订</w:t>
            </w:r>
            <w:r>
              <w:rPr>
                <w:rFonts w:hint="eastAsia" w:asciiTheme="minorEastAsia" w:hAnsiTheme="minorEastAsia" w:eastAsiaTheme="minorEastAsia" w:cstheme="minorEastAsia"/>
                <w:b w:val="0"/>
                <w:bCs/>
                <w:color w:val="000000" w:themeColor="text1"/>
                <w:kern w:val="0"/>
                <w:lang w:val="zh-TW" w:eastAsia="zh-CN"/>
              </w:rPr>
              <w:t>）</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TW"/>
              </w:rPr>
            </w:pPr>
            <w:r>
              <w:rPr>
                <w:rFonts w:hint="eastAsia" w:asciiTheme="minorEastAsia" w:hAnsiTheme="minorEastAsia" w:eastAsiaTheme="minorEastAsia" w:cstheme="minorEastAsia"/>
                <w:bCs/>
                <w:color w:val="000000" w:themeColor="text1"/>
                <w:kern w:val="0"/>
                <w:lang w:val="zh-TW" w:eastAsia="zh-TW"/>
              </w:rPr>
              <w:t>第四条　固体废物污染环境防治坚持减量化、资源化和无害化的原则。</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TW"/>
              </w:rPr>
            </w:pPr>
            <w:r>
              <w:rPr>
                <w:rFonts w:hint="eastAsia" w:asciiTheme="minorEastAsia" w:hAnsiTheme="minorEastAsia" w:eastAsiaTheme="minorEastAsia" w:cstheme="minorEastAsia"/>
                <w:bCs/>
                <w:color w:val="000000" w:themeColor="text1"/>
                <w:kern w:val="0"/>
                <w:lang w:val="zh-TW" w:eastAsia="zh-TW"/>
              </w:rPr>
              <w:t>任何单位和个人都应当采取措施，减少固体废物的产生量，促进固体废物的综合利用，降低固体废物的危害性。</w:t>
            </w:r>
          </w:p>
          <w:p>
            <w:pPr>
              <w:pStyle w:val="19"/>
              <w:widowControl/>
              <w:ind w:firstLine="422"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
                <w:bCs w:val="0"/>
                <w:color w:val="000000" w:themeColor="text1"/>
                <w:kern w:val="0"/>
                <w:lang w:val="zh-TW" w:eastAsia="zh-TW"/>
              </w:rPr>
              <w:t>《城市市容和环境卫生管理条例》</w:t>
            </w:r>
            <w:r>
              <w:rPr>
                <w:rFonts w:hint="eastAsia" w:asciiTheme="minorEastAsia" w:hAnsiTheme="minorEastAsia" w:eastAsiaTheme="minorEastAsia" w:cstheme="minorEastAsia"/>
                <w:bCs/>
                <w:color w:val="000000" w:themeColor="text1"/>
                <w:kern w:val="0"/>
                <w:lang w:val="zh-TW" w:eastAsia="zh-CN"/>
              </w:rPr>
              <w:t>（</w:t>
            </w:r>
            <w:r>
              <w:rPr>
                <w:rFonts w:hint="eastAsia" w:asciiTheme="minorEastAsia" w:hAnsiTheme="minorEastAsia" w:eastAsiaTheme="minorEastAsia" w:cstheme="minorEastAsia"/>
                <w:bCs/>
                <w:color w:val="000000" w:themeColor="text1"/>
                <w:kern w:val="0"/>
                <w:lang w:val="en-US" w:eastAsia="zh-CN"/>
              </w:rPr>
              <w:t>1992年8月1日起施行，</w:t>
            </w:r>
            <w:r>
              <w:rPr>
                <w:rFonts w:hint="eastAsia" w:asciiTheme="minorEastAsia" w:hAnsiTheme="minorEastAsia" w:eastAsiaTheme="minorEastAsia" w:cstheme="minorEastAsia"/>
                <w:bCs/>
                <w:color w:val="000000" w:themeColor="text1"/>
                <w:kern w:val="0"/>
                <w:lang w:val="zh-TW" w:eastAsia="zh-TW"/>
              </w:rPr>
              <w:t>根据2017年3月1日国务院令第676号发布的《国务院关于修改和废止部分行政法规的决定》修正</w:t>
            </w:r>
            <w:r>
              <w:rPr>
                <w:rFonts w:hint="eastAsia" w:asciiTheme="minorEastAsia" w:hAnsiTheme="minorEastAsia" w:eastAsiaTheme="minorEastAsia" w:cstheme="minorEastAsia"/>
                <w:bCs/>
                <w:color w:val="000000" w:themeColor="text1"/>
                <w:kern w:val="0"/>
                <w:lang w:val="zh-TW" w:eastAsia="zh-CN"/>
              </w:rPr>
              <w:t>。）</w:t>
            </w:r>
          </w:p>
          <w:p>
            <w:pPr>
              <w:pStyle w:val="19"/>
              <w:widowControl/>
              <w:ind w:firstLine="420" w:firstLineChars="200"/>
              <w:rPr>
                <w:rFonts w:hint="default" w:asciiTheme="minorEastAsia" w:hAnsiTheme="minorEastAsia" w:eastAsiaTheme="minorEastAsia" w:cstheme="minorEastAsia"/>
                <w:bCs/>
                <w:color w:val="000000" w:themeColor="text1"/>
                <w:kern w:val="0"/>
                <w:lang w:val="zh-TW" w:eastAsia="zh-TW"/>
              </w:rPr>
            </w:pPr>
            <w:r>
              <w:rPr>
                <w:rFonts w:hint="eastAsia" w:asciiTheme="minorEastAsia" w:hAnsiTheme="minorEastAsia" w:eastAsiaTheme="minorEastAsia" w:cstheme="minorEastAsia"/>
                <w:bCs/>
                <w:color w:val="000000" w:themeColor="text1"/>
                <w:kern w:val="0"/>
                <w:lang w:val="zh-TW" w:eastAsia="zh-TW"/>
              </w:rPr>
              <w:t>第一条</w:t>
            </w:r>
            <w:r>
              <w:rPr>
                <w:rFonts w:hint="eastAsia" w:asciiTheme="minorEastAsia" w:hAnsiTheme="minorEastAsia" w:eastAsiaTheme="minorEastAsia" w:cstheme="minorEastAsia"/>
                <w:bCs/>
                <w:color w:val="000000" w:themeColor="text1"/>
                <w:kern w:val="0"/>
                <w:lang w:val="en-US" w:eastAsia="zh-CN"/>
              </w:rPr>
              <w:t xml:space="preserve"> </w:t>
            </w:r>
            <w:r>
              <w:rPr>
                <w:rFonts w:hint="eastAsia" w:asciiTheme="minorEastAsia" w:hAnsiTheme="minorEastAsia" w:eastAsiaTheme="minorEastAsia" w:cstheme="minorEastAsia"/>
                <w:bCs/>
                <w:color w:val="000000" w:themeColor="text1"/>
                <w:kern w:val="0"/>
                <w:lang w:val="zh-TW" w:eastAsia="zh-TW"/>
              </w:rPr>
              <w:t>为了加强城市市容和环境卫生管理，创造清洁、优美的城市工作、生活环境，促进城市社会主义物质文明和精神文明建设，制定本条例。</w:t>
            </w:r>
          </w:p>
        </w:tc>
        <w:tc>
          <w:tcPr>
            <w:tcW w:w="4631"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
                <w:bCs w:val="0"/>
                <w:color w:val="000000" w:themeColor="text1"/>
                <w:kern w:val="0"/>
                <w:lang w:val="zh-TW" w:eastAsia="zh-TW"/>
              </w:rPr>
              <w:t>《宁波市生活垃圾分类管理条例》</w:t>
            </w:r>
            <w:r>
              <w:rPr>
                <w:rFonts w:hint="eastAsia" w:asciiTheme="minorEastAsia" w:hAnsiTheme="minorEastAsia" w:eastAsiaTheme="minorEastAsia" w:cstheme="minorEastAsia"/>
                <w:bCs/>
                <w:color w:val="000000" w:themeColor="text1"/>
                <w:kern w:val="0"/>
                <w:lang w:val="zh-TW" w:eastAsia="zh-CN"/>
              </w:rPr>
              <w:t>（</w:t>
            </w:r>
            <w:r>
              <w:rPr>
                <w:rFonts w:hint="eastAsia" w:asciiTheme="minorEastAsia" w:hAnsiTheme="minorEastAsia" w:eastAsiaTheme="minorEastAsia" w:cstheme="minorEastAsia"/>
                <w:bCs/>
                <w:color w:val="000000" w:themeColor="text1"/>
                <w:kern w:val="0"/>
                <w:lang w:val="zh-TW" w:eastAsia="zh-TW"/>
              </w:rPr>
              <w:t>2019年10月1日起施行</w:t>
            </w:r>
            <w:r>
              <w:rPr>
                <w:rFonts w:hint="eastAsia" w:asciiTheme="minorEastAsia" w:hAnsiTheme="minorEastAsia" w:eastAsiaTheme="minorEastAsia" w:cstheme="minorEastAsia"/>
                <w:bCs/>
                <w:color w:val="000000" w:themeColor="text1"/>
                <w:kern w:val="0"/>
                <w:lang w:val="zh-TW" w:eastAsia="zh-CN"/>
              </w:rPr>
              <w:t>）</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TW"/>
              </w:rPr>
            </w:pPr>
            <w:r>
              <w:rPr>
                <w:rFonts w:hint="eastAsia" w:asciiTheme="minorEastAsia" w:hAnsiTheme="minorEastAsia" w:eastAsiaTheme="minorEastAsia" w:cstheme="minorEastAsia"/>
                <w:bCs/>
                <w:color w:val="000000" w:themeColor="text1"/>
                <w:kern w:val="0"/>
                <w:lang w:val="zh-TW" w:eastAsia="zh-TW"/>
              </w:rPr>
              <w:t>第一条</w:t>
            </w:r>
            <w:r>
              <w:rPr>
                <w:rFonts w:hint="eastAsia" w:asciiTheme="minorEastAsia" w:hAnsiTheme="minorEastAsia" w:eastAsiaTheme="minorEastAsia" w:cstheme="minorEastAsia"/>
                <w:bCs/>
                <w:color w:val="000000" w:themeColor="text1"/>
                <w:kern w:val="0"/>
                <w:lang w:val="en-US" w:eastAsia="zh-CN"/>
              </w:rPr>
              <w:t xml:space="preserve"> </w:t>
            </w:r>
            <w:r>
              <w:rPr>
                <w:rFonts w:hint="eastAsia" w:asciiTheme="minorEastAsia" w:hAnsiTheme="minorEastAsia" w:eastAsiaTheme="minorEastAsia" w:cstheme="minorEastAsia"/>
                <w:bCs/>
                <w:color w:val="000000" w:themeColor="text1"/>
                <w:kern w:val="0"/>
                <w:lang w:val="zh-TW" w:eastAsia="zh-TW"/>
              </w:rPr>
              <w:t>为了加强生活垃圾分类管理，改善城乡环境，推进生态文明建设，根据《中华人民共和国固体废物污染环境防治法》《城市市容和环境卫生管理条例》和其他有关法律、法规，结合本市实际，制定本条例。</w:t>
            </w:r>
          </w:p>
          <w:p>
            <w:pPr>
              <w:pStyle w:val="19"/>
              <w:widowControl/>
              <w:ind w:firstLine="422"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
                <w:bCs w:val="0"/>
                <w:color w:val="000000" w:themeColor="text1"/>
                <w:kern w:val="0"/>
                <w:lang w:val="zh-TW" w:eastAsia="zh-TW"/>
              </w:rPr>
              <w:t>《厦门经济特区生活垃圾分类管理办法》</w:t>
            </w:r>
            <w:r>
              <w:rPr>
                <w:rFonts w:hint="eastAsia" w:asciiTheme="minorEastAsia" w:hAnsiTheme="minorEastAsia" w:eastAsiaTheme="minorEastAsia" w:cstheme="minorEastAsia"/>
                <w:bCs/>
                <w:color w:val="000000" w:themeColor="text1"/>
                <w:kern w:val="0"/>
                <w:lang w:val="zh-TW" w:eastAsia="zh-CN"/>
              </w:rPr>
              <w:t>（</w:t>
            </w:r>
            <w:r>
              <w:rPr>
                <w:rFonts w:hint="eastAsia" w:asciiTheme="minorEastAsia" w:hAnsiTheme="minorEastAsia" w:eastAsiaTheme="minorEastAsia" w:cstheme="minorEastAsia"/>
                <w:bCs/>
                <w:color w:val="000000" w:themeColor="text1"/>
                <w:kern w:val="0"/>
                <w:lang w:val="en-US" w:eastAsia="zh-CN"/>
              </w:rPr>
              <w:t>2017年9月10日施行</w:t>
            </w:r>
            <w:r>
              <w:rPr>
                <w:rFonts w:hint="eastAsia" w:asciiTheme="minorEastAsia" w:hAnsiTheme="minorEastAsia" w:eastAsiaTheme="minorEastAsia" w:cstheme="minorEastAsia"/>
                <w:bCs/>
                <w:color w:val="000000" w:themeColor="text1"/>
                <w:kern w:val="0"/>
                <w:lang w:val="zh-TW" w:eastAsia="zh-CN"/>
              </w:rPr>
              <w:t>）</w:t>
            </w:r>
          </w:p>
          <w:p>
            <w:pPr>
              <w:pStyle w:val="19"/>
              <w:widowControl/>
              <w:ind w:firstLine="420" w:firstLineChars="200"/>
              <w:rPr>
                <w:rFonts w:hint="default" w:asciiTheme="minorEastAsia" w:hAnsiTheme="minorEastAsia" w:eastAsiaTheme="minorEastAsia" w:cstheme="minorEastAsia"/>
                <w:bCs/>
                <w:color w:val="000000" w:themeColor="text1"/>
                <w:kern w:val="0"/>
                <w:lang w:val="zh-TW" w:eastAsia="zh-TW"/>
              </w:rPr>
            </w:pPr>
            <w:r>
              <w:rPr>
                <w:rFonts w:hint="eastAsia" w:asciiTheme="minorEastAsia" w:hAnsiTheme="minorEastAsia" w:eastAsiaTheme="minorEastAsia" w:cstheme="minorEastAsia"/>
                <w:bCs/>
                <w:color w:val="000000" w:themeColor="text1"/>
                <w:kern w:val="0"/>
                <w:lang w:val="zh-TW" w:eastAsia="zh-TW"/>
              </w:rPr>
              <w:t>第一条 为了加强生活垃圾分类管理，提升生活垃圾减量化、资源化、无害化水平，改善生活环境，遵循有关法律、行政法规的基本原则，结合厦门经济特区实际，制定本办法。</w:t>
            </w:r>
            <w:r>
              <w:rPr>
                <w:rFonts w:hint="eastAsia" w:asciiTheme="minorEastAsia" w:hAnsiTheme="minorEastAsia" w:eastAsiaTheme="minorEastAsia" w:cstheme="minorEastAsia"/>
                <w:bCs/>
                <w:color w:val="000000" w:themeColor="text1"/>
                <w:kern w:val="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506" w:hRule="atLeast"/>
          <w:jc w:val="center"/>
        </w:trPr>
        <w:tc>
          <w:tcPr>
            <w:tcW w:w="1109" w:type="dxa"/>
            <w:shd w:val="clear" w:color="auto" w:fill="auto"/>
            <w:tcMar>
              <w:top w:w="80" w:type="dxa"/>
              <w:left w:w="80" w:type="dxa"/>
              <w:bottom w:w="80" w:type="dxa"/>
              <w:right w:w="80" w:type="dxa"/>
            </w:tcMar>
            <w:vAlign w:val="center"/>
          </w:tcPr>
          <w:p>
            <w:pPr>
              <w:jc w:val="center"/>
              <w:rPr>
                <w:rFonts w:hint="eastAsia" w:asciiTheme="minorEastAsia" w:hAnsiTheme="minorEastAsia" w:eastAsiaTheme="minorEastAsia" w:cstheme="minorEastAsia"/>
                <w:b/>
                <w:color w:val="000000" w:themeColor="text1"/>
                <w:sz w:val="21"/>
                <w:szCs w:val="21"/>
                <w:lang w:val="zh-TW" w:eastAsia="zh-CN"/>
              </w:rPr>
            </w:pPr>
            <w:r>
              <w:rPr>
                <w:rFonts w:asciiTheme="minorEastAsia" w:hAnsiTheme="minorEastAsia" w:eastAsiaTheme="minorEastAsia" w:cstheme="minorEastAsia"/>
                <w:b/>
                <w:color w:val="000000" w:themeColor="text1"/>
                <w:sz w:val="21"/>
                <w:szCs w:val="21"/>
                <w:lang w:val="zh-TW" w:eastAsia="zh-TW"/>
              </w:rPr>
              <w:t>适用范围与</w:t>
            </w:r>
            <w:r>
              <w:rPr>
                <w:rFonts w:hint="eastAsia" w:asciiTheme="minorEastAsia" w:hAnsiTheme="minorEastAsia" w:eastAsiaTheme="minorEastAsia" w:cstheme="minorEastAsia"/>
                <w:b/>
                <w:color w:val="000000" w:themeColor="text1"/>
                <w:sz w:val="21"/>
                <w:szCs w:val="21"/>
                <w:lang w:val="zh-TW" w:eastAsia="zh-CN"/>
              </w:rPr>
              <w:t>分类标准</w:t>
            </w:r>
          </w:p>
        </w:tc>
        <w:tc>
          <w:tcPr>
            <w:tcW w:w="5147"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 w:val="0"/>
                <w:bCs/>
                <w:color w:val="000000" w:themeColor="text1"/>
                <w:kern w:val="0"/>
                <w:lang w:val="en-US" w:eastAsia="zh-CN"/>
              </w:rPr>
            </w:pPr>
            <w:r>
              <w:rPr>
                <w:rFonts w:hint="eastAsia" w:asciiTheme="minorEastAsia" w:hAnsiTheme="minorEastAsia" w:eastAsiaTheme="minorEastAsia" w:cstheme="minorEastAsia"/>
                <w:b/>
                <w:bCs w:val="0"/>
                <w:color w:val="000000" w:themeColor="text1"/>
                <w:kern w:val="0"/>
                <w:lang w:val="en-US" w:eastAsia="zh-CN"/>
              </w:rPr>
              <w:t>第二条</w:t>
            </w:r>
            <w:r>
              <w:rPr>
                <w:rFonts w:hint="eastAsia" w:asciiTheme="minorEastAsia" w:hAnsiTheme="minorEastAsia" w:eastAsiaTheme="minorEastAsia" w:cstheme="minorEastAsia"/>
                <w:b w:val="0"/>
                <w:bCs/>
                <w:color w:val="000000" w:themeColor="text1"/>
                <w:kern w:val="0"/>
                <w:lang w:val="en-US" w:eastAsia="zh-CN"/>
              </w:rPr>
              <w:t xml:space="preserve"> 本条例适用于本市行政区域内城乡生活垃圾源头减量、分类投放、收集、运输、处置、资源化利用等管理工作。</w:t>
            </w:r>
          </w:p>
          <w:p>
            <w:pPr>
              <w:pStyle w:val="19"/>
              <w:widowControl/>
              <w:ind w:firstLine="420" w:firstLineChars="200"/>
              <w:rPr>
                <w:rFonts w:hint="eastAsia" w:asciiTheme="minorEastAsia" w:hAnsiTheme="minorEastAsia" w:eastAsiaTheme="minorEastAsia" w:cstheme="minorEastAsia"/>
                <w:b w:val="0"/>
                <w:bCs/>
                <w:color w:val="000000" w:themeColor="text1"/>
                <w:kern w:val="0"/>
                <w:lang w:val="en-US" w:eastAsia="zh-CN"/>
              </w:rPr>
            </w:pPr>
            <w:r>
              <w:rPr>
                <w:rFonts w:hint="eastAsia" w:asciiTheme="minorEastAsia" w:hAnsiTheme="minorEastAsia" w:eastAsiaTheme="minorEastAsia" w:cstheme="minorEastAsia"/>
                <w:b w:val="0"/>
                <w:bCs/>
                <w:color w:val="000000" w:themeColor="text1"/>
                <w:kern w:val="0"/>
                <w:lang w:val="en-US" w:eastAsia="zh-CN"/>
              </w:rPr>
              <w:t>本市生活垃圾以易腐垃圾、可回收物、有害垃圾、其他垃圾为基本分类标准。</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TW"/>
              </w:rPr>
            </w:pP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TW"/>
              </w:rPr>
            </w:pPr>
          </w:p>
          <w:p>
            <w:pPr>
              <w:pStyle w:val="19"/>
              <w:widowControl/>
              <w:ind w:firstLine="420" w:firstLineChars="200"/>
              <w:rPr>
                <w:rFonts w:hint="default" w:asciiTheme="minorEastAsia" w:hAnsiTheme="minorEastAsia" w:eastAsiaTheme="minorEastAsia" w:cstheme="minorEastAsia"/>
                <w:bCs/>
                <w:color w:val="000000" w:themeColor="text1"/>
                <w:kern w:val="0"/>
                <w:lang w:val="zh-TW" w:eastAsia="zh-TW"/>
              </w:rPr>
            </w:pPr>
          </w:p>
        </w:tc>
        <w:tc>
          <w:tcPr>
            <w:tcW w:w="5276"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
                <w:bCs w:val="0"/>
                <w:color w:val="000000" w:themeColor="text1"/>
                <w:kern w:val="0"/>
                <w:lang w:val="zh-TW" w:eastAsia="zh-TW"/>
              </w:rPr>
            </w:pPr>
            <w:r>
              <w:rPr>
                <w:rFonts w:hint="eastAsia" w:asciiTheme="minorEastAsia" w:hAnsiTheme="minorEastAsia" w:eastAsiaTheme="minorEastAsia" w:cstheme="minorEastAsia"/>
                <w:b/>
                <w:bCs w:val="0"/>
                <w:color w:val="000000" w:themeColor="text1"/>
                <w:kern w:val="0"/>
                <w:lang w:val="zh-TW" w:eastAsia="zh-TW"/>
              </w:rPr>
              <w:t>《中华人民共和国固体废物污染环境防治法》</w:t>
            </w:r>
            <w:r>
              <w:rPr>
                <w:rFonts w:hint="eastAsia" w:asciiTheme="minorEastAsia" w:hAnsiTheme="minorEastAsia" w:eastAsiaTheme="minorEastAsia" w:cstheme="minorEastAsia"/>
                <w:bCs/>
                <w:color w:val="000000" w:themeColor="text1"/>
                <w:kern w:val="0"/>
                <w:lang w:val="zh-TW" w:eastAsia="zh-TW"/>
              </w:rPr>
              <w:t>（2020</w:t>
            </w:r>
            <w:r>
              <w:rPr>
                <w:rFonts w:hint="eastAsia" w:asciiTheme="minorEastAsia" w:hAnsiTheme="minorEastAsia" w:eastAsiaTheme="minorEastAsia" w:cstheme="minorEastAsia"/>
                <w:b w:val="0"/>
                <w:bCs/>
                <w:color w:val="000000" w:themeColor="text1"/>
                <w:kern w:val="0"/>
                <w:lang w:val="en-US" w:eastAsia="zh-CN"/>
              </w:rPr>
              <w:t>年</w:t>
            </w:r>
            <w:r>
              <w:rPr>
                <w:rFonts w:hint="eastAsia" w:asciiTheme="minorEastAsia" w:hAnsiTheme="minorEastAsia" w:eastAsiaTheme="minorEastAsia" w:cstheme="minorEastAsia"/>
                <w:bCs/>
                <w:color w:val="000000" w:themeColor="text1"/>
                <w:kern w:val="0"/>
                <w:lang w:val="zh-TW" w:eastAsia="zh-TW"/>
              </w:rPr>
              <w:t>修订）</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TW"/>
              </w:rPr>
            </w:pPr>
            <w:r>
              <w:rPr>
                <w:rFonts w:hint="eastAsia" w:asciiTheme="minorEastAsia" w:hAnsiTheme="minorEastAsia" w:eastAsiaTheme="minorEastAsia" w:cstheme="minorEastAsia"/>
                <w:bCs/>
                <w:color w:val="000000" w:themeColor="text1"/>
                <w:kern w:val="0"/>
                <w:lang w:val="zh-TW" w:eastAsia="zh-TW"/>
              </w:rPr>
              <w:t>第六条　国家推行生活垃圾分类制度。</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TW"/>
              </w:rPr>
            </w:pPr>
            <w:r>
              <w:rPr>
                <w:rFonts w:hint="eastAsia" w:asciiTheme="minorEastAsia" w:hAnsiTheme="minorEastAsia" w:eastAsiaTheme="minorEastAsia" w:cstheme="minorEastAsia"/>
                <w:bCs/>
                <w:color w:val="000000" w:themeColor="text1"/>
                <w:kern w:val="0"/>
                <w:lang w:val="zh-TW" w:eastAsia="zh-TW"/>
              </w:rPr>
              <w:t>生活垃圾分类坚持政府推动、全民参与、城乡统筹、因地制宜、简便易行的原则。</w:t>
            </w:r>
          </w:p>
          <w:p>
            <w:pPr>
              <w:pStyle w:val="19"/>
              <w:widowControl/>
              <w:ind w:firstLine="422"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
                <w:bCs w:val="0"/>
                <w:color w:val="000000" w:themeColor="text1"/>
                <w:kern w:val="0"/>
                <w:lang w:val="zh-TW" w:eastAsia="zh-TW"/>
              </w:rPr>
              <w:t>《城市市容和环境卫生管理条例》</w:t>
            </w:r>
            <w:r>
              <w:rPr>
                <w:rFonts w:hint="eastAsia" w:asciiTheme="minorEastAsia" w:hAnsiTheme="minorEastAsia" w:eastAsiaTheme="minorEastAsia" w:cstheme="minorEastAsia"/>
                <w:bCs/>
                <w:color w:val="000000" w:themeColor="text1"/>
                <w:kern w:val="0"/>
                <w:lang w:val="zh-TW" w:eastAsia="zh-CN"/>
              </w:rPr>
              <w:t>（</w:t>
            </w:r>
            <w:r>
              <w:rPr>
                <w:rFonts w:hint="eastAsia" w:asciiTheme="minorEastAsia" w:hAnsiTheme="minorEastAsia" w:eastAsiaTheme="minorEastAsia" w:cstheme="minorEastAsia"/>
                <w:bCs/>
                <w:color w:val="000000" w:themeColor="text1"/>
                <w:kern w:val="0"/>
                <w:lang w:val="en-US" w:eastAsia="zh-CN"/>
              </w:rPr>
              <w:t>1992年8月1日起施行，</w:t>
            </w:r>
            <w:r>
              <w:rPr>
                <w:rFonts w:hint="eastAsia" w:asciiTheme="minorEastAsia" w:hAnsiTheme="minorEastAsia" w:eastAsiaTheme="minorEastAsia" w:cstheme="minorEastAsia"/>
                <w:bCs/>
                <w:color w:val="000000" w:themeColor="text1"/>
                <w:kern w:val="0"/>
                <w:lang w:val="zh-TW" w:eastAsia="zh-TW"/>
              </w:rPr>
              <w:t>根据2017年3月1日国务院令第676号发布的《国务院关于修改和废止部分行政法规的决定》修正</w:t>
            </w:r>
            <w:r>
              <w:rPr>
                <w:rFonts w:hint="eastAsia" w:asciiTheme="minorEastAsia" w:hAnsiTheme="minorEastAsia" w:eastAsiaTheme="minorEastAsia" w:cstheme="minorEastAsia"/>
                <w:bCs/>
                <w:color w:val="000000" w:themeColor="text1"/>
                <w:kern w:val="0"/>
                <w:lang w:val="zh-TW" w:eastAsia="zh-CN"/>
              </w:rPr>
              <w:t>。）</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TW"/>
              </w:rPr>
            </w:pPr>
            <w:r>
              <w:rPr>
                <w:rFonts w:hint="eastAsia" w:asciiTheme="minorEastAsia" w:hAnsiTheme="minorEastAsia" w:eastAsiaTheme="minorEastAsia" w:cstheme="minorEastAsia"/>
                <w:bCs/>
                <w:color w:val="000000" w:themeColor="text1"/>
                <w:kern w:val="0"/>
                <w:lang w:val="zh-TW" w:eastAsia="zh-TW"/>
              </w:rPr>
              <w:t>第二十八条</w:t>
            </w:r>
            <w:r>
              <w:rPr>
                <w:rFonts w:hint="eastAsia" w:asciiTheme="minorEastAsia" w:hAnsiTheme="minorEastAsia" w:eastAsiaTheme="minorEastAsia" w:cstheme="minorEastAsia"/>
                <w:bCs/>
                <w:color w:val="000000" w:themeColor="text1"/>
                <w:kern w:val="0"/>
                <w:lang w:val="en-US" w:eastAsia="zh-CN"/>
              </w:rPr>
              <w:t xml:space="preserve"> </w:t>
            </w:r>
            <w:r>
              <w:rPr>
                <w:rFonts w:hint="eastAsia" w:asciiTheme="minorEastAsia" w:hAnsiTheme="minorEastAsia" w:eastAsiaTheme="minorEastAsia" w:cstheme="minorEastAsia"/>
                <w:bCs/>
                <w:color w:val="000000" w:themeColor="text1"/>
                <w:kern w:val="0"/>
                <w:lang w:val="zh-TW" w:eastAsia="zh-TW"/>
              </w:rPr>
              <w:t>对城市生活废弃物应当逐步做到分类收集、运输和处理。</w:t>
            </w:r>
          </w:p>
          <w:p>
            <w:pPr>
              <w:pStyle w:val="19"/>
              <w:widowControl/>
              <w:ind w:firstLine="422"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
                <w:bCs w:val="0"/>
                <w:color w:val="000000" w:themeColor="text1"/>
                <w:kern w:val="0"/>
                <w:lang w:val="zh-TW" w:eastAsia="zh-TW"/>
              </w:rPr>
              <w:t>《城市生活垃圾管理办法》</w:t>
            </w:r>
            <w:r>
              <w:rPr>
                <w:rFonts w:hint="eastAsia" w:asciiTheme="minorEastAsia" w:hAnsiTheme="minorEastAsia" w:eastAsiaTheme="minorEastAsia" w:cstheme="minorEastAsia"/>
                <w:bCs/>
                <w:color w:val="000000" w:themeColor="text1"/>
                <w:kern w:val="0"/>
                <w:lang w:val="zh-TW" w:eastAsia="zh-CN"/>
              </w:rPr>
              <w:t>（</w:t>
            </w:r>
            <w:r>
              <w:rPr>
                <w:rFonts w:hint="eastAsia" w:asciiTheme="minorEastAsia" w:hAnsiTheme="minorEastAsia" w:eastAsiaTheme="minorEastAsia" w:cstheme="minorEastAsia"/>
                <w:bCs/>
                <w:color w:val="000000" w:themeColor="text1"/>
                <w:kern w:val="0"/>
                <w:lang w:val="zh-TW" w:eastAsia="zh-TW"/>
              </w:rPr>
              <w:t>2007年7月1日起施行</w:t>
            </w:r>
            <w:r>
              <w:rPr>
                <w:rFonts w:hint="eastAsia" w:asciiTheme="minorEastAsia" w:hAnsiTheme="minorEastAsia" w:eastAsiaTheme="minorEastAsia" w:cstheme="minorEastAsia"/>
                <w:bCs/>
                <w:color w:val="000000" w:themeColor="text1"/>
                <w:kern w:val="0"/>
                <w:lang w:val="zh-TW" w:eastAsia="zh-CN"/>
              </w:rPr>
              <w:t>，</w:t>
            </w:r>
            <w:r>
              <w:rPr>
                <w:rFonts w:hint="eastAsia" w:asciiTheme="minorEastAsia" w:hAnsiTheme="minorEastAsia" w:eastAsiaTheme="minorEastAsia" w:cstheme="minorEastAsia"/>
                <w:bCs/>
                <w:color w:val="000000" w:themeColor="text1"/>
                <w:kern w:val="0"/>
                <w:lang w:val="zh-TW" w:eastAsia="zh-TW"/>
              </w:rPr>
              <w:t>根据住房和城乡建设部令第24号《住房和城乡建设部关于修改等部门规章的决定》修正</w:t>
            </w:r>
            <w:r>
              <w:rPr>
                <w:rFonts w:hint="eastAsia" w:asciiTheme="minorEastAsia" w:hAnsiTheme="minorEastAsia" w:eastAsiaTheme="minorEastAsia" w:cstheme="minorEastAsia"/>
                <w:bCs/>
                <w:color w:val="000000" w:themeColor="text1"/>
                <w:kern w:val="0"/>
                <w:lang w:val="zh-TW" w:eastAsia="zh-CN"/>
              </w:rPr>
              <w:t>。）</w:t>
            </w:r>
          </w:p>
          <w:p>
            <w:pPr>
              <w:pStyle w:val="19"/>
              <w:widowControl/>
              <w:ind w:firstLine="420" w:firstLineChars="200"/>
              <w:rPr>
                <w:rFonts w:hint="default" w:asciiTheme="minorEastAsia" w:hAnsiTheme="minorEastAsia" w:eastAsiaTheme="minorEastAsia" w:cstheme="minorEastAsia"/>
                <w:bCs/>
                <w:color w:val="000000" w:themeColor="text1"/>
                <w:kern w:val="0"/>
                <w:lang w:val="zh-TW" w:eastAsia="zh-TW"/>
              </w:rPr>
            </w:pPr>
            <w:r>
              <w:rPr>
                <w:rFonts w:hint="eastAsia" w:asciiTheme="minorEastAsia" w:hAnsiTheme="minorEastAsia" w:eastAsiaTheme="minorEastAsia" w:cstheme="minorEastAsia"/>
                <w:bCs/>
                <w:color w:val="000000" w:themeColor="text1"/>
                <w:kern w:val="0"/>
                <w:lang w:val="zh-TW" w:eastAsia="zh-TW"/>
              </w:rPr>
              <w:t>第十五条</w:t>
            </w:r>
            <w:r>
              <w:rPr>
                <w:rFonts w:hint="eastAsia" w:asciiTheme="minorEastAsia" w:hAnsiTheme="minorEastAsia" w:eastAsiaTheme="minorEastAsia" w:cstheme="minorEastAsia"/>
                <w:bCs/>
                <w:color w:val="000000" w:themeColor="text1"/>
                <w:kern w:val="0"/>
                <w:lang w:val="en-US" w:eastAsia="zh-CN"/>
              </w:rPr>
              <w:t xml:space="preserve"> </w:t>
            </w:r>
            <w:r>
              <w:rPr>
                <w:rFonts w:hint="eastAsia" w:asciiTheme="minorEastAsia" w:hAnsiTheme="minorEastAsia" w:eastAsiaTheme="minorEastAsia" w:cstheme="minorEastAsia"/>
                <w:bCs/>
                <w:color w:val="000000" w:themeColor="text1"/>
                <w:kern w:val="0"/>
                <w:lang w:val="zh-TW" w:eastAsia="zh-TW"/>
              </w:rPr>
              <w:t>城市生活垃圾应当逐步实行分类投放、收集和运输。具体办法，由直辖市、市、县人民政府建设（环境卫生）主管部门根据国家标准和本地区实际制定。</w:t>
            </w:r>
          </w:p>
        </w:tc>
        <w:tc>
          <w:tcPr>
            <w:tcW w:w="4631"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
                <w:bCs w:val="0"/>
                <w:color w:val="000000" w:themeColor="text1"/>
                <w:kern w:val="0"/>
                <w:lang w:val="en-US" w:eastAsia="zh-CN"/>
              </w:rPr>
              <w:t>《福建省城乡生活垃圾管理条例》</w:t>
            </w:r>
            <w:r>
              <w:rPr>
                <w:rFonts w:hint="eastAsia" w:asciiTheme="minorEastAsia" w:hAnsiTheme="minorEastAsia" w:eastAsiaTheme="minorEastAsia" w:cstheme="minorEastAsia"/>
                <w:bCs/>
                <w:color w:val="000000" w:themeColor="text1"/>
                <w:kern w:val="0"/>
                <w:lang w:val="en-US" w:eastAsia="zh-CN"/>
              </w:rPr>
              <w:t>（</w:t>
            </w:r>
            <w:r>
              <w:rPr>
                <w:rFonts w:hint="default" w:asciiTheme="minorEastAsia" w:hAnsiTheme="minorEastAsia" w:eastAsiaTheme="minorEastAsia" w:cstheme="minorEastAsia"/>
                <w:bCs/>
                <w:color w:val="000000" w:themeColor="text1"/>
                <w:kern w:val="0"/>
                <w:lang w:val="zh-TW" w:eastAsia="zh-TW"/>
              </w:rPr>
              <w:t>20</w:t>
            </w:r>
            <w:r>
              <w:rPr>
                <w:rFonts w:hint="eastAsia" w:asciiTheme="minorEastAsia" w:hAnsiTheme="minorEastAsia" w:eastAsiaTheme="minorEastAsia" w:cstheme="minorEastAsia"/>
                <w:bCs/>
                <w:color w:val="000000" w:themeColor="text1"/>
                <w:kern w:val="0"/>
                <w:lang w:val="en-US" w:eastAsia="zh-CN"/>
              </w:rPr>
              <w:t>20</w:t>
            </w:r>
            <w:r>
              <w:rPr>
                <w:rFonts w:hint="default" w:asciiTheme="minorEastAsia" w:hAnsiTheme="minorEastAsia" w:eastAsiaTheme="minorEastAsia" w:cstheme="minorEastAsia"/>
                <w:bCs/>
                <w:color w:val="000000" w:themeColor="text1"/>
                <w:kern w:val="0"/>
                <w:lang w:val="zh-TW" w:eastAsia="zh-TW"/>
              </w:rPr>
              <w:t>年7月1日起施行</w:t>
            </w:r>
            <w:r>
              <w:rPr>
                <w:rFonts w:hint="eastAsia" w:asciiTheme="minorEastAsia" w:hAnsiTheme="minorEastAsia" w:eastAsiaTheme="minorEastAsia" w:cstheme="minorEastAsia"/>
                <w:bCs/>
                <w:color w:val="000000" w:themeColor="text1"/>
                <w:kern w:val="0"/>
                <w:lang w:val="en-US" w:eastAsia="zh-CN"/>
              </w:rPr>
              <w:t>）</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第二条 本省行政区域内城乡生活垃圾的源头减量、投放、收集、运输、处置以及相关设施的规划建设等管理活动，适用本条例。</w:t>
            </w:r>
          </w:p>
          <w:p>
            <w:pPr>
              <w:pStyle w:val="19"/>
              <w:widowControl/>
              <w:ind w:firstLine="422"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
                <w:bCs w:val="0"/>
                <w:color w:val="000000" w:themeColor="text1"/>
                <w:kern w:val="0"/>
                <w:lang w:val="zh-TW" w:eastAsia="zh-TW"/>
              </w:rPr>
              <w:t>《上海市生活垃圾管理条例》</w:t>
            </w:r>
            <w:r>
              <w:rPr>
                <w:rFonts w:hint="eastAsia" w:asciiTheme="minorEastAsia" w:hAnsiTheme="minorEastAsia" w:eastAsiaTheme="minorEastAsia" w:cstheme="minorEastAsia"/>
                <w:bCs/>
                <w:color w:val="000000" w:themeColor="text1"/>
                <w:kern w:val="0"/>
                <w:lang w:val="zh-TW" w:eastAsia="zh-CN"/>
              </w:rPr>
              <w:t>（</w:t>
            </w:r>
            <w:r>
              <w:rPr>
                <w:rFonts w:hint="default" w:asciiTheme="minorEastAsia" w:hAnsiTheme="minorEastAsia" w:eastAsiaTheme="minorEastAsia" w:cstheme="minorEastAsia"/>
                <w:bCs/>
                <w:color w:val="000000" w:themeColor="text1"/>
                <w:kern w:val="0"/>
                <w:lang w:val="zh-TW" w:eastAsia="zh-TW"/>
              </w:rPr>
              <w:t>2019年7月1日起施行</w:t>
            </w:r>
            <w:r>
              <w:rPr>
                <w:rFonts w:hint="eastAsia" w:asciiTheme="minorEastAsia" w:hAnsiTheme="minorEastAsia" w:eastAsiaTheme="minorEastAsia" w:cstheme="minorEastAsia"/>
                <w:bCs/>
                <w:color w:val="000000" w:themeColor="text1"/>
                <w:kern w:val="0"/>
                <w:lang w:val="zh-TW" w:eastAsia="zh-CN"/>
              </w:rPr>
              <w:t>）</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TW"/>
              </w:rPr>
            </w:pPr>
            <w:r>
              <w:rPr>
                <w:rFonts w:hint="eastAsia" w:asciiTheme="minorEastAsia" w:hAnsiTheme="minorEastAsia" w:eastAsiaTheme="minorEastAsia" w:cstheme="minorEastAsia"/>
                <w:bCs/>
                <w:color w:val="000000" w:themeColor="text1"/>
                <w:kern w:val="0"/>
                <w:lang w:val="zh-TW" w:eastAsia="zh-TW"/>
              </w:rPr>
              <w:t>第二条</w:t>
            </w:r>
            <w:r>
              <w:rPr>
                <w:rFonts w:hint="eastAsia" w:asciiTheme="minorEastAsia" w:hAnsiTheme="minorEastAsia" w:eastAsiaTheme="minorEastAsia" w:cstheme="minorEastAsia"/>
                <w:bCs/>
                <w:color w:val="000000" w:themeColor="text1"/>
                <w:kern w:val="0"/>
                <w:lang w:val="en-US" w:eastAsia="zh-CN"/>
              </w:rPr>
              <w:t xml:space="preserve"> </w:t>
            </w:r>
            <w:r>
              <w:rPr>
                <w:rFonts w:hint="eastAsia" w:asciiTheme="minorEastAsia" w:hAnsiTheme="minorEastAsia" w:eastAsiaTheme="minorEastAsia" w:cstheme="minorEastAsia"/>
                <w:bCs/>
                <w:color w:val="000000" w:themeColor="text1"/>
                <w:kern w:val="0"/>
                <w:lang w:val="zh-TW" w:eastAsia="zh-TW"/>
              </w:rPr>
              <w:t>本市行政区域内生活垃圾的源头减量、投放、收集、运输、处置、资源化利用及其监督管理等活动，适用本条例。</w:t>
            </w:r>
          </w:p>
          <w:p>
            <w:pPr>
              <w:pStyle w:val="19"/>
              <w:widowControl/>
              <w:ind w:firstLine="422"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
                <w:bCs w:val="0"/>
                <w:color w:val="000000" w:themeColor="text1"/>
                <w:kern w:val="0"/>
                <w:lang w:val="zh-TW" w:eastAsia="zh-TW"/>
              </w:rPr>
              <w:t>《宁波市生活垃圾分类管理条例》</w:t>
            </w:r>
            <w:r>
              <w:rPr>
                <w:rFonts w:hint="eastAsia" w:asciiTheme="minorEastAsia" w:hAnsiTheme="minorEastAsia" w:eastAsiaTheme="minorEastAsia" w:cstheme="minorEastAsia"/>
                <w:bCs/>
                <w:color w:val="000000" w:themeColor="text1"/>
                <w:kern w:val="0"/>
                <w:lang w:val="zh-TW" w:eastAsia="zh-CN"/>
              </w:rPr>
              <w:t>（</w:t>
            </w:r>
            <w:r>
              <w:rPr>
                <w:rFonts w:hint="eastAsia" w:asciiTheme="minorEastAsia" w:hAnsiTheme="minorEastAsia" w:eastAsiaTheme="minorEastAsia" w:cstheme="minorEastAsia"/>
                <w:bCs/>
                <w:color w:val="000000" w:themeColor="text1"/>
                <w:kern w:val="0"/>
                <w:lang w:val="zh-TW" w:eastAsia="zh-TW"/>
              </w:rPr>
              <w:t>2019年10月1日起施行</w:t>
            </w:r>
            <w:r>
              <w:rPr>
                <w:rFonts w:hint="eastAsia" w:asciiTheme="minorEastAsia" w:hAnsiTheme="minorEastAsia" w:eastAsiaTheme="minorEastAsia" w:cstheme="minorEastAsia"/>
                <w:bCs/>
                <w:color w:val="000000" w:themeColor="text1"/>
                <w:kern w:val="0"/>
                <w:lang w:val="zh-TW" w:eastAsia="zh-CN"/>
              </w:rPr>
              <w:t>）</w:t>
            </w:r>
          </w:p>
          <w:p>
            <w:pPr>
              <w:pStyle w:val="19"/>
              <w:widowControl/>
              <w:ind w:firstLine="420" w:firstLineChars="200"/>
              <w:rPr>
                <w:rFonts w:hint="default" w:asciiTheme="minorEastAsia" w:hAnsiTheme="minorEastAsia" w:eastAsiaTheme="minorEastAsia" w:cstheme="minorEastAsia"/>
                <w:bCs/>
                <w:color w:val="000000" w:themeColor="text1"/>
                <w:kern w:val="0"/>
                <w:lang w:val="zh-TW" w:eastAsia="zh-TW"/>
              </w:rPr>
            </w:pPr>
            <w:r>
              <w:rPr>
                <w:rFonts w:hint="eastAsia" w:asciiTheme="minorEastAsia" w:hAnsiTheme="minorEastAsia" w:eastAsiaTheme="minorEastAsia" w:cstheme="minorEastAsia"/>
                <w:bCs/>
                <w:color w:val="000000" w:themeColor="text1"/>
                <w:kern w:val="0"/>
                <w:lang w:val="zh-TW" w:eastAsia="zh-TW"/>
              </w:rPr>
              <w:t xml:space="preserve"> </w:t>
            </w:r>
            <w:r>
              <w:rPr>
                <w:rFonts w:hint="eastAsia" w:asciiTheme="minorEastAsia" w:hAnsiTheme="minorEastAsia" w:eastAsiaTheme="minorEastAsia" w:cstheme="minorEastAsia"/>
                <w:bCs/>
                <w:color w:val="000000" w:themeColor="text1"/>
                <w:kern w:val="0"/>
                <w:lang w:val="zh-TW" w:eastAsia="zh-CN"/>
              </w:rPr>
              <w:t>第三条第二款</w:t>
            </w:r>
            <w:r>
              <w:rPr>
                <w:rFonts w:hint="eastAsia" w:asciiTheme="minorEastAsia" w:hAnsiTheme="minorEastAsia" w:eastAsiaTheme="minorEastAsia" w:cstheme="minorEastAsia"/>
                <w:bCs/>
                <w:color w:val="000000" w:themeColor="text1"/>
                <w:kern w:val="0"/>
                <w:lang w:val="en-US" w:eastAsia="zh-CN"/>
              </w:rPr>
              <w:t xml:space="preserve"> </w:t>
            </w:r>
            <w:r>
              <w:rPr>
                <w:rFonts w:hint="eastAsia" w:asciiTheme="minorEastAsia" w:hAnsiTheme="minorEastAsia" w:eastAsiaTheme="minorEastAsia" w:cstheme="minorEastAsia"/>
                <w:bCs/>
                <w:color w:val="000000" w:themeColor="text1"/>
                <w:kern w:val="0"/>
                <w:lang w:val="zh-TW" w:eastAsia="zh-CN"/>
              </w:rPr>
              <w:t>本市生活垃圾以厨余垃圾、可回收物、有害垃圾、其他垃圾为基本分类标准。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227" w:hRule="atLeast"/>
          <w:jc w:val="center"/>
        </w:trPr>
        <w:tc>
          <w:tcPr>
            <w:tcW w:w="1109" w:type="dxa"/>
            <w:shd w:val="clear" w:color="auto" w:fill="auto"/>
            <w:tcMar>
              <w:top w:w="80" w:type="dxa"/>
              <w:left w:w="80" w:type="dxa"/>
              <w:bottom w:w="80" w:type="dxa"/>
              <w:right w:w="80" w:type="dxa"/>
            </w:tcMar>
            <w:vAlign w:val="center"/>
          </w:tcPr>
          <w:p>
            <w:pPr>
              <w:rPr>
                <w:rFonts w:hint="eastAsia" w:asciiTheme="minorEastAsia" w:hAnsiTheme="minorEastAsia" w:eastAsiaTheme="minorEastAsia" w:cstheme="minorEastAsia"/>
                <w:b/>
                <w:color w:val="000000" w:themeColor="text1"/>
                <w:sz w:val="21"/>
                <w:szCs w:val="21"/>
                <w:lang w:val="zh-TW" w:eastAsia="zh-CN"/>
              </w:rPr>
            </w:pPr>
            <w:r>
              <w:rPr>
                <w:rFonts w:hint="eastAsia" w:asciiTheme="minorEastAsia" w:hAnsiTheme="minorEastAsia" w:eastAsiaTheme="minorEastAsia" w:cstheme="minorEastAsia"/>
                <w:b/>
                <w:color w:val="000000" w:themeColor="text1"/>
                <w:sz w:val="21"/>
                <w:szCs w:val="21"/>
                <w:lang w:val="zh-TW" w:eastAsia="zh-CN"/>
              </w:rPr>
              <w:t>立法原则</w:t>
            </w:r>
          </w:p>
        </w:tc>
        <w:tc>
          <w:tcPr>
            <w:tcW w:w="5147"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Cs/>
                <w:color w:val="000000" w:themeColor="text1"/>
                <w:kern w:val="0"/>
                <w:lang w:val="zh-TW" w:eastAsia="zh-TW"/>
              </w:rPr>
            </w:pPr>
            <w:r>
              <w:rPr>
                <w:rFonts w:hint="eastAsia" w:asciiTheme="minorEastAsia" w:hAnsiTheme="minorEastAsia" w:eastAsiaTheme="minorEastAsia" w:cstheme="minorEastAsia"/>
                <w:b/>
                <w:bCs w:val="0"/>
                <w:color w:val="000000" w:themeColor="text1"/>
                <w:kern w:val="0"/>
                <w:lang w:val="zh-TW" w:eastAsia="zh-TW"/>
              </w:rPr>
              <w:t>第三条</w:t>
            </w:r>
            <w:r>
              <w:rPr>
                <w:rFonts w:hint="eastAsia" w:asciiTheme="minorEastAsia" w:hAnsiTheme="minorEastAsia" w:eastAsiaTheme="minorEastAsia" w:cstheme="minorEastAsia"/>
                <w:bCs/>
                <w:color w:val="000000" w:themeColor="text1"/>
                <w:kern w:val="0"/>
                <w:lang w:val="en-US" w:eastAsia="zh-CN"/>
              </w:rPr>
              <w:t xml:space="preserve"> </w:t>
            </w:r>
            <w:r>
              <w:rPr>
                <w:rFonts w:hint="eastAsia" w:asciiTheme="minorEastAsia" w:hAnsiTheme="minorEastAsia" w:eastAsiaTheme="minorEastAsia" w:cstheme="minorEastAsia"/>
                <w:bCs/>
                <w:color w:val="000000" w:themeColor="text1"/>
                <w:kern w:val="0"/>
                <w:lang w:val="zh-TW" w:eastAsia="zh-TW"/>
              </w:rPr>
              <w:t>生活垃圾分类管理，应当遵循政府主导、全民参与、城乡统筹、因地制宜、创新发展、系统推进的原则。</w:t>
            </w:r>
          </w:p>
          <w:p>
            <w:pPr>
              <w:pStyle w:val="19"/>
              <w:widowControl/>
              <w:ind w:firstLine="420" w:firstLineChars="200"/>
              <w:rPr>
                <w:rFonts w:hint="default" w:asciiTheme="minorEastAsia" w:hAnsiTheme="minorEastAsia" w:eastAsiaTheme="minorEastAsia" w:cstheme="minorEastAsia"/>
                <w:bCs/>
                <w:color w:val="000000" w:themeColor="text1"/>
                <w:kern w:val="0"/>
                <w:lang w:val="zh-TW" w:eastAsia="zh-CN"/>
              </w:rPr>
            </w:pPr>
          </w:p>
        </w:tc>
        <w:tc>
          <w:tcPr>
            <w:tcW w:w="5276" w:type="dxa"/>
            <w:shd w:val="clear" w:color="auto" w:fill="auto"/>
            <w:tcMar>
              <w:top w:w="80" w:type="dxa"/>
              <w:left w:w="80" w:type="dxa"/>
              <w:bottom w:w="80" w:type="dxa"/>
              <w:right w:w="80" w:type="dxa"/>
            </w:tcMar>
            <w:vAlign w:val="top"/>
          </w:tcPr>
          <w:p>
            <w:pPr>
              <w:pStyle w:val="19"/>
              <w:widowControl/>
              <w:ind w:firstLine="420" w:firstLineChars="200"/>
              <w:rPr>
                <w:rFonts w:hint="default" w:asciiTheme="minorEastAsia" w:hAnsiTheme="minorEastAsia" w:eastAsiaTheme="minorEastAsia" w:cstheme="minorEastAsia"/>
                <w:bCs/>
                <w:color w:val="000000" w:themeColor="text1"/>
                <w:kern w:val="0"/>
                <w:lang w:val="zh-TW" w:eastAsia="zh-TW"/>
              </w:rPr>
            </w:pPr>
            <w:r>
              <w:rPr>
                <w:rFonts w:hint="eastAsia" w:asciiTheme="minorEastAsia" w:hAnsiTheme="minorEastAsia" w:eastAsiaTheme="minorEastAsia" w:cstheme="minorEastAsia"/>
                <w:bCs/>
                <w:color w:val="000000" w:themeColor="text1"/>
                <w:kern w:val="0"/>
                <w:lang w:val="zh-TW" w:eastAsia="zh-CN"/>
              </w:rPr>
              <w:t xml:space="preserve"> </w:t>
            </w:r>
          </w:p>
        </w:tc>
        <w:tc>
          <w:tcPr>
            <w:tcW w:w="4631"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
                <w:bCs w:val="0"/>
                <w:color w:val="000000" w:themeColor="text1"/>
                <w:kern w:val="0"/>
                <w:lang w:val="zh-TW" w:eastAsia="zh-CN"/>
              </w:rPr>
              <w:t>《宁波市生活垃圾分类管理条例》</w:t>
            </w:r>
            <w:r>
              <w:rPr>
                <w:rFonts w:hint="eastAsia" w:asciiTheme="minorEastAsia" w:hAnsiTheme="minorEastAsia" w:eastAsiaTheme="minorEastAsia" w:cstheme="minorEastAsia"/>
                <w:bCs/>
                <w:color w:val="000000" w:themeColor="text1"/>
                <w:kern w:val="0"/>
                <w:lang w:val="zh-TW" w:eastAsia="zh-CN"/>
              </w:rPr>
              <w:t>（</w:t>
            </w:r>
            <w:r>
              <w:rPr>
                <w:rFonts w:hint="eastAsia" w:asciiTheme="minorEastAsia" w:hAnsiTheme="minorEastAsia" w:eastAsiaTheme="minorEastAsia" w:cstheme="minorEastAsia"/>
                <w:bCs/>
                <w:color w:val="000000" w:themeColor="text1"/>
                <w:kern w:val="0"/>
                <w:lang w:val="zh-TW" w:eastAsia="zh-TW"/>
              </w:rPr>
              <w:t>2019年10月1日起施行</w:t>
            </w:r>
            <w:r>
              <w:rPr>
                <w:rFonts w:hint="eastAsia" w:asciiTheme="minorEastAsia" w:hAnsiTheme="minorEastAsia" w:eastAsiaTheme="minorEastAsia" w:cstheme="minorEastAsia"/>
                <w:bCs/>
                <w:color w:val="000000" w:themeColor="text1"/>
                <w:kern w:val="0"/>
                <w:lang w:val="zh-TW" w:eastAsia="zh-CN"/>
              </w:rPr>
              <w:t>）</w:t>
            </w:r>
          </w:p>
          <w:p>
            <w:pPr>
              <w:pStyle w:val="19"/>
              <w:widowControl/>
              <w:ind w:firstLine="420" w:firstLineChars="200"/>
              <w:rPr>
                <w:rFonts w:hint="default" w:asciiTheme="minorEastAsia" w:hAnsiTheme="minorEastAsia" w:eastAsiaTheme="minorEastAsia" w:cstheme="minorEastAsia"/>
                <w:bCs/>
                <w:color w:val="000000" w:themeColor="text1"/>
                <w:kern w:val="0"/>
                <w:lang w:val="zh-TW" w:eastAsia="zh-TW"/>
              </w:rPr>
            </w:pPr>
            <w:r>
              <w:rPr>
                <w:rFonts w:hint="eastAsia" w:asciiTheme="minorEastAsia" w:hAnsiTheme="minorEastAsia" w:eastAsiaTheme="minorEastAsia" w:cstheme="minorEastAsia"/>
                <w:bCs/>
                <w:color w:val="000000" w:themeColor="text1"/>
                <w:kern w:val="0"/>
                <w:lang w:val="zh-TW" w:eastAsia="zh-CN"/>
              </w:rPr>
              <w:t>第四条</w:t>
            </w:r>
            <w:r>
              <w:rPr>
                <w:rFonts w:hint="eastAsia" w:asciiTheme="minorEastAsia" w:hAnsiTheme="minorEastAsia" w:eastAsiaTheme="minorEastAsia" w:cstheme="minorEastAsia"/>
                <w:bCs/>
                <w:color w:val="000000" w:themeColor="text1"/>
                <w:kern w:val="0"/>
                <w:lang w:val="en-US" w:eastAsia="zh-CN"/>
              </w:rPr>
              <w:t xml:space="preserve"> </w:t>
            </w:r>
            <w:r>
              <w:rPr>
                <w:rFonts w:hint="eastAsia" w:asciiTheme="minorEastAsia" w:hAnsiTheme="minorEastAsia" w:eastAsiaTheme="minorEastAsia" w:cstheme="minorEastAsia"/>
                <w:bCs/>
                <w:color w:val="000000" w:themeColor="text1"/>
                <w:kern w:val="0"/>
                <w:lang w:val="zh-TW" w:eastAsia="zh-CN"/>
              </w:rPr>
              <w:t>生活垃圾分类管理，应当遵循政府主导、全民参与、城乡统筹、因地制宜、创新发展、系统推进的原则，提高生活垃圾减量化、资源化和无害化水平。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1303" w:hRule="atLeast"/>
          <w:jc w:val="center"/>
        </w:trPr>
        <w:tc>
          <w:tcPr>
            <w:tcW w:w="1109" w:type="dxa"/>
            <w:shd w:val="clear" w:color="auto" w:fill="auto"/>
            <w:tcMar>
              <w:top w:w="80" w:type="dxa"/>
              <w:left w:w="80" w:type="dxa"/>
              <w:bottom w:w="80" w:type="dxa"/>
              <w:right w:w="80" w:type="dxa"/>
            </w:tcMar>
            <w:vAlign w:val="center"/>
          </w:tcPr>
          <w:p>
            <w:pPr>
              <w:rPr>
                <w:rFonts w:hint="eastAsia" w:asciiTheme="minorEastAsia" w:hAnsiTheme="minorEastAsia" w:eastAsiaTheme="minorEastAsia" w:cstheme="minorEastAsia"/>
                <w:b/>
                <w:color w:val="000000" w:themeColor="text1"/>
                <w:sz w:val="21"/>
                <w:szCs w:val="21"/>
                <w:lang w:val="zh-TW" w:eastAsia="zh-CN"/>
              </w:rPr>
            </w:pPr>
            <w:r>
              <w:rPr>
                <w:rFonts w:hint="eastAsia" w:asciiTheme="minorEastAsia" w:hAnsiTheme="minorEastAsia" w:eastAsiaTheme="minorEastAsia" w:cstheme="minorEastAsia"/>
                <w:b/>
                <w:color w:val="000000" w:themeColor="text1"/>
                <w:sz w:val="21"/>
                <w:szCs w:val="21"/>
                <w:lang w:val="zh-TW" w:eastAsia="zh-CN"/>
              </w:rPr>
              <w:t>各级政府职责</w:t>
            </w:r>
          </w:p>
        </w:tc>
        <w:tc>
          <w:tcPr>
            <w:tcW w:w="5147"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
                <w:bCs w:val="0"/>
                <w:color w:val="000000" w:themeColor="text1"/>
                <w:kern w:val="0"/>
                <w:lang w:val="en-US" w:eastAsia="zh-CN"/>
              </w:rPr>
              <w:t>第四条</w:t>
            </w:r>
            <w:r>
              <w:rPr>
                <w:rFonts w:hint="eastAsia" w:asciiTheme="minorEastAsia" w:hAnsiTheme="minorEastAsia" w:eastAsiaTheme="minorEastAsia" w:cstheme="minorEastAsia"/>
                <w:bCs/>
                <w:color w:val="000000" w:themeColor="text1"/>
                <w:kern w:val="0"/>
                <w:lang w:val="en-US" w:eastAsia="zh-CN"/>
              </w:rPr>
              <w:t xml:space="preserve"> 市、县（区）人民政府应当加强对城乡生活垃圾分类管理工作的统一领导，将城乡生活垃圾分类管理纳入国民经济和社会发展规划，协调解决管理工作中的重大事项。生活垃圾分类管理所需经费纳入本级财政预算，保障生活垃圾分类管理的人员配置、设施建设运营的资金投入。</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街道办事处（镇人民政府）按照规定的职责，做好本辖区内生活垃圾分类管理日常工作。</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TW"/>
              </w:rPr>
            </w:pPr>
          </w:p>
        </w:tc>
        <w:tc>
          <w:tcPr>
            <w:tcW w:w="5276"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
                <w:bCs w:val="0"/>
                <w:color w:val="000000" w:themeColor="text1"/>
                <w:kern w:val="0"/>
                <w:lang w:val="zh-TW" w:eastAsia="zh-CN"/>
              </w:rPr>
              <w:t>《中华人民共和国环境保护法》</w:t>
            </w:r>
            <w:r>
              <w:rPr>
                <w:rFonts w:hint="eastAsia" w:asciiTheme="minorEastAsia" w:hAnsiTheme="minorEastAsia" w:eastAsiaTheme="minorEastAsia" w:cstheme="minorEastAsia"/>
                <w:bCs/>
                <w:color w:val="000000" w:themeColor="text1"/>
                <w:kern w:val="0"/>
                <w:lang w:val="en-US" w:eastAsia="zh-CN"/>
              </w:rPr>
              <w:t>（2014年4月25日修正版，2015年1月1日施行）</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Cs/>
                <w:color w:val="000000" w:themeColor="text1"/>
                <w:kern w:val="0"/>
                <w:lang w:val="zh-TW" w:eastAsia="zh-CN"/>
              </w:rPr>
              <w:t>第五十条</w:t>
            </w:r>
            <w:r>
              <w:rPr>
                <w:rFonts w:hint="eastAsia" w:asciiTheme="minorEastAsia" w:hAnsiTheme="minorEastAsia" w:eastAsiaTheme="minorEastAsia" w:cstheme="minorEastAsia"/>
                <w:bCs/>
                <w:color w:val="000000" w:themeColor="text1"/>
                <w:kern w:val="0"/>
                <w:lang w:val="en-US" w:eastAsia="zh-CN"/>
              </w:rPr>
              <w:t xml:space="preserve"> </w:t>
            </w:r>
            <w:r>
              <w:rPr>
                <w:rFonts w:hint="eastAsia" w:asciiTheme="minorEastAsia" w:hAnsiTheme="minorEastAsia" w:eastAsiaTheme="minorEastAsia" w:cstheme="minorEastAsia"/>
                <w:bCs/>
                <w:color w:val="000000" w:themeColor="text1"/>
                <w:kern w:val="0"/>
                <w:lang w:val="zh-TW" w:eastAsia="zh-CN"/>
              </w:rPr>
              <w:t>各级人民政府应当在财政预算中安排资金，支持农村饮用水水源地保护、生活污水和其他废弃物处理、畜禽养殖和屠宰污染防治、土壤污染防治和农村工矿污染治理等环境保护工作。</w:t>
            </w:r>
          </w:p>
          <w:p>
            <w:pPr>
              <w:pStyle w:val="19"/>
              <w:widowControl/>
              <w:ind w:firstLine="420" w:firstLineChars="200"/>
              <w:rPr>
                <w:rFonts w:hint="default" w:asciiTheme="minorEastAsia" w:hAnsiTheme="minorEastAsia" w:eastAsiaTheme="minorEastAsia" w:cstheme="minorEastAsia"/>
                <w:bCs/>
                <w:color w:val="000000" w:themeColor="text1"/>
                <w:kern w:val="0"/>
                <w:lang w:val="zh-TW" w:eastAsia="zh-CN"/>
              </w:rPr>
            </w:pPr>
          </w:p>
        </w:tc>
        <w:tc>
          <w:tcPr>
            <w:tcW w:w="4631"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
                <w:bCs w:val="0"/>
                <w:color w:val="000000" w:themeColor="text1"/>
                <w:kern w:val="0"/>
                <w:lang w:val="zh-TW" w:eastAsia="zh-CN"/>
              </w:rPr>
              <w:t>《宁波市生活垃圾分类管理条例》</w:t>
            </w:r>
            <w:r>
              <w:rPr>
                <w:rFonts w:hint="eastAsia" w:asciiTheme="minorEastAsia" w:hAnsiTheme="minorEastAsia" w:eastAsiaTheme="minorEastAsia" w:cstheme="minorEastAsia"/>
                <w:bCs/>
                <w:color w:val="000000" w:themeColor="text1"/>
                <w:kern w:val="0"/>
                <w:lang w:val="zh-TW" w:eastAsia="zh-CN"/>
              </w:rPr>
              <w:t>（</w:t>
            </w:r>
            <w:r>
              <w:rPr>
                <w:rFonts w:hint="eastAsia" w:asciiTheme="minorEastAsia" w:hAnsiTheme="minorEastAsia" w:eastAsiaTheme="minorEastAsia" w:cstheme="minorEastAsia"/>
                <w:bCs/>
                <w:color w:val="000000" w:themeColor="text1"/>
                <w:kern w:val="0"/>
                <w:lang w:val="zh-TW" w:eastAsia="zh-TW"/>
              </w:rPr>
              <w:t>2019年10月1日起施行</w:t>
            </w:r>
            <w:r>
              <w:rPr>
                <w:rFonts w:hint="eastAsia" w:asciiTheme="minorEastAsia" w:hAnsiTheme="minorEastAsia" w:eastAsiaTheme="minorEastAsia" w:cstheme="minorEastAsia"/>
                <w:bCs/>
                <w:color w:val="000000" w:themeColor="text1"/>
                <w:kern w:val="0"/>
                <w:lang w:val="zh-TW" w:eastAsia="zh-CN"/>
              </w:rPr>
              <w:t>）</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Cs/>
                <w:color w:val="000000" w:themeColor="text1"/>
                <w:kern w:val="0"/>
                <w:lang w:val="zh-TW" w:eastAsia="zh-CN"/>
              </w:rPr>
              <w:t>第五条</w:t>
            </w:r>
            <w:r>
              <w:rPr>
                <w:rFonts w:hint="eastAsia" w:asciiTheme="minorEastAsia" w:hAnsiTheme="minorEastAsia" w:eastAsiaTheme="minorEastAsia" w:cstheme="minorEastAsia"/>
                <w:bCs/>
                <w:color w:val="000000" w:themeColor="text1"/>
                <w:kern w:val="0"/>
                <w:lang w:val="en-US" w:eastAsia="zh-CN"/>
              </w:rPr>
              <w:t xml:space="preserve"> </w:t>
            </w:r>
            <w:r>
              <w:rPr>
                <w:rFonts w:hint="eastAsia" w:asciiTheme="minorEastAsia" w:hAnsiTheme="minorEastAsia" w:eastAsiaTheme="minorEastAsia" w:cstheme="minorEastAsia"/>
                <w:bCs/>
                <w:color w:val="000000" w:themeColor="text1"/>
                <w:kern w:val="0"/>
                <w:lang w:val="zh-TW" w:eastAsia="zh-CN"/>
              </w:rPr>
              <w:t>市和区县（市）人民政府应当加强对生活垃圾分类管理工作的统一领导，将生活垃圾分类管理纳入国民经济和社会发展规划，确定生活垃圾源头减量和分类管理目标，协调解决管理工作中的重大事项。生活垃圾分类管理所需经费纳入本级财政预算。</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Cs/>
                <w:color w:val="000000" w:themeColor="text1"/>
                <w:kern w:val="0"/>
                <w:lang w:val="zh-TW" w:eastAsia="zh-CN"/>
              </w:rPr>
              <w:t xml:space="preserve"> 乡（镇）人民政府、街道办事处按照规定的职责，做好本辖区内生活垃圾分类管理日常工作。</w:t>
            </w:r>
          </w:p>
          <w:p>
            <w:pPr>
              <w:pStyle w:val="19"/>
              <w:widowControl/>
              <w:ind w:firstLine="422"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
                <w:bCs w:val="0"/>
                <w:color w:val="000000" w:themeColor="text1"/>
                <w:kern w:val="0"/>
                <w:lang w:val="zh-TW" w:eastAsia="zh-TW"/>
              </w:rPr>
              <w:t>《厦门经济特区生活垃圾分类管理办法》</w:t>
            </w:r>
            <w:r>
              <w:rPr>
                <w:rFonts w:hint="eastAsia" w:asciiTheme="minorEastAsia" w:hAnsiTheme="minorEastAsia" w:eastAsiaTheme="minorEastAsia" w:cstheme="minorEastAsia"/>
                <w:bCs/>
                <w:color w:val="000000" w:themeColor="text1"/>
                <w:kern w:val="0"/>
                <w:lang w:val="zh-TW" w:eastAsia="zh-CN"/>
              </w:rPr>
              <w:t>（</w:t>
            </w:r>
            <w:r>
              <w:rPr>
                <w:rFonts w:hint="eastAsia" w:asciiTheme="minorEastAsia" w:hAnsiTheme="minorEastAsia" w:eastAsiaTheme="minorEastAsia" w:cstheme="minorEastAsia"/>
                <w:bCs/>
                <w:color w:val="000000" w:themeColor="text1"/>
                <w:kern w:val="0"/>
                <w:lang w:val="en-US" w:eastAsia="zh-CN"/>
              </w:rPr>
              <w:t>2017年9月10日施行</w:t>
            </w:r>
            <w:r>
              <w:rPr>
                <w:rFonts w:hint="eastAsia" w:asciiTheme="minorEastAsia" w:hAnsiTheme="minorEastAsia" w:eastAsiaTheme="minorEastAsia" w:cstheme="minorEastAsia"/>
                <w:bCs/>
                <w:color w:val="000000" w:themeColor="text1"/>
                <w:kern w:val="0"/>
                <w:lang w:val="zh-TW" w:eastAsia="zh-CN"/>
              </w:rPr>
              <w:t>）</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Cs/>
                <w:color w:val="000000" w:themeColor="text1"/>
                <w:kern w:val="0"/>
                <w:lang w:val="zh-TW" w:eastAsia="zh-CN"/>
              </w:rPr>
              <w:t>第四条</w:t>
            </w:r>
            <w:r>
              <w:rPr>
                <w:rFonts w:hint="eastAsia" w:asciiTheme="minorEastAsia" w:hAnsiTheme="minorEastAsia" w:eastAsiaTheme="minorEastAsia" w:cstheme="minorEastAsia"/>
                <w:bCs/>
                <w:color w:val="000000" w:themeColor="text1"/>
                <w:kern w:val="0"/>
                <w:lang w:val="en-US" w:eastAsia="zh-CN"/>
              </w:rPr>
              <w:t xml:space="preserve"> </w:t>
            </w:r>
            <w:r>
              <w:rPr>
                <w:rFonts w:hint="eastAsia" w:asciiTheme="minorEastAsia" w:hAnsiTheme="minorEastAsia" w:eastAsiaTheme="minorEastAsia" w:cstheme="minorEastAsia"/>
                <w:bCs/>
                <w:color w:val="000000" w:themeColor="text1"/>
                <w:kern w:val="0"/>
                <w:lang w:val="zh-TW" w:eastAsia="zh-CN"/>
              </w:rPr>
              <w:t>市、区人民政府应当把生活垃圾分类工作纳入本级国民经济和社会发展计划，制定生活垃圾分类管理措施，建立生活垃圾分类工作协调机制，保障生活垃圾分类管理的人员配置、设施建设运营的资金投入，落实生活垃圾分类管理目标。</w:t>
            </w:r>
          </w:p>
          <w:p>
            <w:pPr>
              <w:pStyle w:val="19"/>
              <w:widowControl/>
              <w:ind w:firstLine="420" w:firstLineChars="200"/>
              <w:rPr>
                <w:rFonts w:hint="default"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Cs/>
                <w:color w:val="000000" w:themeColor="text1"/>
                <w:kern w:val="0"/>
                <w:lang w:val="zh-TW" w:eastAsia="zh-CN"/>
              </w:rPr>
              <w:t>市、区人民政府应当促进生活垃圾收集、运输、处理的产业化发展，建立和完善生活垃圾污染环境防治社会服务体系，提高生活垃圾利用率和无害化处理率。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251" w:hRule="atLeast"/>
          <w:jc w:val="center"/>
        </w:trPr>
        <w:tc>
          <w:tcPr>
            <w:tcW w:w="1109" w:type="dxa"/>
            <w:shd w:val="clear" w:color="auto" w:fill="auto"/>
            <w:tcMar>
              <w:top w:w="80" w:type="dxa"/>
              <w:left w:w="80" w:type="dxa"/>
              <w:bottom w:w="80" w:type="dxa"/>
              <w:right w:w="80" w:type="dxa"/>
            </w:tcMar>
            <w:vAlign w:val="center"/>
          </w:tcPr>
          <w:p>
            <w:pPr>
              <w:rPr>
                <w:rFonts w:hint="eastAsia" w:asciiTheme="minorEastAsia" w:hAnsiTheme="minorEastAsia" w:eastAsiaTheme="minorEastAsia" w:cstheme="minorEastAsia"/>
                <w:b/>
                <w:color w:val="000000" w:themeColor="text1"/>
                <w:kern w:val="2"/>
                <w:sz w:val="21"/>
                <w:szCs w:val="21"/>
                <w:lang w:eastAsia="zh-CN"/>
              </w:rPr>
            </w:pPr>
            <w:r>
              <w:rPr>
                <w:rFonts w:hint="eastAsia" w:asciiTheme="minorEastAsia" w:hAnsiTheme="minorEastAsia" w:eastAsiaTheme="minorEastAsia" w:cstheme="minorEastAsia"/>
                <w:b/>
                <w:color w:val="000000" w:themeColor="text1"/>
                <w:sz w:val="21"/>
                <w:szCs w:val="21"/>
                <w:lang w:val="zh-TW" w:eastAsia="zh-CN"/>
              </w:rPr>
              <w:t>主管部门及其他有关部门职责</w:t>
            </w:r>
          </w:p>
        </w:tc>
        <w:tc>
          <w:tcPr>
            <w:tcW w:w="5147"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
                <w:bCs w:val="0"/>
                <w:color w:val="000000" w:themeColor="text1"/>
                <w:kern w:val="0"/>
                <w:lang w:val="zh-TW" w:eastAsia="zh-CN"/>
              </w:rPr>
              <w:t>第五条</w:t>
            </w:r>
            <w:r>
              <w:rPr>
                <w:rFonts w:hint="eastAsia" w:asciiTheme="minorEastAsia" w:hAnsiTheme="minorEastAsia" w:eastAsiaTheme="minorEastAsia" w:cstheme="minorEastAsia"/>
                <w:bCs/>
                <w:color w:val="000000" w:themeColor="text1"/>
                <w:kern w:val="0"/>
                <w:lang w:val="en-US" w:eastAsia="zh-CN"/>
              </w:rPr>
              <w:t xml:space="preserve"> </w:t>
            </w:r>
            <w:r>
              <w:rPr>
                <w:rFonts w:hint="eastAsia" w:asciiTheme="minorEastAsia" w:hAnsiTheme="minorEastAsia" w:eastAsiaTheme="minorEastAsia" w:cstheme="minorEastAsia"/>
                <w:bCs/>
                <w:color w:val="000000" w:themeColor="text1"/>
                <w:kern w:val="0"/>
                <w:lang w:val="zh-TW" w:eastAsia="zh-CN"/>
              </w:rPr>
              <w:t>盘锦市住房和城乡建设局是城乡容貌和环境卫生主管部门，负责本行政区域内城乡生活垃圾分类管理工作。</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Cs/>
                <w:color w:val="000000" w:themeColor="text1"/>
                <w:kern w:val="0"/>
                <w:lang w:val="zh-TW" w:eastAsia="zh-CN"/>
              </w:rPr>
              <w:t>盘锦市城市管理综合行政执法局是城乡容貌和环境卫生执法部门，负责本行政区域内城乡生活垃圾分类管理涉及的行政处罚以及与行政处罚相关的行政强制措施的实施工作。</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Cs/>
                <w:color w:val="000000" w:themeColor="text1"/>
                <w:kern w:val="0"/>
                <w:lang w:val="zh-TW" w:eastAsia="zh-CN"/>
              </w:rPr>
              <w:t>盘锦市商务局负责对本行政区域内可回收物的回收经营活动实施监督管理，推进净菜上市和非地产洁净农副产品进城。</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Cs/>
                <w:color w:val="000000" w:themeColor="text1"/>
                <w:kern w:val="0"/>
                <w:lang w:val="zh-TW" w:eastAsia="zh-CN"/>
              </w:rPr>
              <w:t>盘锦市发展和改革委员会负责对本行政区域内可回收物的利用实施监督管理，研究完善生活垃圾处理收费机制。</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Cs/>
                <w:color w:val="000000" w:themeColor="text1"/>
                <w:kern w:val="0"/>
                <w:lang w:val="zh-TW" w:eastAsia="zh-CN"/>
              </w:rPr>
              <w:t>盘锦市生态环境局负责对本行政区域内有害垃圾的利用、处置实施监督管理。</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Cs/>
                <w:color w:val="000000" w:themeColor="text1"/>
                <w:kern w:val="0"/>
                <w:lang w:val="zh-TW" w:eastAsia="zh-CN"/>
              </w:rPr>
              <w:t>盘锦市财政局负责将生活垃圾分类管理所需经费纳入财政预算。</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Cs/>
                <w:color w:val="000000" w:themeColor="text1"/>
                <w:kern w:val="0"/>
                <w:lang w:val="zh-TW" w:eastAsia="zh-CN"/>
              </w:rPr>
              <w:t>盘锦市农业农村局负责推进地产洁净农副产品进城，对农村易腐垃圾资源化利用进行指导。</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Cs/>
                <w:color w:val="000000" w:themeColor="text1"/>
                <w:kern w:val="0"/>
                <w:lang w:val="zh-TW" w:eastAsia="zh-CN"/>
              </w:rPr>
              <w:t>盘锦市自然资源局负责城乡生活垃圾分类规划相关工作。</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Cs/>
                <w:color w:val="000000" w:themeColor="text1"/>
                <w:kern w:val="0"/>
                <w:lang w:val="zh-TW" w:eastAsia="zh-CN"/>
              </w:rPr>
              <w:t>盘锦市教育局负责将生活垃圾分类相关知识纳入本市中小学、幼儿园以及其他教育机构教育内容。</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Cs/>
                <w:color w:val="000000" w:themeColor="text1"/>
                <w:kern w:val="0"/>
                <w:lang w:val="zh-TW" w:eastAsia="zh-CN"/>
              </w:rPr>
              <w:t>盘锦市文化广电和旅游局负责督促相关单位在其服务和管理的范围内做好生活垃圾分类的宣传和督导工作。</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Cs/>
                <w:color w:val="000000" w:themeColor="text1"/>
                <w:kern w:val="0"/>
                <w:lang w:val="zh-TW" w:eastAsia="zh-CN"/>
              </w:rPr>
              <w:t>盘锦市公安局负责保障生活垃圾分类运输工作。</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Cs/>
                <w:color w:val="000000" w:themeColor="text1"/>
                <w:kern w:val="0"/>
                <w:lang w:val="zh-TW" w:eastAsia="zh-CN"/>
              </w:rPr>
              <w:t>盘锦市交通运输局负责利用公共交通设施设备做好生活垃圾分类的宣传工作。</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Cs/>
                <w:color w:val="000000" w:themeColor="text1"/>
                <w:kern w:val="0"/>
                <w:lang w:val="zh-TW" w:eastAsia="zh-CN"/>
              </w:rPr>
              <w:t>盘锦市机关事务管理局负责督促公共机构开展垃圾分类工作，减少生活垃圾产生，推行无纸化办公。</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Cs/>
                <w:color w:val="000000" w:themeColor="text1"/>
                <w:kern w:val="0"/>
                <w:lang w:val="zh-TW" w:eastAsia="zh-CN"/>
              </w:rPr>
              <w:t>其他部门按照各自职责和本条例的规定，做好生活垃圾分类管理的相关工作。</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CN"/>
              </w:rPr>
            </w:pPr>
          </w:p>
        </w:tc>
        <w:tc>
          <w:tcPr>
            <w:tcW w:w="5276"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
                <w:bCs w:val="0"/>
                <w:color w:val="000000" w:themeColor="text1"/>
                <w:kern w:val="0"/>
                <w:lang w:val="zh-TW" w:eastAsia="zh-CN"/>
              </w:rPr>
              <w:t>《中华人民共和国固体废物污染环境防治法》</w:t>
            </w:r>
            <w:r>
              <w:rPr>
                <w:rFonts w:hint="eastAsia" w:asciiTheme="minorEastAsia" w:hAnsiTheme="minorEastAsia" w:eastAsiaTheme="minorEastAsia" w:cstheme="minorEastAsia"/>
                <w:bCs/>
                <w:color w:val="000000" w:themeColor="text1"/>
                <w:kern w:val="0"/>
                <w:lang w:val="zh-TW" w:eastAsia="zh-CN"/>
              </w:rPr>
              <w:t>（</w:t>
            </w:r>
            <w:r>
              <w:rPr>
                <w:rFonts w:hint="eastAsia" w:asciiTheme="minorEastAsia" w:hAnsiTheme="minorEastAsia" w:eastAsiaTheme="minorEastAsia" w:cstheme="minorEastAsia"/>
                <w:b w:val="0"/>
                <w:bCs/>
                <w:color w:val="000000" w:themeColor="text1"/>
                <w:kern w:val="0"/>
                <w:lang w:val="en-US" w:eastAsia="zh-CN"/>
              </w:rPr>
              <w:t>2020年修订</w:t>
            </w:r>
            <w:r>
              <w:rPr>
                <w:rFonts w:hint="eastAsia" w:asciiTheme="minorEastAsia" w:hAnsiTheme="minorEastAsia" w:eastAsiaTheme="minorEastAsia" w:cstheme="minorEastAsia"/>
                <w:bCs/>
                <w:color w:val="000000" w:themeColor="text1"/>
                <w:kern w:val="0"/>
                <w:lang w:val="zh-TW" w:eastAsia="zh-CN"/>
              </w:rPr>
              <w:t>）</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Cs/>
                <w:color w:val="000000" w:themeColor="text1"/>
                <w:kern w:val="0"/>
                <w:lang w:val="zh-TW" w:eastAsia="zh-CN"/>
              </w:rPr>
              <w:t>第九条　国务院生态环境主管部门对全国固体废物污染环境防治工作实施统一监督管理。国务院发展改革、工业和信息化、自然资源、住房城乡建设、交通运输、农业农村、商务、卫生健康、海关等主管部门在各自职责范围内负责固体废物污染环境防治的监督管理工作。</w:t>
            </w:r>
          </w:p>
          <w:p>
            <w:pPr>
              <w:pStyle w:val="19"/>
              <w:widowControl/>
              <w:ind w:firstLine="420" w:firstLineChars="200"/>
              <w:rPr>
                <w:rFonts w:hint="default"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Cs/>
                <w:color w:val="000000" w:themeColor="text1"/>
                <w:kern w:val="0"/>
                <w:lang w:val="zh-TW" w:eastAsia="zh-CN"/>
              </w:rPr>
              <w:t>地方人民政府生态环境主管部门对本行政区域固体废物污染环境防治工作实施统一监督管理。地方人民政府发展改革、工业和信息化、自然资源、住房城乡建设、交通运输、农业农村、商务、卫生健康等主管部门在各自职责范围内负责固体废物污染环境防治的监督管理工作。</w:t>
            </w:r>
            <w:r>
              <w:rPr>
                <w:rFonts w:hint="default" w:asciiTheme="minorEastAsia" w:hAnsiTheme="minorEastAsia" w:eastAsiaTheme="minorEastAsia" w:cstheme="minorEastAsia"/>
                <w:bCs/>
                <w:color w:val="000000" w:themeColor="text1"/>
                <w:kern w:val="0"/>
                <w:lang w:val="zh-TW" w:eastAsia="zh-CN"/>
              </w:rPr>
              <w:t xml:space="preserve">    </w:t>
            </w:r>
          </w:p>
          <w:p>
            <w:pPr>
              <w:pStyle w:val="19"/>
              <w:widowControl/>
              <w:ind w:firstLine="422"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
                <w:bCs w:val="0"/>
                <w:color w:val="000000" w:themeColor="text1"/>
                <w:kern w:val="0"/>
                <w:lang w:val="zh-TW" w:eastAsia="zh-CN"/>
              </w:rPr>
              <w:t>《中华人民共和国循环经济促进法》</w:t>
            </w:r>
            <w:r>
              <w:rPr>
                <w:rFonts w:hint="eastAsia" w:asciiTheme="minorEastAsia" w:hAnsiTheme="minorEastAsia" w:eastAsiaTheme="minorEastAsia" w:cstheme="minorEastAsia"/>
                <w:bCs/>
                <w:color w:val="000000" w:themeColor="text1"/>
                <w:kern w:val="0"/>
                <w:lang w:val="zh-TW" w:eastAsia="zh-CN"/>
              </w:rPr>
              <w:t>（</w:t>
            </w:r>
            <w:r>
              <w:rPr>
                <w:rFonts w:hint="eastAsia" w:asciiTheme="minorEastAsia" w:hAnsiTheme="minorEastAsia" w:eastAsiaTheme="minorEastAsia" w:cstheme="minorEastAsia"/>
                <w:bCs/>
                <w:color w:val="000000" w:themeColor="text1"/>
                <w:kern w:val="0"/>
                <w:lang w:val="en-US" w:eastAsia="zh-CN"/>
              </w:rPr>
              <w:t>2009年1月1日施行，</w:t>
            </w:r>
            <w:r>
              <w:rPr>
                <w:rFonts w:hint="eastAsia" w:asciiTheme="minorEastAsia" w:hAnsiTheme="minorEastAsia" w:eastAsiaTheme="minorEastAsia" w:cstheme="minorEastAsia"/>
                <w:bCs/>
                <w:color w:val="000000" w:themeColor="text1"/>
                <w:kern w:val="0"/>
                <w:lang w:val="zh-TW" w:eastAsia="zh-CN"/>
              </w:rPr>
              <w:t>根据2018年10月26日《关于修改〈中华人民共和国野生动物保护法〉等十五部法律的决定》修正。）</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第五条 国务院循环经济发展综合管理部门负责组织协调、监督管理全国循环经济发展工作；国务院生态环境等有关主管部门按照各自的职责负责有关循环经济的监督管理工作。</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县级以上地方人民政府循环经济发展综合管理部门负责组织协调、监督管理本行政区域的循环经济发展工作；县级以上地方人民政府生态环境等有关主管部门按照各自的职责负责有关循环经济的监督管理工作。</w:t>
            </w:r>
          </w:p>
          <w:p>
            <w:pPr>
              <w:pStyle w:val="19"/>
              <w:widowControl/>
              <w:ind w:firstLine="422"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
                <w:bCs w:val="0"/>
                <w:color w:val="000000" w:themeColor="text1"/>
                <w:kern w:val="0"/>
                <w:lang w:val="zh-TW" w:eastAsia="zh-TW"/>
              </w:rPr>
              <w:t>《城市市容和环境卫生管理条例》</w:t>
            </w:r>
            <w:r>
              <w:rPr>
                <w:rFonts w:hint="eastAsia" w:asciiTheme="minorEastAsia" w:hAnsiTheme="minorEastAsia" w:eastAsiaTheme="minorEastAsia" w:cstheme="minorEastAsia"/>
                <w:bCs/>
                <w:color w:val="000000" w:themeColor="text1"/>
                <w:kern w:val="0"/>
                <w:lang w:val="zh-TW" w:eastAsia="zh-CN"/>
              </w:rPr>
              <w:t>（</w:t>
            </w:r>
            <w:r>
              <w:rPr>
                <w:rFonts w:hint="eastAsia" w:asciiTheme="minorEastAsia" w:hAnsiTheme="minorEastAsia" w:eastAsiaTheme="minorEastAsia" w:cstheme="minorEastAsia"/>
                <w:bCs/>
                <w:color w:val="000000" w:themeColor="text1"/>
                <w:kern w:val="0"/>
                <w:lang w:val="en-US" w:eastAsia="zh-CN"/>
              </w:rPr>
              <w:t>1992年8月1日起施行，</w:t>
            </w:r>
            <w:r>
              <w:rPr>
                <w:rFonts w:hint="eastAsia" w:asciiTheme="minorEastAsia" w:hAnsiTheme="minorEastAsia" w:eastAsiaTheme="minorEastAsia" w:cstheme="minorEastAsia"/>
                <w:bCs/>
                <w:color w:val="000000" w:themeColor="text1"/>
                <w:kern w:val="0"/>
                <w:lang w:val="zh-TW" w:eastAsia="zh-TW"/>
              </w:rPr>
              <w:t>根据2017年3月1日国务院令第676号发布的《国务院关于修改和废止部分行政法规的决定》修正</w:t>
            </w:r>
            <w:r>
              <w:rPr>
                <w:rFonts w:hint="eastAsia" w:asciiTheme="minorEastAsia" w:hAnsiTheme="minorEastAsia" w:eastAsiaTheme="minorEastAsia" w:cstheme="minorEastAsia"/>
                <w:bCs/>
                <w:color w:val="000000" w:themeColor="text1"/>
                <w:kern w:val="0"/>
                <w:lang w:val="zh-TW" w:eastAsia="zh-CN"/>
              </w:rPr>
              <w:t>。）</w:t>
            </w:r>
          </w:p>
          <w:p>
            <w:pPr>
              <w:pStyle w:val="19"/>
              <w:widowControl/>
              <w:ind w:firstLine="420" w:firstLineChars="200"/>
              <w:rPr>
                <w:rFonts w:hint="default"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Cs/>
                <w:color w:val="000000" w:themeColor="text1"/>
                <w:kern w:val="0"/>
                <w:lang w:val="en-US" w:eastAsia="zh-CN"/>
              </w:rPr>
              <w:t>第四条 国务院城市建设行政主管部门主管全国城市市容和环境卫生工作。省、自治区人民政府城市建设行政主管部门负责本行政区域的城市市容和环境卫生管理工作。</w:t>
            </w:r>
            <w:r>
              <w:rPr>
                <w:rFonts w:hint="eastAsia" w:asciiTheme="minorEastAsia" w:hAnsiTheme="minorEastAsia" w:eastAsiaTheme="minorEastAsia" w:cstheme="minorEastAsia"/>
                <w:bCs/>
                <w:color w:val="000000" w:themeColor="text1"/>
                <w:kern w:val="0"/>
                <w:lang w:val="en-US" w:eastAsia="zh-CN"/>
              </w:rPr>
              <w:br w:type="textWrapping"/>
            </w:r>
            <w:r>
              <w:rPr>
                <w:rFonts w:hint="eastAsia" w:asciiTheme="minorEastAsia" w:hAnsiTheme="minorEastAsia" w:eastAsiaTheme="minorEastAsia" w:cstheme="minorEastAsia"/>
                <w:bCs/>
                <w:color w:val="000000" w:themeColor="text1"/>
                <w:kern w:val="0"/>
                <w:lang w:val="en-US" w:eastAsia="zh-CN"/>
              </w:rPr>
              <w:t>　　城市人民政府市容环境卫生行政主管部门负责本行政区域的城市市容和环境卫生管理工作。</w:t>
            </w:r>
          </w:p>
        </w:tc>
        <w:tc>
          <w:tcPr>
            <w:tcW w:w="4631"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
                <w:bCs w:val="0"/>
                <w:color w:val="000000" w:themeColor="text1"/>
                <w:kern w:val="0"/>
                <w:lang w:val="zh-TW" w:eastAsia="zh-CN"/>
              </w:rPr>
              <w:t>《宁波市生活垃圾分类管理条例》</w:t>
            </w:r>
            <w:r>
              <w:rPr>
                <w:rFonts w:hint="eastAsia" w:asciiTheme="minorEastAsia" w:hAnsiTheme="minorEastAsia" w:eastAsiaTheme="minorEastAsia" w:cstheme="minorEastAsia"/>
                <w:bCs/>
                <w:color w:val="000000" w:themeColor="text1"/>
                <w:kern w:val="0"/>
                <w:lang w:val="zh-TW" w:eastAsia="zh-CN"/>
              </w:rPr>
              <w:t>（</w:t>
            </w:r>
            <w:r>
              <w:rPr>
                <w:rFonts w:hint="eastAsia" w:asciiTheme="minorEastAsia" w:hAnsiTheme="minorEastAsia" w:eastAsiaTheme="minorEastAsia" w:cstheme="minorEastAsia"/>
                <w:bCs/>
                <w:color w:val="000000" w:themeColor="text1"/>
                <w:kern w:val="0"/>
                <w:lang w:val="zh-TW" w:eastAsia="zh-TW"/>
              </w:rPr>
              <w:t>2019年10月1日起施行</w:t>
            </w:r>
            <w:r>
              <w:rPr>
                <w:rFonts w:hint="eastAsia" w:asciiTheme="minorEastAsia" w:hAnsiTheme="minorEastAsia" w:eastAsiaTheme="minorEastAsia" w:cstheme="minorEastAsia"/>
                <w:bCs/>
                <w:color w:val="000000" w:themeColor="text1"/>
                <w:kern w:val="0"/>
                <w:lang w:val="zh-TW" w:eastAsia="zh-CN"/>
              </w:rPr>
              <w:t>）</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Cs/>
                <w:color w:val="000000" w:themeColor="text1"/>
                <w:kern w:val="0"/>
                <w:lang w:val="zh-TW" w:eastAsia="zh-CN"/>
              </w:rPr>
              <w:t>第六条</w:t>
            </w:r>
            <w:r>
              <w:rPr>
                <w:rFonts w:hint="eastAsia" w:asciiTheme="minorEastAsia" w:hAnsiTheme="minorEastAsia" w:eastAsiaTheme="minorEastAsia" w:cstheme="minorEastAsia"/>
                <w:bCs/>
                <w:color w:val="000000" w:themeColor="text1"/>
                <w:kern w:val="0"/>
                <w:lang w:val="en-US" w:eastAsia="zh-CN"/>
              </w:rPr>
              <w:t xml:space="preserve"> </w:t>
            </w:r>
            <w:r>
              <w:rPr>
                <w:rFonts w:hint="eastAsia" w:asciiTheme="minorEastAsia" w:hAnsiTheme="minorEastAsia" w:eastAsiaTheme="minorEastAsia" w:cstheme="minorEastAsia"/>
                <w:bCs/>
                <w:color w:val="000000" w:themeColor="text1"/>
                <w:kern w:val="0"/>
                <w:lang w:val="zh-TW" w:eastAsia="zh-CN"/>
              </w:rPr>
              <w:t>市容环境卫生主管部门对本行政区域内生活垃圾分类投放、收集、运输、处置实施统一监督管理。</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Cs/>
                <w:color w:val="000000" w:themeColor="text1"/>
                <w:kern w:val="0"/>
                <w:lang w:val="zh-TW" w:eastAsia="zh-CN"/>
              </w:rPr>
              <w:t xml:space="preserve"> 农业农村主管部门按照规定的职责，对本行政区域内农村地区的生活垃圾分类投放、收集、就地处置实施监督管理。</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Cs/>
                <w:color w:val="000000" w:themeColor="text1"/>
                <w:kern w:val="0"/>
                <w:lang w:val="zh-TW" w:eastAsia="zh-CN"/>
              </w:rPr>
              <w:t>再生资源回收主管部门对本行政区域内可回收物的回收经营活动实施监督管理。</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Cs/>
                <w:color w:val="000000" w:themeColor="text1"/>
                <w:kern w:val="0"/>
                <w:lang w:val="zh-TW" w:eastAsia="zh-CN"/>
              </w:rPr>
              <w:t>资源综合利用主管部门对本行政区域内可回收物的利用实施监督管理。</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Cs/>
                <w:color w:val="000000" w:themeColor="text1"/>
                <w:kern w:val="0"/>
                <w:lang w:val="zh-TW" w:eastAsia="zh-CN"/>
              </w:rPr>
              <w:t>生态环境主管部门对本行政区域内有害垃圾的利用、处置实施监督管理。</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Cs/>
                <w:color w:val="000000" w:themeColor="text1"/>
                <w:kern w:val="0"/>
                <w:lang w:val="zh-TW" w:eastAsia="zh-CN"/>
              </w:rPr>
              <w:t>发展和改革、自然资源和规划、住房和城乡建设、教育等有关部门应当按照各自职责，做好生活垃圾分类管理的相关工作。</w:t>
            </w:r>
          </w:p>
          <w:p>
            <w:pPr>
              <w:pStyle w:val="19"/>
              <w:widowControl/>
              <w:ind w:firstLine="422"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
                <w:bCs w:val="0"/>
                <w:color w:val="000000" w:themeColor="text1"/>
                <w:kern w:val="0"/>
                <w:lang w:val="en-US" w:eastAsia="zh-CN"/>
              </w:rPr>
              <w:t>《苏州市垃圾分类管理条例》</w:t>
            </w:r>
            <w:r>
              <w:rPr>
                <w:rFonts w:hint="eastAsia" w:asciiTheme="minorEastAsia" w:hAnsiTheme="minorEastAsia" w:eastAsiaTheme="minorEastAsia" w:cstheme="minorEastAsia"/>
                <w:bCs/>
                <w:color w:val="000000" w:themeColor="text1"/>
                <w:kern w:val="0"/>
                <w:lang w:val="en-US" w:eastAsia="zh-CN"/>
              </w:rPr>
              <w:t>（2020年6月1日起施行）</w:t>
            </w:r>
          </w:p>
          <w:p>
            <w:pPr>
              <w:pStyle w:val="19"/>
              <w:widowControl/>
              <w:ind w:firstLine="420" w:firstLineChars="200"/>
              <w:rPr>
                <w:rFonts w:hint="default"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Cs/>
                <w:color w:val="000000" w:themeColor="text1"/>
                <w:kern w:val="0"/>
                <w:lang w:val="en-US" w:eastAsia="zh-CN"/>
              </w:rPr>
              <w:t>第七条 环境卫生主管部门是生活垃圾分类管理工作的主管部门，负责生活垃圾分类管理工作的组织、协调、指导和监督。</w:t>
            </w:r>
            <w:r>
              <w:rPr>
                <w:rFonts w:hint="eastAsia" w:asciiTheme="minorEastAsia" w:hAnsiTheme="minorEastAsia" w:eastAsiaTheme="minorEastAsia" w:cstheme="minorEastAsia"/>
                <w:bCs/>
                <w:color w:val="000000" w:themeColor="text1"/>
                <w:kern w:val="0"/>
                <w:lang w:val="en-US" w:eastAsia="zh-CN"/>
              </w:rPr>
              <w:br w:type="textWrapping"/>
            </w:r>
            <w:r>
              <w:rPr>
                <w:rFonts w:hint="eastAsia" w:asciiTheme="minorEastAsia" w:hAnsiTheme="minorEastAsia" w:eastAsiaTheme="minorEastAsia" w:cstheme="minorEastAsia"/>
                <w:bCs/>
                <w:color w:val="000000" w:themeColor="text1"/>
                <w:kern w:val="0"/>
                <w:lang w:val="en-US" w:eastAsia="zh-CN"/>
              </w:rPr>
              <w:t>　　住房和城乡建设部门负责督促物业服务企业开展生活垃圾分类工作，配合环境卫生主管部门指导住宅、办公楼、商业区、农副产品集贸市场等场所的生活垃圾分类设施建设。</w:t>
            </w:r>
            <w:r>
              <w:rPr>
                <w:rFonts w:hint="eastAsia" w:asciiTheme="minorEastAsia" w:hAnsiTheme="minorEastAsia" w:eastAsiaTheme="minorEastAsia" w:cstheme="minorEastAsia"/>
                <w:bCs/>
                <w:color w:val="000000" w:themeColor="text1"/>
                <w:kern w:val="0"/>
                <w:lang w:val="en-US" w:eastAsia="zh-CN"/>
              </w:rPr>
              <w:br w:type="textWrapping"/>
            </w:r>
            <w:r>
              <w:rPr>
                <w:rFonts w:hint="eastAsia" w:asciiTheme="minorEastAsia" w:hAnsiTheme="minorEastAsia" w:eastAsiaTheme="minorEastAsia" w:cstheme="minorEastAsia"/>
                <w:bCs/>
                <w:color w:val="000000" w:themeColor="text1"/>
                <w:kern w:val="0"/>
                <w:lang w:val="en-US" w:eastAsia="zh-CN"/>
              </w:rPr>
              <w:t>　　农业农村部门负责推进地产洁净农副产品进城，对农副产品集贸市场有机垃圾的资源化利用进行指导。</w:t>
            </w:r>
            <w:r>
              <w:rPr>
                <w:rFonts w:hint="eastAsia" w:asciiTheme="minorEastAsia" w:hAnsiTheme="minorEastAsia" w:eastAsiaTheme="minorEastAsia" w:cstheme="minorEastAsia"/>
                <w:bCs/>
                <w:color w:val="000000" w:themeColor="text1"/>
                <w:kern w:val="0"/>
                <w:lang w:val="en-US" w:eastAsia="zh-CN"/>
              </w:rPr>
              <w:br w:type="textWrapping"/>
            </w:r>
            <w:r>
              <w:rPr>
                <w:rFonts w:hint="eastAsia" w:asciiTheme="minorEastAsia" w:hAnsiTheme="minorEastAsia" w:eastAsiaTheme="minorEastAsia" w:cstheme="minorEastAsia"/>
                <w:bCs/>
                <w:color w:val="000000" w:themeColor="text1"/>
                <w:kern w:val="0"/>
                <w:lang w:val="en-US" w:eastAsia="zh-CN"/>
              </w:rPr>
              <w:t>　　商务部门负责推进净菜上市和非地产洁净农副产品进城，指导生活垃圾中可回收物的回收管理工作，指导大型商场、超市的生活垃圾分类工作。</w:t>
            </w:r>
            <w:r>
              <w:rPr>
                <w:rFonts w:hint="eastAsia" w:asciiTheme="minorEastAsia" w:hAnsiTheme="minorEastAsia" w:eastAsiaTheme="minorEastAsia" w:cstheme="minorEastAsia"/>
                <w:bCs/>
                <w:color w:val="000000" w:themeColor="text1"/>
                <w:kern w:val="0"/>
                <w:lang w:val="en-US" w:eastAsia="zh-CN"/>
              </w:rPr>
              <w:br w:type="textWrapping"/>
            </w:r>
            <w:r>
              <w:rPr>
                <w:rFonts w:hint="eastAsia" w:asciiTheme="minorEastAsia" w:hAnsiTheme="minorEastAsia" w:eastAsiaTheme="minorEastAsia" w:cstheme="minorEastAsia"/>
                <w:bCs/>
                <w:color w:val="000000" w:themeColor="text1"/>
                <w:kern w:val="0"/>
                <w:lang w:val="en-US" w:eastAsia="zh-CN"/>
              </w:rPr>
              <w:t>　　生态环境部门负责对生活垃圾处置污染环境防治的指导和监督。</w:t>
            </w:r>
            <w:r>
              <w:rPr>
                <w:rFonts w:hint="eastAsia" w:asciiTheme="minorEastAsia" w:hAnsiTheme="minorEastAsia" w:eastAsiaTheme="minorEastAsia" w:cstheme="minorEastAsia"/>
                <w:bCs/>
                <w:color w:val="000000" w:themeColor="text1"/>
                <w:kern w:val="0"/>
                <w:lang w:val="en-US" w:eastAsia="zh-CN"/>
              </w:rPr>
              <w:br w:type="textWrapping"/>
            </w:r>
            <w:r>
              <w:rPr>
                <w:rFonts w:hint="eastAsia" w:asciiTheme="minorEastAsia" w:hAnsiTheme="minorEastAsia" w:eastAsiaTheme="minorEastAsia" w:cstheme="minorEastAsia"/>
                <w:bCs/>
                <w:color w:val="000000" w:themeColor="text1"/>
                <w:kern w:val="0"/>
                <w:lang w:val="en-US" w:eastAsia="zh-CN"/>
              </w:rPr>
              <w:t>　　发展和改革、财政、自然资源和规划、教育、园林和绿化、卫生健康、文化广电和旅游、交通运输、市场监督管理、机关事务管理、应急管理等部门按照各自职责，做好生活垃圾分类管理的相关工作。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90" w:hRule="atLeast"/>
          <w:jc w:val="center"/>
        </w:trPr>
        <w:tc>
          <w:tcPr>
            <w:tcW w:w="1109"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rPr>
            </w:pPr>
            <w:r>
              <w:rPr>
                <w:rFonts w:hint="eastAsia" w:asciiTheme="minorEastAsia" w:hAnsiTheme="minorEastAsia" w:eastAsiaTheme="minorEastAsia" w:cstheme="minorEastAsia"/>
                <w:b/>
                <w:color w:val="000000" w:themeColor="text1"/>
                <w:kern w:val="0"/>
                <w:lang w:val="zh-TW" w:eastAsia="zh-CN"/>
              </w:rPr>
              <w:t>管理责任人制度</w:t>
            </w:r>
          </w:p>
        </w:tc>
        <w:tc>
          <w:tcPr>
            <w:tcW w:w="5147"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Cs/>
                <w:color w:val="000000" w:themeColor="text1"/>
                <w:kern w:val="0"/>
                <w:lang w:val="zh-TW" w:eastAsia="zh-TW"/>
              </w:rPr>
            </w:pPr>
            <w:r>
              <w:rPr>
                <w:rFonts w:hint="eastAsia" w:asciiTheme="minorEastAsia" w:hAnsiTheme="minorEastAsia" w:eastAsiaTheme="minorEastAsia" w:cstheme="minorEastAsia"/>
                <w:b/>
                <w:bCs w:val="0"/>
                <w:color w:val="000000" w:themeColor="text1"/>
                <w:kern w:val="0"/>
                <w:lang w:val="zh-TW" w:eastAsia="zh-TW"/>
              </w:rPr>
              <w:t>第六条</w:t>
            </w:r>
            <w:r>
              <w:rPr>
                <w:rFonts w:hint="eastAsia" w:asciiTheme="minorEastAsia" w:hAnsiTheme="minorEastAsia" w:eastAsiaTheme="minorEastAsia" w:cstheme="minorEastAsia"/>
                <w:bCs/>
                <w:color w:val="000000" w:themeColor="text1"/>
                <w:kern w:val="0"/>
                <w:lang w:val="zh-TW" w:eastAsia="zh-TW"/>
              </w:rPr>
              <w:t xml:space="preserve"> 生活垃圾分类实行管理责任人制度。</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TW"/>
              </w:rPr>
            </w:pPr>
            <w:r>
              <w:rPr>
                <w:rFonts w:hint="eastAsia" w:asciiTheme="minorEastAsia" w:hAnsiTheme="minorEastAsia" w:eastAsiaTheme="minorEastAsia" w:cstheme="minorEastAsia"/>
                <w:bCs/>
                <w:color w:val="000000" w:themeColor="text1"/>
                <w:kern w:val="0"/>
                <w:lang w:val="zh-TW" w:eastAsia="zh-TW"/>
              </w:rPr>
              <w:t>生活垃圾分类管理责任区和责任人按照下列规定确定：</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TW"/>
              </w:rPr>
            </w:pPr>
            <w:r>
              <w:rPr>
                <w:rFonts w:hint="eastAsia" w:asciiTheme="minorEastAsia" w:hAnsiTheme="minorEastAsia" w:eastAsiaTheme="minorEastAsia" w:cstheme="minorEastAsia"/>
                <w:bCs/>
                <w:color w:val="000000" w:themeColor="text1"/>
                <w:kern w:val="0"/>
                <w:lang w:val="zh-TW" w:eastAsia="zh-TW"/>
              </w:rPr>
              <w:t>（一）城市道路、背街小巷、桥梁、地下通道、广场、绿地、公共厕所和垃圾转运站等公共区域由环境卫生作业单位负责；</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TW"/>
              </w:rPr>
            </w:pPr>
            <w:r>
              <w:rPr>
                <w:rFonts w:hint="eastAsia" w:asciiTheme="minorEastAsia" w:hAnsiTheme="minorEastAsia" w:eastAsiaTheme="minorEastAsia" w:cstheme="minorEastAsia"/>
                <w:bCs/>
                <w:color w:val="000000" w:themeColor="text1"/>
                <w:kern w:val="0"/>
                <w:lang w:val="zh-TW" w:eastAsia="zh-TW"/>
              </w:rPr>
              <w:t>（二）实行物业管理的居住区由物业服务企业负责，未实行物业管理的居住区由街道办事处（镇人民政府）负责；</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TW"/>
              </w:rPr>
            </w:pPr>
            <w:r>
              <w:rPr>
                <w:rFonts w:hint="eastAsia" w:asciiTheme="minorEastAsia" w:hAnsiTheme="minorEastAsia" w:eastAsiaTheme="minorEastAsia" w:cstheme="minorEastAsia"/>
                <w:bCs/>
                <w:color w:val="000000" w:themeColor="text1"/>
                <w:kern w:val="0"/>
                <w:lang w:val="zh-TW" w:eastAsia="zh-TW"/>
              </w:rPr>
              <w:t>（三）火车站、汽车客运站、港口码头和公交车始末站点（停车场）由管理单位负责；</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TW"/>
              </w:rPr>
            </w:pPr>
            <w:r>
              <w:rPr>
                <w:rFonts w:hint="eastAsia" w:asciiTheme="minorEastAsia" w:hAnsiTheme="minorEastAsia" w:eastAsiaTheme="minorEastAsia" w:cstheme="minorEastAsia"/>
                <w:bCs/>
                <w:color w:val="000000" w:themeColor="text1"/>
                <w:kern w:val="0"/>
                <w:lang w:val="zh-TW" w:eastAsia="zh-TW"/>
              </w:rPr>
              <w:t>（四）集贸市场及早市、夜市等露天市场由管理单位负责；</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TW"/>
              </w:rPr>
            </w:pPr>
            <w:r>
              <w:rPr>
                <w:rFonts w:hint="eastAsia" w:asciiTheme="minorEastAsia" w:hAnsiTheme="minorEastAsia" w:eastAsiaTheme="minorEastAsia" w:cstheme="minorEastAsia"/>
                <w:bCs/>
                <w:color w:val="000000" w:themeColor="text1"/>
                <w:kern w:val="0"/>
                <w:lang w:val="zh-TW" w:eastAsia="zh-TW"/>
              </w:rPr>
              <w:t>（五）营业性门点、摊亭等由经营者负责；</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TW"/>
              </w:rPr>
            </w:pPr>
            <w:r>
              <w:rPr>
                <w:rFonts w:hint="eastAsia" w:asciiTheme="minorEastAsia" w:hAnsiTheme="minorEastAsia" w:eastAsiaTheme="minorEastAsia" w:cstheme="minorEastAsia"/>
                <w:bCs/>
                <w:color w:val="000000" w:themeColor="text1"/>
                <w:kern w:val="0"/>
                <w:lang w:val="zh-TW" w:eastAsia="zh-TW"/>
              </w:rPr>
              <w:t>（六）经营性的旅游景区、公园、停车场等区域由经营者负责；非经营性的旅游景区、公园、停车场等区域由管理单位负责；</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TW"/>
              </w:rPr>
            </w:pPr>
            <w:r>
              <w:rPr>
                <w:rFonts w:hint="eastAsia" w:asciiTheme="minorEastAsia" w:hAnsiTheme="minorEastAsia" w:eastAsiaTheme="minorEastAsia" w:cstheme="minorEastAsia"/>
                <w:bCs/>
                <w:color w:val="000000" w:themeColor="text1"/>
                <w:kern w:val="0"/>
                <w:lang w:val="zh-TW" w:eastAsia="zh-TW"/>
              </w:rPr>
              <w:t>（七）机关、企事业单位、团体和部队的管理区域由本单位负责；</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TW"/>
              </w:rPr>
            </w:pPr>
            <w:r>
              <w:rPr>
                <w:rFonts w:hint="eastAsia" w:asciiTheme="minorEastAsia" w:hAnsiTheme="minorEastAsia" w:eastAsiaTheme="minorEastAsia" w:cstheme="minorEastAsia"/>
                <w:bCs/>
                <w:color w:val="000000" w:themeColor="text1"/>
                <w:kern w:val="0"/>
                <w:lang w:val="zh-TW" w:eastAsia="zh-TW"/>
              </w:rPr>
              <w:t>（八）公路、铁路及其沿线由管理单位负责；</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TW"/>
              </w:rPr>
            </w:pPr>
            <w:r>
              <w:rPr>
                <w:rFonts w:hint="eastAsia" w:asciiTheme="minorEastAsia" w:hAnsiTheme="minorEastAsia" w:eastAsiaTheme="minorEastAsia" w:cstheme="minorEastAsia"/>
                <w:bCs/>
                <w:color w:val="000000" w:themeColor="text1"/>
                <w:kern w:val="0"/>
                <w:lang w:val="zh-TW" w:eastAsia="zh-TW"/>
              </w:rPr>
              <w:t>（九）工程施工现场由施工单位负责；尚未开工或者停工的建设工程用地由建设单位负责；</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TW"/>
              </w:rPr>
            </w:pPr>
            <w:r>
              <w:rPr>
                <w:rFonts w:hint="eastAsia" w:asciiTheme="minorEastAsia" w:hAnsiTheme="minorEastAsia" w:eastAsiaTheme="minorEastAsia" w:cstheme="minorEastAsia"/>
                <w:bCs/>
                <w:color w:val="000000" w:themeColor="text1"/>
                <w:kern w:val="0"/>
                <w:lang w:val="zh-TW" w:eastAsia="zh-TW"/>
              </w:rPr>
              <w:t>（十）水域、河道由管理单位负责；</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TW"/>
              </w:rPr>
            </w:pPr>
            <w:r>
              <w:rPr>
                <w:rFonts w:hint="eastAsia" w:asciiTheme="minorEastAsia" w:hAnsiTheme="minorEastAsia" w:eastAsiaTheme="minorEastAsia" w:cstheme="minorEastAsia"/>
                <w:bCs/>
                <w:color w:val="000000" w:themeColor="text1"/>
                <w:kern w:val="0"/>
                <w:lang w:val="zh-TW" w:eastAsia="zh-TW"/>
              </w:rPr>
              <w:t>（十一）经批准临时占用的道路、场地由占用者负责；</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TW"/>
              </w:rPr>
            </w:pPr>
            <w:r>
              <w:rPr>
                <w:rFonts w:hint="eastAsia" w:asciiTheme="minorEastAsia" w:hAnsiTheme="minorEastAsia" w:eastAsiaTheme="minorEastAsia" w:cstheme="minorEastAsia"/>
                <w:bCs/>
                <w:color w:val="000000" w:themeColor="text1"/>
                <w:kern w:val="0"/>
                <w:lang w:val="zh-TW" w:eastAsia="zh-TW"/>
              </w:rPr>
              <w:t>（十二）实施房屋征收的区域，责任人已经搬迁的由街道办事处（镇人民政府）负责。经济园区、产业园区等相对独立功能区域的容貌和环境卫生由管理单位负责。</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TW"/>
              </w:rPr>
            </w:pPr>
            <w:r>
              <w:rPr>
                <w:rFonts w:hint="eastAsia" w:asciiTheme="minorEastAsia" w:hAnsiTheme="minorEastAsia" w:eastAsiaTheme="minorEastAsia" w:cstheme="minorEastAsia"/>
                <w:bCs/>
                <w:color w:val="000000" w:themeColor="text1"/>
                <w:kern w:val="0"/>
                <w:lang w:val="zh-TW" w:eastAsia="zh-TW"/>
              </w:rPr>
              <w:t>乡村容貌和环境卫生由村民委员会负责。</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Cs/>
                <w:color w:val="000000" w:themeColor="text1"/>
                <w:kern w:val="0"/>
                <w:lang w:val="zh-TW" w:eastAsia="zh-TW"/>
              </w:rPr>
              <w:t>责任区或者责任人不明确的，由所在地街道办事处（镇人民政府）确定；责任区跨行政区域责任不明确的，由共同的上一级城乡容貌和环境卫生行政主管部门确定。责任区和责任人确定后，应当书面告知责任人。</w:t>
            </w:r>
          </w:p>
        </w:tc>
        <w:tc>
          <w:tcPr>
            <w:tcW w:w="5276"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
                <w:bCs w:val="0"/>
                <w:color w:val="000000" w:themeColor="text1"/>
                <w:kern w:val="0"/>
                <w:lang w:val="en-US" w:eastAsia="zh-CN"/>
              </w:rPr>
              <w:t>《辽宁省城市市容和环境卫生管理规定》</w:t>
            </w:r>
            <w:r>
              <w:rPr>
                <w:rFonts w:hint="eastAsia" w:asciiTheme="minorEastAsia" w:hAnsiTheme="minorEastAsia" w:eastAsiaTheme="minorEastAsia" w:cstheme="minorEastAsia"/>
                <w:bCs/>
                <w:color w:val="000000" w:themeColor="text1"/>
                <w:kern w:val="0"/>
                <w:lang w:val="en-US" w:eastAsia="zh-CN"/>
              </w:rPr>
              <w:t>（2001年4月1日施行）</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第八条 城市市容和环境卫生工作，按照下列规定实行分工负责：</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（一）城市主次干道、立交桥、人行天桥、人行地道、广场由市容和环境卫生专业组织负责；</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（二）小街小巷、住宅区由物业管理单位、社区（居民）委员会负责；</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（三）水域、河道由管理单位负责；</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（四）机场、车站、港口、码头、公共汽车始末站、停车场、影剧院、博物馆、文化体育场（馆）和公园等公共场所，由管理单位或者经营单位负责；</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（五）集贸市场（含街办市场、早市、夜市）由工商行政管理部门统一管理，由市场产权单位、开办单位或者经营单位具体负责；</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（六）机关、团体、学校、部队、企业事业单位的卫生责任区由其自行负责；</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（七）营业性门点、摊亭等场所由其经营者负责；</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（八）铁路、公路及其沿线由产权单位或者经营单位负责；</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（九）建筑工地由施工单位负责；</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（十）城市绿地由城市绿化专业组织负责；</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（十一）公共厕所、垃圾收运站点及其他环境卫生设施由市容和环境卫生专业组织或者物业管理单位负责。</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TW"/>
              </w:rPr>
            </w:pPr>
          </w:p>
          <w:p>
            <w:pPr>
              <w:pStyle w:val="19"/>
              <w:widowControl/>
              <w:ind w:firstLine="420" w:firstLineChars="200"/>
              <w:rPr>
                <w:rFonts w:hint="default" w:asciiTheme="minorEastAsia" w:hAnsiTheme="minorEastAsia" w:eastAsiaTheme="minorEastAsia" w:cstheme="minorEastAsia"/>
                <w:bCs/>
                <w:color w:val="000000" w:themeColor="text1"/>
                <w:kern w:val="0"/>
                <w:lang w:val="zh-TW" w:eastAsia="zh-TW"/>
              </w:rPr>
            </w:pPr>
          </w:p>
        </w:tc>
        <w:tc>
          <w:tcPr>
            <w:tcW w:w="4631"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
                <w:bCs w:val="0"/>
                <w:color w:val="000000" w:themeColor="text1"/>
                <w:kern w:val="0"/>
                <w:lang w:val="en-US" w:eastAsia="zh-CN"/>
              </w:rPr>
              <w:t>《盘锦市城市容貌和环境卫生管理条例》</w:t>
            </w:r>
            <w:r>
              <w:rPr>
                <w:rFonts w:hint="eastAsia" w:asciiTheme="minorEastAsia" w:hAnsiTheme="minorEastAsia" w:eastAsiaTheme="minorEastAsia" w:cstheme="minorEastAsia"/>
                <w:bCs/>
                <w:color w:val="000000" w:themeColor="text1"/>
                <w:kern w:val="0"/>
                <w:lang w:val="en-US" w:eastAsia="zh-CN"/>
              </w:rPr>
              <w:t>（2018年5月1日施行）</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 xml:space="preserve"> 第十一条 城乡容貌和环境卫生责任区以及责任人，按照下列规定确定：</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（一）城市道路、背街小巷、桥梁、地下通道、广场、绿地、公共厕所和垃圾转运站等公共区域由环境卫生作业单位负责；</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（二）实行物业管理的居住区由物业服务企业负责；未实行物业管理的居住区由镇人民政府或者街道办事处负责。</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（三）火车站、汽车客运站、港口码头和公交车始末站点（停车场）由管理单位负责；</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（四）集贸市场及早市、夜市等露天市场由管理单位负责；</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（五）营业性门点、摊亭等由经营者负责；</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（六）经营性的旅游景区、公园、停车场等区域由经营者负责；非经营性的旅游景区、公园、停车场等区域由管理单位负责；</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（七）机关、企事业单位、团体和部队的管理区域由本单位负责；</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（八）公路、铁路及其沿线由管理单位负责；</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（九）工程施工现场由施工单位负责；尚未开工或者停工的建设工程用地由建设单位负责。</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（十）水域、河道由管理单位负责；</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（十一）经批准临时占用的道路、场地由占用者负责；</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（十二）实施房屋征收的区域，责任人已经搬迁的由镇人民政府或者街道办事处负责。经济园区、产业园区等相对独立功能区域的容貌和环境卫生由管理单位负责。</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乡村容貌和环境卫生由村民委员会负责。</w:t>
            </w:r>
          </w:p>
          <w:p>
            <w:pPr>
              <w:pStyle w:val="19"/>
              <w:widowControl/>
              <w:ind w:firstLine="420" w:firstLineChars="200"/>
              <w:rPr>
                <w:rFonts w:hint="default"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Cs/>
                <w:color w:val="000000" w:themeColor="text1"/>
                <w:kern w:val="0"/>
                <w:lang w:val="en-US" w:eastAsia="zh-CN"/>
              </w:rPr>
              <w:t>责任区或者责任人不明确的，由所在地镇人民政府、街道办事处确定；责任区跨行政区域责任不明确的，由共同的上一级城乡容貌和环境卫生行政主管部门确定。责任区和责任人确定后，应当书面告知责任人。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90" w:hRule="atLeast"/>
          <w:jc w:val="center"/>
        </w:trPr>
        <w:tc>
          <w:tcPr>
            <w:tcW w:w="1109" w:type="dxa"/>
            <w:shd w:val="clear" w:color="auto" w:fill="auto"/>
            <w:tcMar>
              <w:top w:w="80" w:type="dxa"/>
              <w:left w:w="80" w:type="dxa"/>
              <w:bottom w:w="80" w:type="dxa"/>
              <w:right w:w="80" w:type="dxa"/>
            </w:tcMar>
            <w:vAlign w:val="center"/>
          </w:tcPr>
          <w:p>
            <w:pPr>
              <w:pStyle w:val="19"/>
              <w:widowControl/>
              <w:jc w:val="center"/>
              <w:rPr>
                <w:rFonts w:hint="eastAsia" w:asciiTheme="minorEastAsia" w:hAnsiTheme="minorEastAsia" w:eastAsiaTheme="minorEastAsia" w:cstheme="minorEastAsia"/>
                <w:b/>
                <w:color w:val="000000" w:themeColor="text1"/>
                <w:kern w:val="0"/>
                <w:lang w:val="zh-TW" w:eastAsia="zh-CN"/>
              </w:rPr>
            </w:pPr>
            <w:r>
              <w:rPr>
                <w:rFonts w:hint="eastAsia" w:asciiTheme="minorEastAsia" w:hAnsiTheme="minorEastAsia" w:eastAsiaTheme="minorEastAsia" w:cstheme="minorEastAsia"/>
                <w:b/>
                <w:color w:val="000000" w:themeColor="text1"/>
                <w:kern w:val="0"/>
                <w:highlight w:val="none"/>
                <w:lang w:val="zh-TW" w:eastAsia="zh-CN"/>
              </w:rPr>
              <w:t>禁止混入生活垃圾</w:t>
            </w:r>
          </w:p>
        </w:tc>
        <w:tc>
          <w:tcPr>
            <w:tcW w:w="5147" w:type="dxa"/>
            <w:shd w:val="clear" w:color="auto" w:fill="auto"/>
            <w:tcMar>
              <w:top w:w="80" w:type="dxa"/>
              <w:left w:w="80" w:type="dxa"/>
              <w:bottom w:w="80" w:type="dxa"/>
              <w:right w:w="80" w:type="dxa"/>
            </w:tcMar>
            <w:vAlign w:val="top"/>
          </w:tcPr>
          <w:p>
            <w:pPr>
              <w:ind w:firstLine="422" w:firstLineChars="200"/>
              <w:jc w:val="both"/>
              <w:rPr>
                <w:rFonts w:hint="eastAsia" w:ascii="Arial" w:hAnsi="Arial" w:eastAsia="宋体" w:cs="Arial"/>
                <w:b w:val="0"/>
                <w:bCs w:val="0"/>
                <w:i w:val="0"/>
                <w:caps w:val="0"/>
                <w:color w:val="333333"/>
                <w:spacing w:val="0"/>
                <w:sz w:val="21"/>
                <w:szCs w:val="21"/>
                <w:shd w:val="clear" w:fill="FFFFFF"/>
                <w:lang w:val="zh-TW" w:eastAsia="zh-CN"/>
              </w:rPr>
            </w:pPr>
            <w:r>
              <w:rPr>
                <w:rFonts w:hint="eastAsia" w:asciiTheme="minorEastAsia" w:hAnsiTheme="minorEastAsia" w:eastAsiaTheme="minorEastAsia" w:cstheme="minorEastAsia"/>
                <w:b/>
                <w:bCs w:val="0"/>
                <w:color w:val="000000" w:themeColor="text1"/>
                <w:kern w:val="0"/>
                <w:sz w:val="21"/>
                <w:szCs w:val="21"/>
                <w:u w:color="000000"/>
                <w:lang w:val="zh-TW" w:eastAsia="zh-TW" w:bidi="ar-SA"/>
              </w:rPr>
              <w:t>第七条</w:t>
            </w:r>
            <w:r>
              <w:rPr>
                <w:rFonts w:hint="eastAsia" w:asciiTheme="minorEastAsia" w:hAnsiTheme="minorEastAsia" w:eastAsiaTheme="minorEastAsia" w:cstheme="minorEastAsia"/>
                <w:bCs/>
                <w:color w:val="000000" w:themeColor="text1"/>
                <w:kern w:val="0"/>
                <w:sz w:val="21"/>
                <w:szCs w:val="21"/>
                <w:u w:color="000000"/>
                <w:lang w:val="zh-TW" w:eastAsia="zh-TW" w:bidi="ar-SA"/>
              </w:rPr>
              <w:t xml:space="preserve"> 工业垃圾、医疗垃圾、农村农业废弃物、病死及死因不明的动物应当按照国家规定单独收集、贮存、运输、处置，不得混入生活垃圾收集、运输、处理环节当中。</w:t>
            </w:r>
          </w:p>
        </w:tc>
        <w:tc>
          <w:tcPr>
            <w:tcW w:w="5276"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
                <w:bCs w:val="0"/>
                <w:color w:val="000000" w:themeColor="text1"/>
                <w:kern w:val="0"/>
                <w:lang w:val="zh-TW" w:eastAsia="zh-TW"/>
              </w:rPr>
            </w:pPr>
            <w:r>
              <w:rPr>
                <w:rFonts w:hint="eastAsia" w:asciiTheme="minorEastAsia" w:hAnsiTheme="minorEastAsia" w:eastAsiaTheme="minorEastAsia" w:cstheme="minorEastAsia"/>
                <w:b/>
                <w:bCs w:val="0"/>
                <w:color w:val="000000" w:themeColor="text1"/>
                <w:kern w:val="0"/>
                <w:lang w:val="zh-TW" w:eastAsia="zh-TW"/>
              </w:rPr>
              <w:t>《中华人民共和国固体废物污染环境防治法》</w:t>
            </w:r>
            <w:r>
              <w:rPr>
                <w:rFonts w:hint="eastAsia" w:asciiTheme="minorEastAsia" w:hAnsiTheme="minorEastAsia" w:eastAsiaTheme="minorEastAsia" w:cstheme="minorEastAsia"/>
                <w:bCs/>
                <w:color w:val="000000" w:themeColor="text1"/>
                <w:kern w:val="0"/>
                <w:sz w:val="21"/>
                <w:szCs w:val="21"/>
                <w:u w:color="000000"/>
                <w:lang w:val="zh-TW" w:eastAsia="zh-TW" w:bidi="ar-SA"/>
              </w:rPr>
              <w:t>（2020</w:t>
            </w:r>
            <w:r>
              <w:rPr>
                <w:rFonts w:hint="eastAsia" w:asciiTheme="minorEastAsia" w:hAnsiTheme="minorEastAsia" w:eastAsiaTheme="minorEastAsia" w:cstheme="minorEastAsia"/>
                <w:b w:val="0"/>
                <w:bCs/>
                <w:color w:val="000000" w:themeColor="text1"/>
                <w:kern w:val="0"/>
                <w:lang w:val="en-US" w:eastAsia="zh-CN"/>
              </w:rPr>
              <w:t>年</w:t>
            </w:r>
            <w:r>
              <w:rPr>
                <w:rFonts w:hint="eastAsia" w:asciiTheme="minorEastAsia" w:hAnsiTheme="minorEastAsia" w:eastAsiaTheme="minorEastAsia" w:cstheme="minorEastAsia"/>
                <w:bCs/>
                <w:color w:val="000000" w:themeColor="text1"/>
                <w:kern w:val="0"/>
                <w:sz w:val="21"/>
                <w:szCs w:val="21"/>
                <w:u w:color="000000"/>
                <w:lang w:val="zh-TW" w:eastAsia="zh-TW" w:bidi="ar-SA"/>
              </w:rPr>
              <w:t>修订）</w:t>
            </w:r>
          </w:p>
          <w:p>
            <w:pPr>
              <w:pStyle w:val="19"/>
              <w:widowControl/>
              <w:ind w:firstLine="420" w:firstLineChars="200"/>
              <w:rPr>
                <w:rFonts w:hint="eastAsia" w:asciiTheme="minorEastAsia" w:hAnsiTheme="minorEastAsia" w:eastAsiaTheme="minorEastAsia" w:cstheme="minorEastAsia"/>
                <w:bCs/>
                <w:color w:val="000000" w:themeColor="text1"/>
                <w:kern w:val="0"/>
                <w:sz w:val="21"/>
                <w:szCs w:val="21"/>
                <w:u w:color="000000"/>
                <w:lang w:val="zh-TW" w:eastAsia="zh-TW" w:bidi="ar-SA"/>
              </w:rPr>
            </w:pPr>
            <w:r>
              <w:rPr>
                <w:rFonts w:hint="eastAsia" w:asciiTheme="minorEastAsia" w:hAnsiTheme="minorEastAsia" w:eastAsiaTheme="minorEastAsia" w:cstheme="minorEastAsia"/>
                <w:bCs/>
                <w:color w:val="000000" w:themeColor="text1"/>
                <w:kern w:val="0"/>
                <w:sz w:val="21"/>
                <w:szCs w:val="21"/>
                <w:u w:color="000000"/>
                <w:lang w:val="zh-TW" w:eastAsia="zh-TW" w:bidi="ar-SA"/>
              </w:rPr>
              <w:t>第三十六条　产生工业固体废物的单位应当建立健全工业固体废物产生、收集、贮存、运输、利用、处置全过程的污染环境防治责任制度，建立工业固体废物管理台账，如实记录产生工业固体废物的种类、数量、流向、贮存、利用、处置等信息，实现工业固体废物可追溯、可查询，并采取防治工业固体废物污染环境的措施。</w:t>
            </w:r>
          </w:p>
          <w:p>
            <w:pPr>
              <w:pStyle w:val="19"/>
              <w:widowControl/>
              <w:ind w:left="418" w:leftChars="174" w:firstLine="0" w:firstLineChars="0"/>
              <w:rPr>
                <w:rFonts w:hint="eastAsia" w:asciiTheme="minorEastAsia" w:hAnsiTheme="minorEastAsia" w:eastAsiaTheme="minorEastAsia" w:cstheme="minorEastAsia"/>
                <w:bCs/>
                <w:color w:val="000000" w:themeColor="text1"/>
                <w:kern w:val="0"/>
                <w:sz w:val="21"/>
                <w:szCs w:val="21"/>
                <w:u w:color="000000"/>
                <w:lang w:val="zh-TW" w:eastAsia="zh-CN" w:bidi="ar-SA"/>
              </w:rPr>
            </w:pPr>
            <w:r>
              <w:rPr>
                <w:rFonts w:hint="eastAsia" w:asciiTheme="minorEastAsia" w:hAnsiTheme="minorEastAsia" w:eastAsiaTheme="minorEastAsia" w:cstheme="minorEastAsia"/>
                <w:bCs/>
                <w:color w:val="000000" w:themeColor="text1"/>
                <w:kern w:val="0"/>
                <w:sz w:val="21"/>
                <w:szCs w:val="21"/>
                <w:u w:color="000000"/>
                <w:lang w:val="zh-TW" w:eastAsia="zh-TW" w:bidi="ar-SA"/>
              </w:rPr>
              <w:t>禁止向生活垃圾收集设施中投放工业固体废物</w:t>
            </w:r>
            <w:r>
              <w:rPr>
                <w:rFonts w:hint="eastAsia" w:asciiTheme="minorEastAsia" w:hAnsiTheme="minorEastAsia" w:eastAsiaTheme="minorEastAsia" w:cstheme="minorEastAsia"/>
                <w:bCs/>
                <w:color w:val="000000" w:themeColor="text1"/>
                <w:kern w:val="0"/>
                <w:sz w:val="21"/>
                <w:szCs w:val="21"/>
                <w:u w:color="000000"/>
                <w:lang w:val="zh-TW" w:eastAsia="zh-CN" w:bidi="ar-SA"/>
              </w:rPr>
              <w:t>。</w:t>
            </w:r>
          </w:p>
          <w:p>
            <w:pPr>
              <w:pStyle w:val="19"/>
              <w:widowControl/>
              <w:ind w:firstLine="422"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
                <w:bCs w:val="0"/>
                <w:color w:val="000000" w:themeColor="text1"/>
                <w:kern w:val="0"/>
                <w:lang w:val="zh-TW" w:eastAsia="zh-TW"/>
              </w:rPr>
              <w:t>《城市生活垃圾管理办法》</w:t>
            </w:r>
            <w:r>
              <w:rPr>
                <w:rFonts w:hint="eastAsia" w:asciiTheme="minorEastAsia" w:hAnsiTheme="minorEastAsia" w:eastAsiaTheme="minorEastAsia" w:cstheme="minorEastAsia"/>
                <w:bCs/>
                <w:color w:val="000000" w:themeColor="text1"/>
                <w:kern w:val="0"/>
                <w:lang w:val="zh-TW" w:eastAsia="zh-CN"/>
              </w:rPr>
              <w:t>（</w:t>
            </w:r>
            <w:r>
              <w:rPr>
                <w:rFonts w:hint="eastAsia" w:asciiTheme="minorEastAsia" w:hAnsiTheme="minorEastAsia" w:eastAsiaTheme="minorEastAsia" w:cstheme="minorEastAsia"/>
                <w:bCs/>
                <w:color w:val="000000" w:themeColor="text1"/>
                <w:kern w:val="0"/>
                <w:lang w:val="zh-TW" w:eastAsia="zh-TW"/>
              </w:rPr>
              <w:t>2007年7月1日起施行</w:t>
            </w:r>
            <w:r>
              <w:rPr>
                <w:rFonts w:hint="eastAsia" w:asciiTheme="minorEastAsia" w:hAnsiTheme="minorEastAsia" w:eastAsiaTheme="minorEastAsia" w:cstheme="minorEastAsia"/>
                <w:bCs/>
                <w:color w:val="000000" w:themeColor="text1"/>
                <w:kern w:val="0"/>
                <w:lang w:val="zh-TW" w:eastAsia="zh-CN"/>
              </w:rPr>
              <w:t>，</w:t>
            </w:r>
            <w:r>
              <w:rPr>
                <w:rFonts w:hint="eastAsia" w:asciiTheme="minorEastAsia" w:hAnsiTheme="minorEastAsia" w:eastAsiaTheme="minorEastAsia" w:cstheme="minorEastAsia"/>
                <w:bCs/>
                <w:color w:val="000000" w:themeColor="text1"/>
                <w:kern w:val="0"/>
                <w:lang w:val="zh-TW" w:eastAsia="zh-TW"/>
              </w:rPr>
              <w:t>根据住房和城乡建设部令第24号《住房和城乡建设部关于修改等部门规章的决定》修正</w:t>
            </w:r>
            <w:r>
              <w:rPr>
                <w:rFonts w:hint="eastAsia" w:asciiTheme="minorEastAsia" w:hAnsiTheme="minorEastAsia" w:eastAsiaTheme="minorEastAsia" w:cstheme="minorEastAsia"/>
                <w:bCs/>
                <w:color w:val="000000" w:themeColor="text1"/>
                <w:kern w:val="0"/>
                <w:lang w:val="zh-TW" w:eastAsia="zh-CN"/>
              </w:rPr>
              <w:t>。）</w:t>
            </w:r>
          </w:p>
          <w:p>
            <w:pPr>
              <w:ind w:firstLine="420" w:firstLineChars="200"/>
              <w:jc w:val="both"/>
              <w:rPr>
                <w:rFonts w:hint="eastAsia" w:ascii="Arial" w:hAnsi="Arial" w:eastAsia="宋体" w:cs="Arial"/>
                <w:b w:val="0"/>
                <w:bCs w:val="0"/>
                <w:i w:val="0"/>
                <w:caps w:val="0"/>
                <w:color w:val="333333"/>
                <w:spacing w:val="0"/>
                <w:sz w:val="21"/>
                <w:szCs w:val="21"/>
                <w:shd w:val="clear" w:fill="FFFFFF"/>
                <w:lang w:eastAsia="zh-CN"/>
              </w:rPr>
            </w:pPr>
            <w:r>
              <w:rPr>
                <w:rFonts w:hint="eastAsia" w:asciiTheme="minorEastAsia" w:hAnsiTheme="minorEastAsia" w:eastAsiaTheme="minorEastAsia" w:cstheme="minorEastAsia"/>
                <w:bCs/>
                <w:color w:val="000000" w:themeColor="text1"/>
                <w:kern w:val="0"/>
                <w:sz w:val="21"/>
                <w:szCs w:val="21"/>
                <w:u w:color="000000"/>
                <w:lang w:val="en-US" w:eastAsia="zh-CN" w:bidi="ar-SA"/>
              </w:rPr>
              <w:t>第二十二条 工业固体废弃物、危险废物应当按照国家有关规定单独收集、运输，严禁混入城市生活垃圾。</w:t>
            </w:r>
          </w:p>
        </w:tc>
        <w:tc>
          <w:tcPr>
            <w:tcW w:w="4631"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
                <w:bCs w:val="0"/>
                <w:color w:val="000000" w:themeColor="text1"/>
                <w:kern w:val="0"/>
                <w:lang w:val="zh-TW" w:eastAsia="zh-CN"/>
              </w:rPr>
              <w:t>《宁波市生活垃圾分类管理条例》</w:t>
            </w:r>
            <w:r>
              <w:rPr>
                <w:rFonts w:hint="eastAsia" w:asciiTheme="minorEastAsia" w:hAnsiTheme="minorEastAsia" w:eastAsiaTheme="minorEastAsia" w:cstheme="minorEastAsia"/>
                <w:bCs/>
                <w:color w:val="000000" w:themeColor="text1"/>
                <w:kern w:val="0"/>
                <w:lang w:val="zh-TW" w:eastAsia="zh-CN"/>
              </w:rPr>
              <w:t>（</w:t>
            </w:r>
            <w:r>
              <w:rPr>
                <w:rFonts w:hint="eastAsia" w:asciiTheme="minorEastAsia" w:hAnsiTheme="minorEastAsia" w:eastAsiaTheme="minorEastAsia" w:cstheme="minorEastAsia"/>
                <w:bCs/>
                <w:color w:val="000000" w:themeColor="text1"/>
                <w:kern w:val="0"/>
                <w:lang w:val="zh-TW" w:eastAsia="zh-TW"/>
              </w:rPr>
              <w:t>2019年10月1日起施行</w:t>
            </w:r>
            <w:r>
              <w:rPr>
                <w:rFonts w:hint="eastAsia" w:asciiTheme="minorEastAsia" w:hAnsiTheme="minorEastAsia" w:eastAsiaTheme="minorEastAsia" w:cstheme="minorEastAsia"/>
                <w:bCs/>
                <w:color w:val="000000" w:themeColor="text1"/>
                <w:kern w:val="0"/>
                <w:lang w:val="zh-TW" w:eastAsia="zh-CN"/>
              </w:rPr>
              <w:t>）</w:t>
            </w:r>
          </w:p>
          <w:p>
            <w:pPr>
              <w:pStyle w:val="19"/>
              <w:widowControl/>
              <w:ind w:firstLine="420" w:firstLineChars="200"/>
              <w:rPr>
                <w:rFonts w:hint="eastAsia" w:ascii="Arial" w:hAnsi="Arial" w:eastAsia="宋体" w:cs="Arial"/>
                <w:b w:val="0"/>
                <w:bCs w:val="0"/>
                <w:i w:val="0"/>
                <w:caps w:val="0"/>
                <w:color w:val="333333"/>
                <w:spacing w:val="0"/>
                <w:sz w:val="21"/>
                <w:szCs w:val="21"/>
                <w:shd w:val="clear" w:fill="FFFFFF"/>
                <w:lang w:val="zh-TW" w:eastAsia="zh-TW"/>
              </w:rPr>
            </w:pPr>
            <w:r>
              <w:rPr>
                <w:rFonts w:hint="eastAsia" w:asciiTheme="minorEastAsia" w:hAnsiTheme="minorEastAsia" w:eastAsiaTheme="minorEastAsia" w:cstheme="minorEastAsia"/>
                <w:bCs/>
                <w:color w:val="000000" w:themeColor="text1"/>
                <w:kern w:val="0"/>
                <w:lang w:val="en-US" w:eastAsia="zh-CN"/>
              </w:rPr>
              <w:t>第十七条 工业固体废物、医疗废物、农业废弃物、病死及死因不明的动物按照国家、省有关规定处理，禁止投放至收集容器或者垃圾房。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90" w:hRule="atLeast"/>
          <w:jc w:val="center"/>
        </w:trPr>
        <w:tc>
          <w:tcPr>
            <w:tcW w:w="16163" w:type="dxa"/>
            <w:gridSpan w:val="4"/>
            <w:shd w:val="clear" w:color="auto" w:fill="auto"/>
            <w:tcMar>
              <w:top w:w="80" w:type="dxa"/>
              <w:left w:w="80" w:type="dxa"/>
              <w:bottom w:w="80" w:type="dxa"/>
              <w:right w:w="80" w:type="dxa"/>
            </w:tcMar>
            <w:vAlign w:val="center"/>
          </w:tcPr>
          <w:p>
            <w:pPr>
              <w:pStyle w:val="19"/>
              <w:widowControl/>
              <w:ind w:firstLine="562" w:firstLineChars="200"/>
              <w:jc w:val="center"/>
              <w:rPr>
                <w:rFonts w:hint="eastAsia" w:eastAsia="宋体" w:asciiTheme="minorEastAsia" w:hAnsiTheme="minorEastAsia" w:cstheme="minorEastAsia"/>
                <w:bCs/>
                <w:color w:val="000000" w:themeColor="text1"/>
                <w:kern w:val="0"/>
                <w:lang w:val="zh-TW" w:eastAsia="zh-CN"/>
              </w:rPr>
            </w:pPr>
            <w:r>
              <w:rPr>
                <w:rFonts w:ascii="宋体" w:hAnsi="宋体" w:eastAsia="宋体" w:cs="Times New Roman"/>
                <w:b/>
                <w:sz w:val="28"/>
                <w:szCs w:val="28"/>
                <w:lang w:val="zh-TW" w:eastAsia="zh-TW"/>
              </w:rPr>
              <w:t>第</w:t>
            </w:r>
            <w:r>
              <w:rPr>
                <w:rFonts w:hint="eastAsia" w:ascii="宋体" w:hAnsi="宋体" w:eastAsia="宋体" w:cs="Times New Roman"/>
                <w:b/>
                <w:sz w:val="28"/>
                <w:szCs w:val="28"/>
                <w:lang w:val="zh-TW"/>
              </w:rPr>
              <w:t>二</w:t>
            </w:r>
            <w:r>
              <w:rPr>
                <w:rFonts w:ascii="宋体" w:hAnsi="宋体" w:eastAsia="宋体" w:cs="Times New Roman"/>
                <w:b/>
                <w:sz w:val="28"/>
                <w:szCs w:val="28"/>
                <w:lang w:val="zh-TW" w:eastAsia="zh-TW"/>
              </w:rPr>
              <w:t xml:space="preserve">章 </w:t>
            </w:r>
            <w:r>
              <w:rPr>
                <w:rFonts w:ascii="宋体" w:hAnsi="宋体" w:eastAsia="宋体" w:cs="Times New Roman"/>
                <w:b/>
                <w:sz w:val="28"/>
                <w:szCs w:val="28"/>
              </w:rPr>
              <w:t xml:space="preserve"> </w:t>
            </w:r>
            <w:r>
              <w:rPr>
                <w:rFonts w:hint="eastAsia" w:ascii="宋体" w:hAnsi="宋体" w:eastAsia="宋体" w:cs="Times New Roman"/>
                <w:b/>
                <w:sz w:val="28"/>
                <w:szCs w:val="28"/>
                <w:lang w:val="zh-TW" w:eastAsia="zh-CN"/>
              </w:rPr>
              <w:t>规划及设施建设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160" w:hRule="atLeast"/>
          <w:jc w:val="center"/>
        </w:trPr>
        <w:tc>
          <w:tcPr>
            <w:tcW w:w="1109" w:type="dxa"/>
            <w:shd w:val="clear" w:color="auto" w:fill="auto"/>
            <w:tcMar>
              <w:top w:w="80" w:type="dxa"/>
              <w:left w:w="80" w:type="dxa"/>
              <w:bottom w:w="80" w:type="dxa"/>
              <w:right w:w="80" w:type="dxa"/>
            </w:tcMar>
            <w:vAlign w:val="center"/>
          </w:tcPr>
          <w:p>
            <w:pPr>
              <w:jc w:val="center"/>
              <w:rPr>
                <w:rFonts w:hint="eastAsia" w:asciiTheme="minorEastAsia" w:hAnsiTheme="minorEastAsia" w:eastAsiaTheme="minorEastAsia" w:cstheme="minorEastAsia"/>
                <w:b/>
                <w:color w:val="000000" w:themeColor="text1"/>
                <w:sz w:val="21"/>
                <w:szCs w:val="21"/>
                <w:lang w:val="zh-TW" w:eastAsia="zh-CN"/>
              </w:rPr>
            </w:pPr>
            <w:r>
              <w:rPr>
                <w:rFonts w:hint="eastAsia" w:asciiTheme="minorEastAsia" w:hAnsiTheme="minorEastAsia" w:eastAsiaTheme="minorEastAsia" w:cstheme="minorEastAsia"/>
                <w:b/>
                <w:color w:val="000000" w:themeColor="text1"/>
                <w:sz w:val="21"/>
                <w:szCs w:val="21"/>
                <w:lang w:val="zh-TW" w:eastAsia="zh-CN"/>
              </w:rPr>
              <w:t>设施规划</w:t>
            </w:r>
          </w:p>
        </w:tc>
        <w:tc>
          <w:tcPr>
            <w:tcW w:w="5147"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
                <w:bCs w:val="0"/>
                <w:color w:val="000000" w:themeColor="text1"/>
                <w:kern w:val="0"/>
                <w:lang w:val="en-US" w:eastAsia="zh-CN"/>
              </w:rPr>
              <w:t>第八条</w:t>
            </w:r>
            <w:r>
              <w:rPr>
                <w:rFonts w:hint="eastAsia" w:asciiTheme="minorEastAsia" w:hAnsiTheme="minorEastAsia" w:eastAsiaTheme="minorEastAsia" w:cstheme="minorEastAsia"/>
                <w:bCs/>
                <w:color w:val="000000" w:themeColor="text1"/>
                <w:kern w:val="0"/>
                <w:lang w:val="en-US" w:eastAsia="zh-CN"/>
              </w:rPr>
              <w:t xml:space="preserve"> 环境卫生规划应当明确生活垃圾分类处理体系，确定设施总体布局，统筹生活垃圾处置，并与固体废物利用与处理规划、环境卫生设施专项规划、危险废物集中处置设施和场所建设规划等相衔接。</w:t>
            </w:r>
          </w:p>
          <w:p>
            <w:pPr>
              <w:ind w:firstLine="420" w:firstLineChars="200"/>
              <w:jc w:val="both"/>
              <w:rPr>
                <w:rFonts w:hint="eastAsia" w:ascii="Arial" w:hAnsi="Arial" w:eastAsia="宋体" w:cs="Arial"/>
                <w:b w:val="0"/>
                <w:bCs w:val="0"/>
                <w:i w:val="0"/>
                <w:caps w:val="0"/>
                <w:color w:val="333333"/>
                <w:spacing w:val="0"/>
                <w:sz w:val="21"/>
                <w:szCs w:val="21"/>
                <w:shd w:val="clear" w:fill="FFFFFF"/>
                <w:lang w:val="zh-TW" w:eastAsia="zh-CN"/>
              </w:rPr>
            </w:pPr>
          </w:p>
        </w:tc>
        <w:tc>
          <w:tcPr>
            <w:tcW w:w="5276"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
                <w:bCs w:val="0"/>
                <w:color w:val="000000" w:themeColor="text1"/>
                <w:kern w:val="0"/>
                <w:lang w:val="en-US" w:eastAsia="zh-CN"/>
              </w:rPr>
            </w:pPr>
            <w:r>
              <w:rPr>
                <w:rFonts w:hint="eastAsia" w:asciiTheme="minorEastAsia" w:hAnsiTheme="minorEastAsia" w:eastAsiaTheme="minorEastAsia" w:cstheme="minorEastAsia"/>
                <w:b/>
                <w:bCs w:val="0"/>
                <w:color w:val="000000" w:themeColor="text1"/>
                <w:kern w:val="0"/>
                <w:lang w:val="en-US" w:eastAsia="zh-CN"/>
              </w:rPr>
              <w:t>　《中华人民共和国固体废物污染环境防治法》</w:t>
            </w:r>
            <w:r>
              <w:rPr>
                <w:rFonts w:hint="eastAsia" w:asciiTheme="minorEastAsia" w:hAnsiTheme="minorEastAsia" w:eastAsiaTheme="minorEastAsia" w:cstheme="minorEastAsia"/>
                <w:bCs/>
                <w:color w:val="000000" w:themeColor="text1"/>
                <w:kern w:val="0"/>
                <w:lang w:val="en-US" w:eastAsia="zh-CN"/>
              </w:rPr>
              <w:t>（2020</w:t>
            </w:r>
            <w:r>
              <w:rPr>
                <w:rFonts w:hint="eastAsia" w:asciiTheme="minorEastAsia" w:hAnsiTheme="minorEastAsia" w:eastAsiaTheme="minorEastAsia" w:cstheme="minorEastAsia"/>
                <w:b w:val="0"/>
                <w:bCs/>
                <w:color w:val="000000" w:themeColor="text1"/>
                <w:kern w:val="0"/>
                <w:lang w:val="en-US" w:eastAsia="zh-CN"/>
              </w:rPr>
              <w:t>年</w:t>
            </w:r>
            <w:r>
              <w:rPr>
                <w:rFonts w:hint="eastAsia" w:asciiTheme="minorEastAsia" w:hAnsiTheme="minorEastAsia" w:eastAsiaTheme="minorEastAsia" w:cstheme="minorEastAsia"/>
                <w:bCs/>
                <w:color w:val="000000" w:themeColor="text1"/>
                <w:kern w:val="0"/>
                <w:lang w:val="en-US" w:eastAsia="zh-CN"/>
              </w:rPr>
              <w:t>修订）</w:t>
            </w:r>
          </w:p>
          <w:p>
            <w:pPr>
              <w:pStyle w:val="19"/>
              <w:widowControl/>
              <w:ind w:firstLine="420" w:firstLineChars="200"/>
              <w:rPr>
                <w:rFonts w:hint="eastAsia" w:asciiTheme="minorEastAsia" w:hAnsiTheme="minorEastAsia" w:eastAsiaTheme="minorEastAsia" w:cstheme="minorEastAsia"/>
                <w:b/>
                <w:bCs w:val="0"/>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第十三条　县级以上人民政府应当将固体废物污染环境防治工作纳入国民经济和社会发展规划、生态环境保护规划，并采取有效措施减少固体废物的产生量、促进固体废物的综合利用、降低固体废物的危害性，最大限度降低固体废物填埋量。</w:t>
            </w:r>
          </w:p>
          <w:p>
            <w:pPr>
              <w:pStyle w:val="19"/>
              <w:widowControl/>
              <w:ind w:firstLine="422"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
                <w:bCs w:val="0"/>
                <w:color w:val="000000" w:themeColor="text1"/>
                <w:kern w:val="0"/>
                <w:lang w:val="en-US" w:eastAsia="zh-CN"/>
              </w:rPr>
              <w:t>《中华人民共和国循环经济促进法》</w:t>
            </w:r>
            <w:r>
              <w:rPr>
                <w:rFonts w:hint="eastAsia" w:asciiTheme="minorEastAsia" w:hAnsiTheme="minorEastAsia" w:eastAsiaTheme="minorEastAsia" w:cstheme="minorEastAsia"/>
                <w:bCs/>
                <w:color w:val="000000" w:themeColor="text1"/>
                <w:kern w:val="0"/>
                <w:lang w:val="en-US" w:eastAsia="zh-CN"/>
              </w:rPr>
              <w:t>（2009年1月1日施行，根据2018年10月26日《关于修改〈中华人民共和国野生动物保护法〉等十五部法律的决定》修正。）</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第二十九条 县级以上人民政府应当统筹规划区域经济布局，合理调整产业结构，促进企业在资源综合利用等领域进行合作，实现资源的高效利用和循环使用。</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各类产业园区应当组织区内企业进行资源综合利用，促进循环经济发展。</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国家鼓励各类产业园区的企业进行废物交换利用、能量梯级利用、土地集约利用、水的分类利用和循环使用，共同使用基础设施和其他有关设施。</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新建和改造各类产业园区应当依法进行环境影响评价，并采取生态保护和污染控制措施，确保本区域的环境质量达到规定的标准。</w:t>
            </w:r>
          </w:p>
          <w:p>
            <w:pPr>
              <w:pStyle w:val="19"/>
              <w:widowControl/>
              <w:ind w:firstLine="422"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
                <w:bCs w:val="0"/>
                <w:color w:val="000000" w:themeColor="text1"/>
                <w:kern w:val="0"/>
                <w:lang w:val="en-US" w:eastAsia="zh-CN"/>
              </w:rPr>
              <w:t>《辽宁省城市市容和环境卫生管理规定》</w:t>
            </w:r>
            <w:r>
              <w:rPr>
                <w:rFonts w:hint="eastAsia" w:asciiTheme="minorEastAsia" w:hAnsiTheme="minorEastAsia" w:eastAsiaTheme="minorEastAsia" w:cstheme="minorEastAsia"/>
                <w:bCs/>
                <w:color w:val="000000" w:themeColor="text1"/>
                <w:kern w:val="0"/>
                <w:lang w:val="en-US" w:eastAsia="zh-CN"/>
              </w:rPr>
              <w:t>（2001年4月1日施行）</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第二十三条 对城市垃圾实行减量化、资源化、无害化处理。</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城市人民政府应当有计划地发展城市煤气、天然气、液化气；鼓励和支持有关部门组织净菜进城、控制无效包装和回收利用废旧物资，减少城市垃圾量。</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Cs/>
                <w:color w:val="000000" w:themeColor="text1"/>
                <w:kern w:val="0"/>
                <w:lang w:val="en-US" w:eastAsia="zh-CN"/>
              </w:rPr>
              <w:t>市容和环境卫生主管部门应当按照城市规划有计划地建设城市垃圾无害化处理场（厂）。处理场（厂）的设计方案应当符合国家规定的相关标准。</w:t>
            </w:r>
          </w:p>
        </w:tc>
        <w:tc>
          <w:tcPr>
            <w:tcW w:w="4631"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
                <w:bCs w:val="0"/>
                <w:color w:val="000000" w:themeColor="text1"/>
                <w:kern w:val="0"/>
                <w:lang w:val="en-US" w:eastAsia="zh-CN"/>
              </w:rPr>
              <w:t>《盘锦市城市容貌和环境卫生管理条例》</w:t>
            </w:r>
            <w:r>
              <w:rPr>
                <w:rFonts w:hint="eastAsia" w:asciiTheme="minorEastAsia" w:hAnsiTheme="minorEastAsia" w:eastAsiaTheme="minorEastAsia" w:cstheme="minorEastAsia"/>
                <w:bCs/>
                <w:color w:val="000000" w:themeColor="text1"/>
                <w:kern w:val="0"/>
                <w:lang w:val="en-US" w:eastAsia="zh-CN"/>
              </w:rPr>
              <w:t>（2018年5月1日施行）</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第二十九条 市、县（区）人民政府应当根据城市容貌和环境卫生专项规划要求，合理设置城市生活垃圾处理、建筑垃圾消纳等环境卫生公共设施。</w:t>
            </w:r>
          </w:p>
          <w:p>
            <w:pPr>
              <w:pStyle w:val="19"/>
              <w:widowControl/>
              <w:ind w:firstLine="422"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
                <w:bCs w:val="0"/>
                <w:color w:val="000000" w:themeColor="text1"/>
                <w:kern w:val="0"/>
                <w:lang w:val="en-US" w:eastAsia="zh-CN"/>
              </w:rPr>
              <w:t>《北京市生活垃圾分类管理条例》</w:t>
            </w:r>
            <w:r>
              <w:rPr>
                <w:rFonts w:hint="eastAsia" w:asciiTheme="minorEastAsia" w:hAnsiTheme="minorEastAsia" w:eastAsiaTheme="minorEastAsia" w:cstheme="minorEastAsia"/>
                <w:bCs/>
                <w:color w:val="000000" w:themeColor="text1"/>
                <w:kern w:val="0"/>
                <w:lang w:val="en-US" w:eastAsia="zh-CN"/>
              </w:rPr>
              <w:t>（2012年3月1日施行，根据2019年11月27日《关于修改〈北京市生活垃圾管理条例〉的决定》修正。）</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第十二条 市城市管理部门应当会同市政府有关部门，组织编制市生活垃圾处理规划，报市人民政府批准后实施。涉及设施规划布局和用地的，纳入本市城乡规划和土地利用规划。</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本市生活垃圾处理规划应当明确生活垃圾处理体系，确定生活垃圾集中收集、转运和处理设施以及再生资源回收利用设施的总体布局，统筹生活垃圾处理流向、流量。</w:t>
            </w:r>
          </w:p>
          <w:p>
            <w:pPr>
              <w:pStyle w:val="19"/>
              <w:widowControl/>
              <w:ind w:firstLine="422"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
                <w:bCs w:val="0"/>
                <w:i w:val="0"/>
                <w:iCs w:val="0"/>
                <w:color w:val="000000" w:themeColor="text1"/>
                <w:kern w:val="0"/>
                <w:lang w:val="en-US" w:eastAsia="zh-CN"/>
              </w:rPr>
              <w:t>《宁波市生活垃圾分类管理条例》</w:t>
            </w:r>
            <w:r>
              <w:rPr>
                <w:rFonts w:hint="eastAsia" w:asciiTheme="minorEastAsia" w:hAnsiTheme="minorEastAsia" w:eastAsiaTheme="minorEastAsia" w:cstheme="minorEastAsia"/>
                <w:bCs/>
                <w:color w:val="000000" w:themeColor="text1"/>
                <w:kern w:val="0"/>
                <w:lang w:val="zh-TW" w:eastAsia="zh-CN"/>
              </w:rPr>
              <w:t>（</w:t>
            </w:r>
            <w:r>
              <w:rPr>
                <w:rFonts w:hint="eastAsia" w:asciiTheme="minorEastAsia" w:hAnsiTheme="minorEastAsia" w:eastAsiaTheme="minorEastAsia" w:cstheme="minorEastAsia"/>
                <w:bCs/>
                <w:color w:val="000000" w:themeColor="text1"/>
                <w:kern w:val="0"/>
                <w:lang w:val="zh-TW" w:eastAsia="zh-TW"/>
              </w:rPr>
              <w:t>2019年10月1日起施行</w:t>
            </w:r>
            <w:r>
              <w:rPr>
                <w:rFonts w:hint="eastAsia" w:asciiTheme="minorEastAsia" w:hAnsiTheme="minorEastAsia" w:eastAsiaTheme="minorEastAsia" w:cstheme="minorEastAsia"/>
                <w:bCs/>
                <w:color w:val="000000" w:themeColor="text1"/>
                <w:kern w:val="0"/>
                <w:lang w:val="zh-TW" w:eastAsia="zh-CN"/>
              </w:rPr>
              <w:t>）</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第十一条 市、县（市）发展和改革部门应当会同市容环境卫生、自然资源和规划等部门，组织编制生活垃圾治理规划，并报本级人民政府批准。</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TW"/>
              </w:rPr>
            </w:pPr>
            <w:r>
              <w:rPr>
                <w:rFonts w:hint="eastAsia" w:asciiTheme="minorEastAsia" w:hAnsiTheme="minorEastAsia" w:eastAsiaTheme="minorEastAsia" w:cstheme="minorEastAsia"/>
                <w:bCs/>
                <w:color w:val="000000" w:themeColor="text1"/>
                <w:kern w:val="0"/>
                <w:lang w:val="en-US" w:eastAsia="zh-CN"/>
              </w:rPr>
              <w:t>生活垃圾治理规划应当明确生活垃圾分类处理体系，确定设施总体布局，统筹生活垃圾处置，并与固体废物利用与处理规划、环境卫生设施专项规划、危险废物集中处置设施和场所建设规划等相衔接。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230" w:hRule="atLeast"/>
          <w:jc w:val="center"/>
        </w:trPr>
        <w:tc>
          <w:tcPr>
            <w:tcW w:w="1109" w:type="dxa"/>
            <w:shd w:val="clear" w:color="auto" w:fill="auto"/>
            <w:tcMar>
              <w:top w:w="80" w:type="dxa"/>
              <w:left w:w="80" w:type="dxa"/>
              <w:bottom w:w="80" w:type="dxa"/>
              <w:right w:w="80" w:type="dxa"/>
            </w:tcMar>
            <w:vAlign w:val="center"/>
          </w:tcPr>
          <w:p>
            <w:pPr>
              <w:pStyle w:val="19"/>
              <w:widowControl/>
              <w:jc w:val="center"/>
              <w:rPr>
                <w:rFonts w:hint="eastAsia" w:asciiTheme="minorEastAsia" w:hAnsiTheme="minorEastAsia" w:eastAsiaTheme="minorEastAsia" w:cstheme="minorEastAsia"/>
                <w:b/>
                <w:color w:val="000000" w:themeColor="text1"/>
                <w:kern w:val="0"/>
                <w:lang w:val="zh-TW" w:eastAsia="zh-CN"/>
              </w:rPr>
            </w:pPr>
            <w:r>
              <w:rPr>
                <w:rFonts w:hint="eastAsia" w:asciiTheme="minorEastAsia" w:hAnsiTheme="minorEastAsia" w:eastAsiaTheme="minorEastAsia" w:cstheme="minorEastAsia"/>
                <w:b/>
                <w:color w:val="000000" w:themeColor="text1"/>
                <w:kern w:val="0"/>
                <w:lang w:val="zh-TW" w:eastAsia="zh-CN"/>
              </w:rPr>
              <w:t>收集设施设置要求</w:t>
            </w:r>
          </w:p>
        </w:tc>
        <w:tc>
          <w:tcPr>
            <w:tcW w:w="5147"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Cs/>
                <w:color w:val="000000" w:themeColor="text1"/>
                <w:kern w:val="0"/>
                <w:lang w:val="zh-TW" w:eastAsia="zh-TW"/>
              </w:rPr>
            </w:pPr>
            <w:r>
              <w:rPr>
                <w:rFonts w:hint="eastAsia" w:asciiTheme="minorEastAsia" w:hAnsiTheme="minorEastAsia" w:eastAsiaTheme="minorEastAsia" w:cstheme="minorEastAsia"/>
                <w:b/>
                <w:bCs w:val="0"/>
                <w:color w:val="000000" w:themeColor="text1"/>
                <w:kern w:val="0"/>
                <w:lang w:val="zh-TW" w:eastAsia="zh-TW"/>
              </w:rPr>
              <w:t>第九条</w:t>
            </w:r>
            <w:r>
              <w:rPr>
                <w:rFonts w:hint="eastAsia" w:asciiTheme="minorEastAsia" w:hAnsiTheme="minorEastAsia" w:eastAsiaTheme="minorEastAsia" w:cstheme="minorEastAsia"/>
                <w:bCs/>
                <w:color w:val="000000" w:themeColor="text1"/>
                <w:kern w:val="0"/>
                <w:lang w:val="zh-TW" w:eastAsia="zh-TW"/>
              </w:rPr>
              <w:t xml:space="preserve"> 市城乡容貌和环境卫生主管部门应当按照国家、省有关规定，制定收集容器配备、更新办法和垃圾房、收集容器规范，明确收集容器类别、规格、设置、颜色、标志要求，并向社会公布。</w:t>
            </w:r>
          </w:p>
          <w:p>
            <w:pPr>
              <w:pStyle w:val="19"/>
              <w:widowControl/>
              <w:ind w:firstLine="420" w:firstLineChars="200"/>
              <w:rPr>
                <w:rFonts w:hint="eastAsia" w:ascii="Arial" w:hAnsi="Arial" w:eastAsia="宋体" w:cs="Arial"/>
                <w:b w:val="0"/>
                <w:bCs w:val="0"/>
                <w:i w:val="0"/>
                <w:caps w:val="0"/>
                <w:color w:val="333333"/>
                <w:spacing w:val="0"/>
                <w:sz w:val="21"/>
                <w:szCs w:val="21"/>
                <w:shd w:val="clear" w:fill="FFFFFF"/>
                <w:lang w:val="zh-TW" w:eastAsia="zh-CN"/>
              </w:rPr>
            </w:pPr>
            <w:r>
              <w:rPr>
                <w:rFonts w:hint="eastAsia" w:asciiTheme="minorEastAsia" w:hAnsiTheme="minorEastAsia" w:eastAsiaTheme="minorEastAsia" w:cstheme="minorEastAsia"/>
                <w:bCs/>
                <w:color w:val="000000" w:themeColor="text1"/>
                <w:kern w:val="0"/>
                <w:lang w:val="zh-TW" w:eastAsia="zh-TW"/>
              </w:rPr>
              <w:t>本条例施行前已经设置的生活垃圾收集容器，不符合上述相关要求的，应当结合实际更新改造、更换。</w:t>
            </w:r>
          </w:p>
        </w:tc>
        <w:tc>
          <w:tcPr>
            <w:tcW w:w="5276" w:type="dxa"/>
            <w:shd w:val="clear" w:color="auto" w:fill="auto"/>
            <w:tcMar>
              <w:top w:w="80" w:type="dxa"/>
              <w:left w:w="80" w:type="dxa"/>
              <w:bottom w:w="80" w:type="dxa"/>
              <w:right w:w="80" w:type="dxa"/>
            </w:tcMar>
            <w:vAlign w:val="top"/>
          </w:tcPr>
          <w:p>
            <w:pPr>
              <w:ind w:firstLine="420" w:firstLineChars="200"/>
              <w:jc w:val="both"/>
              <w:rPr>
                <w:rFonts w:hint="eastAsia" w:ascii="Arial" w:hAnsi="Arial" w:eastAsia="宋体" w:cs="Arial"/>
                <w:b w:val="0"/>
                <w:bCs w:val="0"/>
                <w:i w:val="0"/>
                <w:caps w:val="0"/>
                <w:color w:val="333333"/>
                <w:spacing w:val="0"/>
                <w:sz w:val="21"/>
                <w:szCs w:val="21"/>
                <w:shd w:val="clear" w:fill="FFFFFF"/>
                <w:lang w:val="zh-TW" w:eastAsia="zh-TW"/>
              </w:rPr>
            </w:pPr>
          </w:p>
        </w:tc>
        <w:tc>
          <w:tcPr>
            <w:tcW w:w="4631"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
                <w:bCs w:val="0"/>
                <w:color w:val="000000" w:themeColor="text1"/>
                <w:kern w:val="0"/>
                <w:lang w:val="en-US" w:eastAsia="zh-CN"/>
              </w:rPr>
              <w:t>《盘锦市城市容貌和环境卫生管理条例》</w:t>
            </w:r>
            <w:r>
              <w:rPr>
                <w:rFonts w:hint="eastAsia" w:asciiTheme="minorEastAsia" w:hAnsiTheme="minorEastAsia" w:eastAsiaTheme="minorEastAsia" w:cstheme="minorEastAsia"/>
                <w:bCs/>
                <w:color w:val="000000" w:themeColor="text1"/>
                <w:kern w:val="0"/>
                <w:lang w:val="en-US" w:eastAsia="zh-CN"/>
              </w:rPr>
              <w:t>（2018年5月1日施行）</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第三十七条 本市逐步实行生活垃圾分类投放、收集、运输和处置。分类投放、收集的标准和方法，由市城乡容貌和环境卫生行政主管部门制定并予以公告。城乡容貌和环境卫生行政主管部门应当对生活垃圾分类投放进行宣传指导。</w:t>
            </w:r>
          </w:p>
          <w:p>
            <w:pPr>
              <w:pStyle w:val="19"/>
              <w:widowControl/>
              <w:ind w:firstLine="422"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
                <w:bCs w:val="0"/>
                <w:i w:val="0"/>
                <w:iCs w:val="0"/>
                <w:color w:val="000000" w:themeColor="text1"/>
                <w:kern w:val="0"/>
                <w:lang w:val="en-US" w:eastAsia="zh-CN"/>
              </w:rPr>
              <w:t>《宁波市生活垃圾分类管理条例》</w:t>
            </w:r>
            <w:r>
              <w:rPr>
                <w:rFonts w:hint="eastAsia" w:asciiTheme="minorEastAsia" w:hAnsiTheme="minorEastAsia" w:eastAsiaTheme="minorEastAsia" w:cstheme="minorEastAsia"/>
                <w:bCs/>
                <w:color w:val="000000" w:themeColor="text1"/>
                <w:kern w:val="0"/>
                <w:lang w:val="zh-TW" w:eastAsia="zh-CN"/>
              </w:rPr>
              <w:t>（</w:t>
            </w:r>
            <w:r>
              <w:rPr>
                <w:rFonts w:hint="eastAsia" w:asciiTheme="minorEastAsia" w:hAnsiTheme="minorEastAsia" w:eastAsiaTheme="minorEastAsia" w:cstheme="minorEastAsia"/>
                <w:bCs/>
                <w:color w:val="000000" w:themeColor="text1"/>
                <w:kern w:val="0"/>
                <w:lang w:val="zh-TW" w:eastAsia="zh-TW"/>
              </w:rPr>
              <w:t>2019年10月1日起施行</w:t>
            </w:r>
            <w:r>
              <w:rPr>
                <w:rFonts w:hint="eastAsia" w:asciiTheme="minorEastAsia" w:hAnsiTheme="minorEastAsia" w:eastAsiaTheme="minorEastAsia" w:cstheme="minorEastAsia"/>
                <w:bCs/>
                <w:color w:val="000000" w:themeColor="text1"/>
                <w:kern w:val="0"/>
                <w:lang w:val="zh-TW" w:eastAsia="zh-CN"/>
              </w:rPr>
              <w:t>）</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第十四条 市容环境卫生主管部门应当按照国家、省有关规定，制定收集容器配备、更新办法和垃圾房、收集容器使用指南，明确收集容器放置、标示、标识要求，并向社会公布。</w:t>
            </w:r>
          </w:p>
          <w:p>
            <w:pPr>
              <w:pStyle w:val="19"/>
              <w:widowControl/>
              <w:ind w:firstLine="420" w:firstLineChars="200"/>
              <w:rPr>
                <w:rFonts w:hint="eastAsia" w:ascii="Arial" w:hAnsi="Arial" w:eastAsia="宋体" w:cs="Arial"/>
                <w:b w:val="0"/>
                <w:bCs w:val="0"/>
                <w:i w:val="0"/>
                <w:caps w:val="0"/>
                <w:color w:val="333333"/>
                <w:spacing w:val="0"/>
                <w:sz w:val="21"/>
                <w:szCs w:val="21"/>
                <w:shd w:val="clear" w:fill="FFFFFF"/>
                <w:lang w:val="zh-TW" w:eastAsia="zh-CN"/>
              </w:rPr>
            </w:pPr>
            <w:r>
              <w:rPr>
                <w:rFonts w:hint="eastAsia" w:asciiTheme="minorEastAsia" w:hAnsiTheme="minorEastAsia" w:eastAsiaTheme="minorEastAsia" w:cstheme="minorEastAsia"/>
                <w:bCs/>
                <w:color w:val="000000" w:themeColor="text1"/>
                <w:kern w:val="0"/>
                <w:lang w:val="en-US" w:eastAsia="zh-CN"/>
              </w:rPr>
              <w:t>居住小区内更新所需的收集容器由乡（镇）人民政府、街道办事处按照市容环境卫生主管部门的规定配备，纳入市容环境卫生公共设施管理。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362" w:hRule="atLeast"/>
          <w:jc w:val="center"/>
        </w:trPr>
        <w:tc>
          <w:tcPr>
            <w:tcW w:w="1109" w:type="dxa"/>
            <w:shd w:val="clear" w:color="auto" w:fill="auto"/>
            <w:tcMar>
              <w:top w:w="80" w:type="dxa"/>
              <w:left w:w="80" w:type="dxa"/>
              <w:bottom w:w="80" w:type="dxa"/>
              <w:right w:w="80" w:type="dxa"/>
            </w:tcMar>
            <w:vAlign w:val="center"/>
          </w:tcPr>
          <w:p>
            <w:pPr>
              <w:pStyle w:val="19"/>
              <w:widowControl/>
              <w:jc w:val="center"/>
              <w:rPr>
                <w:rFonts w:hint="eastAsia" w:asciiTheme="minorEastAsia" w:hAnsiTheme="minorEastAsia" w:eastAsiaTheme="minorEastAsia" w:cstheme="minorEastAsia"/>
                <w:b/>
                <w:color w:val="000000" w:themeColor="text1"/>
                <w:kern w:val="0"/>
                <w:lang w:val="zh-TW" w:eastAsia="zh-CN"/>
              </w:rPr>
            </w:pPr>
            <w:r>
              <w:rPr>
                <w:rFonts w:hint="eastAsia" w:asciiTheme="minorEastAsia" w:hAnsiTheme="minorEastAsia" w:eastAsiaTheme="minorEastAsia" w:cstheme="minorEastAsia"/>
                <w:b/>
                <w:color w:val="000000" w:themeColor="text1"/>
                <w:kern w:val="0"/>
                <w:lang w:val="zh-TW" w:eastAsia="zh-CN"/>
              </w:rPr>
              <w:t>设施建设</w:t>
            </w:r>
          </w:p>
        </w:tc>
        <w:tc>
          <w:tcPr>
            <w:tcW w:w="5147"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
                <w:bCs w:val="0"/>
                <w:color w:val="000000" w:themeColor="text1"/>
                <w:kern w:val="0"/>
                <w:lang w:val="en-US" w:eastAsia="zh-CN"/>
              </w:rPr>
              <w:t>第十条</w:t>
            </w:r>
            <w:r>
              <w:rPr>
                <w:rFonts w:hint="eastAsia" w:asciiTheme="minorEastAsia" w:hAnsiTheme="minorEastAsia" w:eastAsiaTheme="minorEastAsia" w:cstheme="minorEastAsia"/>
                <w:bCs/>
                <w:color w:val="000000" w:themeColor="text1"/>
                <w:kern w:val="0"/>
                <w:lang w:val="en-US" w:eastAsia="zh-CN"/>
              </w:rPr>
              <w:t xml:space="preserve"> 本市实行生活垃圾处置基础设施、可回收物分拣、拆解等场所集中布局，由市人民政府依托盘锦市城乡一体化大环卫体系建设固废综合处理园区，各类垃圾协同处置，提高生活垃圾资源化利用率。</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任何单位和个人不得干扰、阻碍生活垃圾处理设施的建设。</w:t>
            </w:r>
          </w:p>
          <w:p>
            <w:pPr>
              <w:ind w:firstLine="420" w:firstLineChars="200"/>
              <w:jc w:val="both"/>
              <w:rPr>
                <w:rFonts w:hint="eastAsia" w:ascii="Arial" w:hAnsi="Arial" w:eastAsia="宋体" w:cs="Arial"/>
                <w:b w:val="0"/>
                <w:bCs w:val="0"/>
                <w:i w:val="0"/>
                <w:caps w:val="0"/>
                <w:color w:val="333333"/>
                <w:spacing w:val="0"/>
                <w:sz w:val="21"/>
                <w:szCs w:val="21"/>
                <w:shd w:val="clear" w:fill="FFFFFF"/>
                <w:lang w:val="zh-TW" w:eastAsia="zh-TW"/>
              </w:rPr>
            </w:pPr>
          </w:p>
        </w:tc>
        <w:tc>
          <w:tcPr>
            <w:tcW w:w="5276"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
                <w:bCs w:val="0"/>
                <w:color w:val="000000" w:themeColor="text1"/>
                <w:kern w:val="0"/>
                <w:lang w:val="en-US" w:eastAsia="zh-CN"/>
              </w:rPr>
              <w:t>《中华人民共和国固体废物污染环境防治法》</w:t>
            </w:r>
            <w:r>
              <w:rPr>
                <w:rFonts w:hint="eastAsia" w:asciiTheme="minorEastAsia" w:hAnsiTheme="minorEastAsia" w:eastAsiaTheme="minorEastAsia" w:cstheme="minorEastAsia"/>
                <w:bCs/>
                <w:color w:val="000000" w:themeColor="text1"/>
                <w:kern w:val="0"/>
                <w:lang w:val="en-US" w:eastAsia="zh-CN"/>
              </w:rPr>
              <w:t>（</w:t>
            </w:r>
            <w:r>
              <w:rPr>
                <w:rFonts w:hint="eastAsia" w:asciiTheme="minorEastAsia" w:hAnsiTheme="minorEastAsia" w:eastAsiaTheme="minorEastAsia" w:cstheme="minorEastAsia"/>
                <w:b w:val="0"/>
                <w:bCs/>
                <w:color w:val="000000" w:themeColor="text1"/>
                <w:kern w:val="0"/>
                <w:lang w:val="en-US" w:eastAsia="zh-CN"/>
              </w:rPr>
              <w:t>2020年修订</w:t>
            </w:r>
            <w:r>
              <w:rPr>
                <w:rFonts w:hint="eastAsia" w:asciiTheme="minorEastAsia" w:hAnsiTheme="minorEastAsia" w:eastAsiaTheme="minorEastAsia" w:cstheme="minorEastAsia"/>
                <w:bCs/>
                <w:color w:val="000000" w:themeColor="text1"/>
                <w:kern w:val="0"/>
                <w:lang w:val="en-US" w:eastAsia="zh-CN"/>
              </w:rPr>
              <w:t>）</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第四十五条　县级以上人民政府应当统筹安排建设城乡生活垃圾收集、运输、处理设施，确定设施厂址，提高生活垃圾的综合利用和无害化处置水平，促进生活垃圾收集、处理的产业化发展，逐步建立和完善生活垃圾污染环境防治的社会服务体系。</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县级以上地方人民政府有关部门应当统筹规划，合理安排回收、分拣、打包网点，促进生活垃圾的回收利用工作。</w:t>
            </w:r>
          </w:p>
          <w:p>
            <w:pPr>
              <w:pStyle w:val="19"/>
              <w:widowControl/>
              <w:ind w:firstLine="422"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
                <w:bCs w:val="0"/>
                <w:color w:val="000000" w:themeColor="text1"/>
                <w:kern w:val="0"/>
                <w:lang w:val="en-US" w:eastAsia="zh-CN"/>
              </w:rPr>
              <w:t>《中华人民共和国循环经济促进法》</w:t>
            </w:r>
            <w:r>
              <w:rPr>
                <w:rFonts w:hint="eastAsia" w:asciiTheme="minorEastAsia" w:hAnsiTheme="minorEastAsia" w:eastAsiaTheme="minorEastAsia" w:cstheme="minorEastAsia"/>
                <w:bCs/>
                <w:color w:val="000000" w:themeColor="text1"/>
                <w:kern w:val="0"/>
                <w:lang w:val="en-US" w:eastAsia="zh-CN"/>
              </w:rPr>
              <w:t>（2009年1月1日施行，根据2018年10月26日《关于修改〈中华人民共和国野生动物保护法〉等十五部法律的决定》修正。）</w:t>
            </w:r>
          </w:p>
          <w:p>
            <w:pPr>
              <w:pStyle w:val="19"/>
              <w:widowControl/>
              <w:ind w:firstLine="420" w:firstLineChars="200"/>
              <w:rPr>
                <w:rFonts w:hint="eastAsia" w:ascii="Arial" w:hAnsi="Arial" w:eastAsia="宋体" w:cs="Arial"/>
                <w:b w:val="0"/>
                <w:bCs w:val="0"/>
                <w:i w:val="0"/>
                <w:caps w:val="0"/>
                <w:color w:val="333333"/>
                <w:spacing w:val="0"/>
                <w:sz w:val="21"/>
                <w:szCs w:val="21"/>
                <w:shd w:val="clear" w:fill="FFFFFF"/>
                <w:lang w:val="zh-TW" w:eastAsia="zh-CN"/>
              </w:rPr>
            </w:pPr>
            <w:r>
              <w:rPr>
                <w:rFonts w:hint="eastAsia" w:asciiTheme="minorEastAsia" w:hAnsiTheme="minorEastAsia" w:eastAsiaTheme="minorEastAsia" w:cstheme="minorEastAsia"/>
                <w:bCs/>
                <w:color w:val="000000" w:themeColor="text1"/>
                <w:kern w:val="0"/>
                <w:lang w:val="en-US" w:eastAsia="zh-CN"/>
              </w:rPr>
              <w:t>第四十一条第一款 县级以上人民政府应当统筹规划建设城乡生活垃圾分类收集和资源化利用设施，建立和完善分类收集和资源化利用体系，提高生活垃圾资源化率。</w:t>
            </w:r>
          </w:p>
        </w:tc>
        <w:tc>
          <w:tcPr>
            <w:tcW w:w="4631" w:type="dxa"/>
            <w:shd w:val="clear" w:color="auto" w:fill="auto"/>
            <w:tcMar>
              <w:top w:w="80" w:type="dxa"/>
              <w:left w:w="80" w:type="dxa"/>
              <w:bottom w:w="80" w:type="dxa"/>
              <w:right w:w="80" w:type="dxa"/>
            </w:tcMar>
            <w:vAlign w:val="top"/>
          </w:tcPr>
          <w:p>
            <w:pPr>
              <w:pStyle w:val="19"/>
              <w:widowControl/>
              <w:ind w:firstLine="422" w:firstLineChars="200"/>
              <w:rPr>
                <w:rFonts w:hint="default" w:asciiTheme="minorEastAsia" w:hAnsiTheme="minorEastAsia" w:eastAsiaTheme="minorEastAsia" w:cstheme="minorEastAsia"/>
                <w:bCs/>
                <w:color w:val="000000" w:themeColor="text1"/>
                <w:kern w:val="0"/>
                <w:lang w:val="en-US" w:eastAsia="zh-CN"/>
              </w:rPr>
            </w:pPr>
            <w:r>
              <w:rPr>
                <w:rFonts w:hint="default" w:asciiTheme="minorEastAsia" w:hAnsiTheme="minorEastAsia" w:eastAsiaTheme="minorEastAsia" w:cstheme="minorEastAsia"/>
                <w:b/>
                <w:bCs w:val="0"/>
                <w:color w:val="000000" w:themeColor="text1"/>
                <w:kern w:val="0"/>
                <w:lang w:val="en-US" w:eastAsia="zh-CN"/>
              </w:rPr>
              <w:t>《</w:t>
            </w:r>
            <w:r>
              <w:rPr>
                <w:rFonts w:hint="eastAsia" w:asciiTheme="minorEastAsia" w:hAnsiTheme="minorEastAsia" w:eastAsiaTheme="minorEastAsia" w:cstheme="minorEastAsia"/>
                <w:b/>
                <w:bCs w:val="0"/>
                <w:color w:val="000000" w:themeColor="text1"/>
                <w:kern w:val="0"/>
                <w:lang w:val="en-US" w:eastAsia="zh-CN"/>
              </w:rPr>
              <w:t>宁波市生活垃圾分类管理条例</w:t>
            </w:r>
            <w:r>
              <w:rPr>
                <w:rFonts w:hint="default" w:asciiTheme="minorEastAsia" w:hAnsiTheme="minorEastAsia" w:eastAsiaTheme="minorEastAsia" w:cstheme="minorEastAsia"/>
                <w:b/>
                <w:bCs w:val="0"/>
                <w:color w:val="000000" w:themeColor="text1"/>
                <w:kern w:val="0"/>
                <w:lang w:val="en-US" w:eastAsia="zh-CN"/>
              </w:rPr>
              <w:t>》</w:t>
            </w:r>
            <w:r>
              <w:rPr>
                <w:rFonts w:hint="eastAsia" w:asciiTheme="minorEastAsia" w:hAnsiTheme="minorEastAsia" w:eastAsiaTheme="minorEastAsia" w:cstheme="minorEastAsia"/>
                <w:bCs/>
                <w:color w:val="000000" w:themeColor="text1"/>
                <w:kern w:val="0"/>
                <w:lang w:val="zh-TW" w:eastAsia="zh-CN"/>
              </w:rPr>
              <w:t>（</w:t>
            </w:r>
            <w:r>
              <w:rPr>
                <w:rFonts w:hint="eastAsia" w:asciiTheme="minorEastAsia" w:hAnsiTheme="minorEastAsia" w:eastAsiaTheme="minorEastAsia" w:cstheme="minorEastAsia"/>
                <w:bCs/>
                <w:color w:val="000000" w:themeColor="text1"/>
                <w:kern w:val="0"/>
                <w:lang w:val="zh-TW" w:eastAsia="zh-TW"/>
              </w:rPr>
              <w:t>2019年10月1日起施行</w:t>
            </w:r>
            <w:r>
              <w:rPr>
                <w:rFonts w:hint="eastAsia" w:asciiTheme="minorEastAsia" w:hAnsiTheme="minorEastAsia" w:eastAsiaTheme="minorEastAsia" w:cstheme="minorEastAsia"/>
                <w:bCs/>
                <w:color w:val="000000" w:themeColor="text1"/>
                <w:kern w:val="0"/>
                <w:lang w:val="zh-TW" w:eastAsia="zh-CN"/>
              </w:rPr>
              <w:t>）</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第十二条 市和区县（市）人民政府应当按照生活垃圾治理规划和环境卫生设施专项规划，统筹组织建设生活垃圾处置基础设施、垃圾收集站、转运站，设置大件垃圾、装修垃圾等中转、分拣、拆解场所，提高生活垃圾收集、运输、处置效率。</w:t>
            </w:r>
          </w:p>
          <w:p>
            <w:pPr>
              <w:pStyle w:val="19"/>
              <w:widowControl/>
              <w:ind w:firstLine="420" w:firstLineChars="200"/>
              <w:rPr>
                <w:rFonts w:hint="default" w:ascii="Arial" w:hAnsi="Arial" w:eastAsia="宋体" w:cs="Arial"/>
                <w:b w:val="0"/>
                <w:bCs w:val="0"/>
                <w:i w:val="0"/>
                <w:caps w:val="0"/>
                <w:color w:val="333333"/>
                <w:spacing w:val="0"/>
                <w:sz w:val="21"/>
                <w:szCs w:val="21"/>
                <w:shd w:val="clear" w:fill="FFFFFF"/>
                <w:lang w:val="en-US" w:eastAsia="zh-CN"/>
              </w:rPr>
            </w:pPr>
            <w:r>
              <w:rPr>
                <w:rFonts w:hint="eastAsia" w:asciiTheme="minorEastAsia" w:hAnsiTheme="minorEastAsia" w:eastAsiaTheme="minorEastAsia" w:cstheme="minorEastAsia"/>
                <w:bCs/>
                <w:color w:val="000000" w:themeColor="text1"/>
                <w:kern w:val="0"/>
                <w:lang w:val="en-US" w:eastAsia="zh-CN"/>
              </w:rPr>
              <w:t>鼓励有条件的区县（市）实行生活垃圾处置基础设施、危险废物处置设施、可回收物分拣、拆解等场所的集中布局，探索建立生活垃圾协同处置利用基地。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470" w:hRule="atLeast"/>
          <w:jc w:val="center"/>
        </w:trPr>
        <w:tc>
          <w:tcPr>
            <w:tcW w:w="16163" w:type="dxa"/>
            <w:gridSpan w:val="4"/>
            <w:shd w:val="clear" w:color="auto" w:fill="auto"/>
            <w:tcMar>
              <w:top w:w="80" w:type="dxa"/>
              <w:left w:w="80" w:type="dxa"/>
              <w:bottom w:w="80" w:type="dxa"/>
              <w:right w:w="80" w:type="dxa"/>
            </w:tcMar>
            <w:vAlign w:val="center"/>
          </w:tcPr>
          <w:p>
            <w:pPr>
              <w:ind w:firstLine="562" w:firstLineChars="200"/>
              <w:jc w:val="center"/>
              <w:rPr>
                <w:rFonts w:hint="eastAsia" w:ascii="Arial" w:hAnsi="Arial" w:eastAsia="宋体" w:cs="Arial"/>
                <w:b w:val="0"/>
                <w:bCs w:val="0"/>
                <w:i w:val="0"/>
                <w:caps w:val="0"/>
                <w:color w:val="333333"/>
                <w:spacing w:val="0"/>
                <w:sz w:val="21"/>
                <w:szCs w:val="21"/>
                <w:shd w:val="clear" w:fill="FFFFFF"/>
                <w:lang w:val="en-US" w:eastAsia="zh-CN"/>
              </w:rPr>
            </w:pPr>
            <w:r>
              <w:rPr>
                <w:rFonts w:ascii="宋体" w:hAnsi="宋体" w:eastAsia="宋体" w:cs="Times New Roman"/>
                <w:b/>
                <w:sz w:val="28"/>
                <w:szCs w:val="28"/>
                <w:lang w:val="zh-TW" w:eastAsia="zh-TW"/>
              </w:rPr>
              <w:t>第</w:t>
            </w:r>
            <w:r>
              <w:rPr>
                <w:rFonts w:hint="eastAsia" w:ascii="宋体" w:hAnsi="宋体" w:eastAsia="宋体" w:cs="Times New Roman"/>
                <w:b/>
                <w:sz w:val="28"/>
                <w:szCs w:val="28"/>
                <w:lang w:val="zh-TW" w:eastAsia="zh-CN"/>
              </w:rPr>
              <w:t>三</w:t>
            </w:r>
            <w:r>
              <w:rPr>
                <w:rFonts w:ascii="宋体" w:hAnsi="宋体" w:eastAsia="宋体" w:cs="Times New Roman"/>
                <w:b/>
                <w:sz w:val="28"/>
                <w:szCs w:val="28"/>
                <w:lang w:val="zh-TW" w:eastAsia="zh-TW"/>
              </w:rPr>
              <w:t xml:space="preserve">章 </w:t>
            </w:r>
            <w:r>
              <w:rPr>
                <w:rFonts w:ascii="宋体" w:hAnsi="宋体" w:eastAsia="宋体" w:cs="Times New Roman"/>
                <w:b/>
                <w:sz w:val="28"/>
                <w:szCs w:val="28"/>
              </w:rPr>
              <w:t xml:space="preserve"> </w:t>
            </w:r>
            <w:r>
              <w:rPr>
                <w:rFonts w:hint="eastAsia" w:ascii="宋体" w:hAnsi="宋体" w:eastAsia="宋体" w:cs="Times New Roman"/>
                <w:b/>
                <w:sz w:val="28"/>
                <w:szCs w:val="28"/>
                <w:lang w:val="zh-TW" w:eastAsia="zh-CN"/>
              </w:rPr>
              <w:t>源头减量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470" w:hRule="atLeast"/>
          <w:jc w:val="center"/>
        </w:trPr>
        <w:tc>
          <w:tcPr>
            <w:tcW w:w="1109" w:type="dxa"/>
            <w:shd w:val="clear" w:color="auto" w:fill="auto"/>
            <w:tcMar>
              <w:top w:w="80" w:type="dxa"/>
              <w:left w:w="80" w:type="dxa"/>
              <w:bottom w:w="80" w:type="dxa"/>
              <w:right w:w="80" w:type="dxa"/>
            </w:tcMar>
            <w:vAlign w:val="center"/>
          </w:tcPr>
          <w:p>
            <w:pPr>
              <w:pStyle w:val="19"/>
              <w:widowControl/>
              <w:jc w:val="center"/>
              <w:rPr>
                <w:rFonts w:hint="eastAsia" w:asciiTheme="minorEastAsia" w:hAnsiTheme="minorEastAsia" w:eastAsiaTheme="minorEastAsia" w:cstheme="minorEastAsia"/>
                <w:b/>
                <w:color w:val="000000" w:themeColor="text1"/>
                <w:kern w:val="0"/>
                <w:lang w:val="zh-TW" w:eastAsia="zh-CN"/>
              </w:rPr>
            </w:pPr>
            <w:r>
              <w:rPr>
                <w:rFonts w:hint="eastAsia" w:asciiTheme="minorEastAsia" w:hAnsiTheme="minorEastAsia" w:eastAsiaTheme="minorEastAsia" w:cstheme="minorEastAsia"/>
                <w:b/>
                <w:color w:val="000000" w:themeColor="text1"/>
                <w:kern w:val="0"/>
                <w:lang w:val="zh-TW" w:eastAsia="zh-CN"/>
              </w:rPr>
              <w:t>生活垃圾生产者责任</w:t>
            </w:r>
          </w:p>
        </w:tc>
        <w:tc>
          <w:tcPr>
            <w:tcW w:w="5147"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Cs/>
                <w:color w:val="000000" w:themeColor="text1"/>
                <w:kern w:val="0"/>
                <w:sz w:val="21"/>
                <w:szCs w:val="21"/>
                <w:u w:color="000000"/>
                <w:lang w:val="en-US" w:eastAsia="zh-CN" w:bidi="ar-SA"/>
              </w:rPr>
            </w:pPr>
            <w:r>
              <w:rPr>
                <w:rFonts w:hint="eastAsia" w:asciiTheme="minorEastAsia" w:hAnsiTheme="minorEastAsia" w:eastAsiaTheme="minorEastAsia" w:cstheme="minorEastAsia"/>
                <w:b/>
                <w:bCs w:val="0"/>
                <w:color w:val="000000" w:themeColor="text1"/>
                <w:kern w:val="0"/>
                <w:sz w:val="21"/>
                <w:szCs w:val="21"/>
                <w:u w:color="000000"/>
                <w:lang w:val="en-US" w:eastAsia="zh-CN" w:bidi="ar-SA"/>
              </w:rPr>
              <w:t>第十一条</w:t>
            </w:r>
            <w:r>
              <w:rPr>
                <w:rFonts w:hint="eastAsia" w:asciiTheme="minorEastAsia" w:hAnsiTheme="minorEastAsia" w:eastAsiaTheme="minorEastAsia" w:cstheme="minorEastAsia"/>
                <w:bCs/>
                <w:color w:val="000000" w:themeColor="text1"/>
                <w:kern w:val="0"/>
                <w:sz w:val="21"/>
                <w:szCs w:val="21"/>
                <w:u w:color="000000"/>
                <w:lang w:val="en-US" w:eastAsia="zh-CN" w:bidi="ar-SA"/>
              </w:rPr>
              <w:t xml:space="preserve"> 任何单位和个人都应当遵守生活垃圾分类与减量的规定，减少生活垃圾产生，分类投放生活垃圾，履行生活垃圾产生者的责任。</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CN"/>
              </w:rPr>
            </w:pPr>
          </w:p>
        </w:tc>
        <w:tc>
          <w:tcPr>
            <w:tcW w:w="5276"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
                <w:bCs w:val="0"/>
                <w:color w:val="000000" w:themeColor="text1"/>
                <w:kern w:val="0"/>
                <w:lang w:val="zh-TW" w:eastAsia="zh-CN"/>
              </w:rPr>
            </w:pPr>
            <w:r>
              <w:rPr>
                <w:rFonts w:hint="eastAsia" w:asciiTheme="minorEastAsia" w:hAnsiTheme="minorEastAsia" w:eastAsiaTheme="minorEastAsia" w:cstheme="minorEastAsia"/>
                <w:b/>
                <w:bCs w:val="0"/>
                <w:color w:val="000000" w:themeColor="text1"/>
                <w:kern w:val="0"/>
                <w:lang w:val="zh-TW" w:eastAsia="zh-CN"/>
              </w:rPr>
              <w:t>《中华人民共和国固体废物污染环境防治法》（</w:t>
            </w:r>
            <w:r>
              <w:rPr>
                <w:rFonts w:hint="eastAsia" w:asciiTheme="minorEastAsia" w:hAnsiTheme="minorEastAsia" w:eastAsiaTheme="minorEastAsia" w:cstheme="minorEastAsia"/>
                <w:b w:val="0"/>
                <w:bCs/>
                <w:color w:val="000000" w:themeColor="text1"/>
                <w:kern w:val="0"/>
                <w:lang w:val="en-US" w:eastAsia="zh-CN"/>
              </w:rPr>
              <w:t>2020年修订</w:t>
            </w:r>
            <w:r>
              <w:rPr>
                <w:rFonts w:hint="eastAsia" w:asciiTheme="minorEastAsia" w:hAnsiTheme="minorEastAsia" w:eastAsiaTheme="minorEastAsia" w:cstheme="minorEastAsia"/>
                <w:b/>
                <w:bCs w:val="0"/>
                <w:color w:val="000000" w:themeColor="text1"/>
                <w:kern w:val="0"/>
                <w:lang w:val="zh-TW" w:eastAsia="zh-CN"/>
              </w:rPr>
              <w:t>）</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　第四十三条　县级以上地方人民政府应当加快建立分类投放、分类收集、分类运输、分类处理的生活垃圾管理系统，实现生活垃圾分类制度有效覆盖。</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Cs/>
                <w:color w:val="000000" w:themeColor="text1"/>
                <w:kern w:val="0"/>
                <w:lang w:val="zh-TW" w:eastAsia="zh-CN"/>
              </w:rPr>
              <w:t>　第四十九条　产生生活垃圾的单位、家庭和个人应当依法履行生活垃圾源头减量和分类投放义务，承担生活垃圾产生者责任。</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Cs/>
                <w:color w:val="000000" w:themeColor="text1"/>
                <w:kern w:val="0"/>
                <w:lang w:val="zh-TW" w:eastAsia="zh-CN"/>
              </w:rPr>
              <w:t>任何单位和个人都应当依法在指定的地点分类投放生活垃圾。禁止随意倾倒、抛撒、堆放或者焚烧生活垃圾。</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Cs/>
                <w:color w:val="000000" w:themeColor="text1"/>
                <w:kern w:val="0"/>
                <w:lang w:val="zh-TW" w:eastAsia="zh-CN"/>
              </w:rPr>
              <w:t>机关、事业单位等应当在生活垃圾分类工作中起示范带头作用。</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Cs/>
                <w:color w:val="000000" w:themeColor="text1"/>
                <w:kern w:val="0"/>
                <w:lang w:val="zh-TW" w:eastAsia="zh-CN"/>
              </w:rPr>
              <w:t>已经分类投放的生活垃圾，应当按照规定分类收集、分类运输、分类处理。</w:t>
            </w:r>
          </w:p>
        </w:tc>
        <w:tc>
          <w:tcPr>
            <w:tcW w:w="4631" w:type="dxa"/>
            <w:shd w:val="clear" w:color="auto" w:fill="auto"/>
            <w:tcMar>
              <w:top w:w="80" w:type="dxa"/>
              <w:left w:w="80" w:type="dxa"/>
              <w:bottom w:w="80" w:type="dxa"/>
              <w:right w:w="80" w:type="dxa"/>
            </w:tcMar>
            <w:vAlign w:val="top"/>
          </w:tcPr>
          <w:p>
            <w:pPr>
              <w:pStyle w:val="19"/>
              <w:widowControl/>
              <w:ind w:firstLine="422" w:firstLineChars="200"/>
              <w:rPr>
                <w:rFonts w:hint="default" w:asciiTheme="minorEastAsia" w:hAnsiTheme="minorEastAsia" w:eastAsiaTheme="minorEastAsia" w:cstheme="minorEastAsia"/>
                <w:bCs/>
                <w:color w:val="000000" w:themeColor="text1"/>
                <w:kern w:val="0"/>
                <w:lang w:val="en-US" w:eastAsia="zh-CN"/>
              </w:rPr>
            </w:pPr>
            <w:r>
              <w:rPr>
                <w:rFonts w:hint="default" w:asciiTheme="minorEastAsia" w:hAnsiTheme="minorEastAsia" w:eastAsiaTheme="minorEastAsia" w:cstheme="minorEastAsia"/>
                <w:b/>
                <w:bCs w:val="0"/>
                <w:color w:val="000000" w:themeColor="text1"/>
                <w:kern w:val="0"/>
                <w:lang w:val="en-US" w:eastAsia="zh-CN"/>
              </w:rPr>
              <w:t>《</w:t>
            </w:r>
            <w:r>
              <w:rPr>
                <w:rFonts w:hint="eastAsia" w:asciiTheme="minorEastAsia" w:hAnsiTheme="minorEastAsia" w:eastAsiaTheme="minorEastAsia" w:cstheme="minorEastAsia"/>
                <w:b/>
                <w:bCs w:val="0"/>
                <w:color w:val="000000" w:themeColor="text1"/>
                <w:kern w:val="0"/>
                <w:lang w:val="en-US" w:eastAsia="zh-CN"/>
              </w:rPr>
              <w:t>宁波市生活垃圾分类管理条例</w:t>
            </w:r>
            <w:r>
              <w:rPr>
                <w:rFonts w:hint="default" w:asciiTheme="minorEastAsia" w:hAnsiTheme="minorEastAsia" w:eastAsiaTheme="minorEastAsia" w:cstheme="minorEastAsia"/>
                <w:b/>
                <w:bCs w:val="0"/>
                <w:color w:val="000000" w:themeColor="text1"/>
                <w:kern w:val="0"/>
                <w:lang w:val="en-US" w:eastAsia="zh-CN"/>
              </w:rPr>
              <w:t>》</w:t>
            </w:r>
            <w:r>
              <w:rPr>
                <w:rFonts w:hint="eastAsia" w:asciiTheme="minorEastAsia" w:hAnsiTheme="minorEastAsia" w:eastAsiaTheme="minorEastAsia" w:cstheme="minorEastAsia"/>
                <w:bCs/>
                <w:color w:val="000000" w:themeColor="text1"/>
                <w:kern w:val="0"/>
                <w:lang w:val="zh-TW" w:eastAsia="zh-CN"/>
              </w:rPr>
              <w:t>（</w:t>
            </w:r>
            <w:r>
              <w:rPr>
                <w:rFonts w:hint="eastAsia" w:asciiTheme="minorEastAsia" w:hAnsiTheme="minorEastAsia" w:eastAsiaTheme="minorEastAsia" w:cstheme="minorEastAsia"/>
                <w:bCs/>
                <w:color w:val="000000" w:themeColor="text1"/>
                <w:kern w:val="0"/>
                <w:lang w:val="zh-TW" w:eastAsia="zh-TW"/>
              </w:rPr>
              <w:t>2019年10月1日起施行</w:t>
            </w:r>
            <w:r>
              <w:rPr>
                <w:rFonts w:hint="eastAsia" w:asciiTheme="minorEastAsia" w:hAnsiTheme="minorEastAsia" w:eastAsiaTheme="minorEastAsia" w:cstheme="minorEastAsia"/>
                <w:bCs/>
                <w:color w:val="000000" w:themeColor="text1"/>
                <w:kern w:val="0"/>
                <w:lang w:val="zh-TW" w:eastAsia="zh-CN"/>
              </w:rPr>
              <w:t>）</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第八条 市和区县（市）人民政府应当统筹资源节约、环境保护与生产生活安全等要求，建立涵盖生产、流通、消费等领域的各类生活垃圾源头减量工作机制。</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单位和个人应当履行生活垃圾源头分类、分类投放的义务，减少使用或者不使用一次性用品，减少生活垃圾产生。</w:t>
            </w:r>
          </w:p>
          <w:p>
            <w:pPr>
              <w:pStyle w:val="19"/>
              <w:widowControl/>
              <w:ind w:firstLine="422"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
                <w:bCs w:val="0"/>
                <w:color w:val="000000" w:themeColor="text1"/>
                <w:kern w:val="0"/>
                <w:lang w:val="en-US" w:eastAsia="zh-CN"/>
              </w:rPr>
              <w:t>《苏州市垃圾分类管理条例》</w:t>
            </w:r>
            <w:r>
              <w:rPr>
                <w:rFonts w:hint="eastAsia" w:asciiTheme="minorEastAsia" w:hAnsiTheme="minorEastAsia" w:eastAsiaTheme="minorEastAsia" w:cstheme="minorEastAsia"/>
                <w:bCs/>
                <w:color w:val="000000" w:themeColor="text1"/>
                <w:kern w:val="0"/>
                <w:lang w:val="en-US" w:eastAsia="zh-CN"/>
              </w:rPr>
              <w:t>（2020年6月1日起施行）</w:t>
            </w:r>
          </w:p>
          <w:p>
            <w:pPr>
              <w:pStyle w:val="19"/>
              <w:widowControl/>
              <w:ind w:firstLine="420" w:firstLineChars="200"/>
              <w:rPr>
                <w:rFonts w:hint="default"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第九条　单位和个人应当参与绿色生活行动，减少生活垃圾产生，履行生活垃圾分类投放义务，并承担生活垃圾产生者责任。</w:t>
            </w:r>
            <w:r>
              <w:rPr>
                <w:rFonts w:hint="eastAsia" w:asciiTheme="minorEastAsia" w:hAnsiTheme="minorEastAsia" w:eastAsiaTheme="minorEastAsia" w:cstheme="minorEastAsia"/>
                <w:bCs/>
                <w:color w:val="000000" w:themeColor="text1"/>
                <w:kern w:val="0"/>
                <w:lang w:val="en-US" w:eastAsia="zh-CN"/>
              </w:rPr>
              <w:br w:type="textWrapping"/>
            </w:r>
            <w:r>
              <w:rPr>
                <w:rFonts w:hint="eastAsia" w:asciiTheme="minorEastAsia" w:hAnsiTheme="minorEastAsia" w:eastAsiaTheme="minorEastAsia" w:cstheme="minorEastAsia"/>
                <w:bCs/>
                <w:color w:val="000000" w:themeColor="text1"/>
                <w:kern w:val="0"/>
                <w:lang w:val="en-US" w:eastAsia="zh-CN"/>
              </w:rPr>
              <w:br w:type="textWrapping"/>
            </w:r>
            <w:r>
              <w:rPr>
                <w:rFonts w:hint="eastAsia" w:asciiTheme="minorEastAsia" w:hAnsiTheme="minorEastAsia" w:eastAsiaTheme="minorEastAsia" w:cstheme="minorEastAsia"/>
                <w:bCs/>
                <w:color w:val="000000" w:themeColor="text1"/>
                <w:kern w:val="0"/>
                <w:lang w:val="en-US" w:eastAsia="zh-CN"/>
              </w:rPr>
              <w:t>　　鼓励社会组织、志愿服务组织和志愿者参与生活垃圾分类管理工作，宣传生活垃圾分类知识，引导、示范生活垃圾分类投放。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470" w:hRule="atLeast"/>
          <w:jc w:val="center"/>
        </w:trPr>
        <w:tc>
          <w:tcPr>
            <w:tcW w:w="1109" w:type="dxa"/>
            <w:shd w:val="clear" w:color="auto" w:fill="auto"/>
            <w:tcMar>
              <w:top w:w="80" w:type="dxa"/>
              <w:left w:w="80" w:type="dxa"/>
              <w:bottom w:w="80" w:type="dxa"/>
              <w:right w:w="80" w:type="dxa"/>
            </w:tcMar>
            <w:vAlign w:val="center"/>
          </w:tcPr>
          <w:p>
            <w:pPr>
              <w:pStyle w:val="19"/>
              <w:widowControl/>
              <w:jc w:val="center"/>
              <w:rPr>
                <w:rFonts w:hint="eastAsia" w:asciiTheme="minorEastAsia" w:hAnsiTheme="minorEastAsia" w:eastAsiaTheme="minorEastAsia" w:cstheme="minorEastAsia"/>
                <w:b/>
                <w:color w:val="000000" w:themeColor="text1"/>
                <w:kern w:val="0"/>
                <w:lang w:val="zh-TW" w:eastAsia="zh-CN"/>
              </w:rPr>
            </w:pPr>
            <w:r>
              <w:rPr>
                <w:rFonts w:hint="eastAsia" w:asciiTheme="minorEastAsia" w:hAnsiTheme="minorEastAsia" w:eastAsiaTheme="minorEastAsia" w:cstheme="minorEastAsia"/>
                <w:b/>
                <w:color w:val="000000" w:themeColor="text1"/>
                <w:kern w:val="0"/>
                <w:lang w:val="zh-TW" w:eastAsia="zh-CN"/>
              </w:rPr>
              <w:t>减少使用一次性用品</w:t>
            </w:r>
          </w:p>
        </w:tc>
        <w:tc>
          <w:tcPr>
            <w:tcW w:w="5147"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
                <w:bCs w:val="0"/>
                <w:color w:val="000000" w:themeColor="text1"/>
                <w:kern w:val="0"/>
                <w:lang w:val="en-US" w:eastAsia="zh-CN"/>
              </w:rPr>
              <w:t>第十二条</w:t>
            </w:r>
            <w:r>
              <w:rPr>
                <w:rFonts w:hint="eastAsia" w:asciiTheme="minorEastAsia" w:hAnsiTheme="minorEastAsia" w:eastAsiaTheme="minorEastAsia" w:cstheme="minorEastAsia"/>
                <w:bCs/>
                <w:color w:val="000000" w:themeColor="text1"/>
                <w:kern w:val="0"/>
                <w:lang w:val="en-US" w:eastAsia="zh-CN"/>
              </w:rPr>
              <w:t xml:space="preserve"> 单位和个人应当减少使用或者不使用一次性用品，减少生活垃圾产生。</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市人民政府应当落实限制生产销售使用塑料购物袋的政策措施，禁止生产、销售、使用超薄塑料购物袋。</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p>
        </w:tc>
        <w:tc>
          <w:tcPr>
            <w:tcW w:w="5276"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
                <w:bCs w:val="0"/>
                <w:i w:val="0"/>
                <w:iCs w:val="0"/>
                <w:color w:val="000000" w:themeColor="text1"/>
                <w:kern w:val="0"/>
                <w:lang w:val="en-US" w:eastAsia="zh-CN"/>
              </w:rPr>
            </w:pPr>
            <w:r>
              <w:rPr>
                <w:rFonts w:hint="eastAsia" w:asciiTheme="minorEastAsia" w:hAnsiTheme="minorEastAsia" w:eastAsiaTheme="minorEastAsia" w:cstheme="minorEastAsia"/>
                <w:b/>
                <w:bCs w:val="0"/>
                <w:i w:val="0"/>
                <w:iCs w:val="0"/>
                <w:color w:val="000000" w:themeColor="text1"/>
                <w:kern w:val="0"/>
                <w:lang w:val="en-US" w:eastAsia="zh-CN"/>
              </w:rPr>
              <w:t>《中华人民共和国固体废物污染环境防治法》</w:t>
            </w:r>
            <w:r>
              <w:rPr>
                <w:rFonts w:hint="eastAsia" w:asciiTheme="minorEastAsia" w:hAnsiTheme="minorEastAsia" w:eastAsiaTheme="minorEastAsia" w:cstheme="minorEastAsia"/>
                <w:bCs/>
                <w:color w:val="000000" w:themeColor="text1"/>
                <w:kern w:val="0"/>
                <w:lang w:val="en-US" w:eastAsia="zh-CN"/>
              </w:rPr>
              <w:t>（2020</w:t>
            </w:r>
            <w:r>
              <w:rPr>
                <w:rFonts w:hint="eastAsia" w:asciiTheme="minorEastAsia" w:hAnsiTheme="minorEastAsia" w:eastAsiaTheme="minorEastAsia" w:cstheme="minorEastAsia"/>
                <w:b w:val="0"/>
                <w:bCs/>
                <w:color w:val="000000" w:themeColor="text1"/>
                <w:kern w:val="0"/>
                <w:lang w:val="en-US" w:eastAsia="zh-CN"/>
              </w:rPr>
              <w:t>年</w:t>
            </w:r>
            <w:r>
              <w:rPr>
                <w:rFonts w:hint="eastAsia" w:asciiTheme="minorEastAsia" w:hAnsiTheme="minorEastAsia" w:eastAsiaTheme="minorEastAsia" w:cstheme="minorEastAsia"/>
                <w:bCs/>
                <w:color w:val="000000" w:themeColor="text1"/>
                <w:kern w:val="0"/>
                <w:lang w:val="en-US" w:eastAsia="zh-CN"/>
              </w:rPr>
              <w:t>修订）</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第六十九条　国家依法禁止、限制生产、销售和使用不可降解塑料袋等一次性塑料制品。</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商品零售场所开办单位、电子商务平台企业和快递企业、外卖企业应当按照国家有关规定向商务、邮政等主管部门报告塑料袋等一次性塑料制品的使用、回收情况。</w:t>
            </w:r>
          </w:p>
          <w:p>
            <w:pPr>
              <w:pStyle w:val="19"/>
              <w:widowControl/>
              <w:ind w:firstLine="420" w:firstLineChars="200"/>
              <w:rPr>
                <w:rFonts w:hint="eastAsia" w:asciiTheme="minorEastAsia" w:hAnsiTheme="minorEastAsia" w:eastAsiaTheme="minorEastAsia" w:cstheme="minorEastAsia"/>
                <w:b/>
                <w:bCs w:val="0"/>
                <w:i w:val="0"/>
                <w:iCs w:val="0"/>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国家鼓励和引导减少使用、积极回收塑料袋等一次性塑料制品，推广应用可循环、易回收、可降解的替代产品。</w:t>
            </w:r>
          </w:p>
          <w:p>
            <w:pPr>
              <w:pStyle w:val="19"/>
              <w:widowControl/>
              <w:ind w:firstLine="422"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
                <w:bCs w:val="0"/>
                <w:i w:val="0"/>
                <w:iCs w:val="0"/>
                <w:color w:val="000000" w:themeColor="text1"/>
                <w:kern w:val="0"/>
                <w:lang w:val="en-US" w:eastAsia="zh-CN"/>
              </w:rPr>
              <w:t>《中华人民共和国循环经济促进法》</w:t>
            </w:r>
            <w:r>
              <w:rPr>
                <w:rFonts w:hint="eastAsia" w:asciiTheme="minorEastAsia" w:hAnsiTheme="minorEastAsia" w:eastAsiaTheme="minorEastAsia" w:cstheme="minorEastAsia"/>
                <w:bCs/>
                <w:color w:val="000000" w:themeColor="text1"/>
                <w:kern w:val="0"/>
                <w:lang w:val="en-US" w:eastAsia="zh-CN"/>
              </w:rPr>
              <w:t>（2009年1月1日施行，根据2018年10月26日《关于修改〈中华人民共和国野生动物保护法〉等十五部法律的决定》修正。）</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第二十八条 国家在保障产品安全和卫生的前提下，限制一次性消费品的生产和销售。具体名录由国务院循环经济发展综合管理部门会同国务院财政、生态环境等有关主管部门制定。</w:t>
            </w:r>
          </w:p>
          <w:p>
            <w:pPr>
              <w:pStyle w:val="19"/>
              <w:widowControl/>
              <w:ind w:firstLine="420" w:firstLineChars="200"/>
              <w:rPr>
                <w:rFonts w:hint="eastAsia" w:ascii="Arial" w:hAnsi="Arial" w:eastAsia="宋体" w:cs="Arial"/>
                <w:b w:val="0"/>
                <w:bCs w:val="0"/>
                <w:i w:val="0"/>
                <w:caps w:val="0"/>
                <w:color w:val="333333"/>
                <w:spacing w:val="0"/>
                <w:sz w:val="21"/>
                <w:szCs w:val="21"/>
                <w:shd w:val="clear" w:fill="FFFFFF"/>
                <w:lang w:val="zh-TW" w:eastAsia="zh-CN"/>
              </w:rPr>
            </w:pPr>
            <w:r>
              <w:rPr>
                <w:rFonts w:hint="eastAsia" w:asciiTheme="minorEastAsia" w:hAnsiTheme="minorEastAsia" w:eastAsiaTheme="minorEastAsia" w:cstheme="minorEastAsia"/>
                <w:bCs/>
                <w:color w:val="000000" w:themeColor="text1"/>
                <w:kern w:val="0"/>
                <w:lang w:val="en-US" w:eastAsia="zh-CN"/>
              </w:rPr>
              <w:t>对列入前款规定名录中的一次性消费品的生产和销售，由国务院财政、税务和对外贸易等主管部门制定限制性的税收和出口等措施。</w:t>
            </w:r>
          </w:p>
        </w:tc>
        <w:tc>
          <w:tcPr>
            <w:tcW w:w="4631" w:type="dxa"/>
            <w:shd w:val="clear" w:color="auto" w:fill="auto"/>
            <w:tcMar>
              <w:top w:w="80" w:type="dxa"/>
              <w:left w:w="80" w:type="dxa"/>
              <w:bottom w:w="80" w:type="dxa"/>
              <w:right w:w="80" w:type="dxa"/>
            </w:tcMar>
            <w:vAlign w:val="top"/>
          </w:tcPr>
          <w:p>
            <w:pPr>
              <w:ind w:firstLine="422" w:firstLineChars="200"/>
              <w:jc w:val="both"/>
              <w:rPr>
                <w:rFonts w:hint="eastAsia" w:ascii="Arial" w:hAnsi="Arial" w:eastAsia="宋体" w:cs="Arial"/>
                <w:b w:val="0"/>
                <w:bCs/>
                <w:i w:val="0"/>
                <w:caps w:val="0"/>
                <w:color w:val="333333"/>
                <w:spacing w:val="0"/>
                <w:sz w:val="21"/>
                <w:szCs w:val="21"/>
                <w:shd w:val="clear" w:fill="FFFFFF"/>
                <w:lang w:val="en-US" w:eastAsia="zh-CN"/>
              </w:rPr>
            </w:pPr>
            <w:r>
              <w:rPr>
                <w:rFonts w:hint="eastAsia" w:asciiTheme="minorEastAsia" w:hAnsiTheme="minorEastAsia" w:eastAsiaTheme="minorEastAsia" w:cstheme="minorEastAsia"/>
                <w:b/>
                <w:bCs w:val="0"/>
                <w:color w:val="000000" w:themeColor="text1"/>
                <w:kern w:val="0"/>
                <w:sz w:val="21"/>
                <w:szCs w:val="21"/>
                <w:u w:color="000000"/>
                <w:lang w:val="en-US" w:eastAsia="zh-CN" w:bidi="ar-SA"/>
              </w:rPr>
              <w:t>《北京市生活垃圾管理条例》</w:t>
            </w:r>
            <w:r>
              <w:rPr>
                <w:rFonts w:hint="eastAsia" w:asciiTheme="minorEastAsia" w:hAnsiTheme="minorEastAsia" w:eastAsiaTheme="minorEastAsia" w:cstheme="minorEastAsia"/>
                <w:b w:val="0"/>
                <w:bCs/>
                <w:color w:val="000000" w:themeColor="text1"/>
                <w:kern w:val="0"/>
                <w:sz w:val="21"/>
                <w:szCs w:val="21"/>
                <w:u w:color="000000"/>
                <w:lang w:val="en-US" w:eastAsia="zh-CN" w:bidi="ar-SA"/>
              </w:rPr>
              <w:t>（2012年3月1日施行，根据2019年11月27日《关于修改〈北京市生活垃圾管理条例〉的决定》修正。）</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第二十五条 单位和个人应当减少使用或者按照规定不使用一次性用品，优先采购可重复使用和再利用产品。</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党政机关和事业单位应当在符合保密规定的前提下推行无纸化办公，提高再生纸的使用比例，不使用一次性杯具。</w:t>
            </w:r>
          </w:p>
          <w:p>
            <w:pPr>
              <w:pStyle w:val="19"/>
              <w:widowControl/>
              <w:ind w:firstLine="422" w:firstLineChars="200"/>
              <w:rPr>
                <w:rFonts w:hint="default" w:asciiTheme="minorEastAsia" w:hAnsiTheme="minorEastAsia" w:eastAsiaTheme="minorEastAsia" w:cstheme="minorEastAsia"/>
                <w:bCs/>
                <w:color w:val="000000" w:themeColor="text1"/>
                <w:kern w:val="0"/>
                <w:lang w:val="en-US" w:eastAsia="zh-CN"/>
              </w:rPr>
            </w:pPr>
            <w:r>
              <w:rPr>
                <w:rFonts w:hint="default" w:asciiTheme="minorEastAsia" w:hAnsiTheme="minorEastAsia" w:eastAsiaTheme="minorEastAsia" w:cstheme="minorEastAsia"/>
                <w:b/>
                <w:bCs w:val="0"/>
                <w:color w:val="000000" w:themeColor="text1"/>
                <w:kern w:val="0"/>
                <w:lang w:val="en-US" w:eastAsia="zh-CN"/>
              </w:rPr>
              <w:t>《</w:t>
            </w:r>
            <w:r>
              <w:rPr>
                <w:rFonts w:hint="eastAsia" w:asciiTheme="minorEastAsia" w:hAnsiTheme="minorEastAsia" w:eastAsiaTheme="minorEastAsia" w:cstheme="minorEastAsia"/>
                <w:b/>
                <w:bCs w:val="0"/>
                <w:color w:val="000000" w:themeColor="text1"/>
                <w:kern w:val="0"/>
                <w:lang w:val="en-US" w:eastAsia="zh-CN"/>
              </w:rPr>
              <w:t>宁波市生活垃圾分类管理条例</w:t>
            </w:r>
            <w:r>
              <w:rPr>
                <w:rFonts w:hint="default" w:asciiTheme="minorEastAsia" w:hAnsiTheme="minorEastAsia" w:eastAsiaTheme="minorEastAsia" w:cstheme="minorEastAsia"/>
                <w:b/>
                <w:bCs w:val="0"/>
                <w:color w:val="000000" w:themeColor="text1"/>
                <w:kern w:val="0"/>
                <w:lang w:val="en-US" w:eastAsia="zh-CN"/>
              </w:rPr>
              <w:t>》</w:t>
            </w:r>
            <w:r>
              <w:rPr>
                <w:rFonts w:hint="eastAsia" w:asciiTheme="minorEastAsia" w:hAnsiTheme="minorEastAsia" w:eastAsiaTheme="minorEastAsia" w:cstheme="minorEastAsia"/>
                <w:bCs/>
                <w:color w:val="000000" w:themeColor="text1"/>
                <w:kern w:val="0"/>
                <w:lang w:val="zh-TW" w:eastAsia="zh-CN"/>
              </w:rPr>
              <w:t>（</w:t>
            </w:r>
            <w:r>
              <w:rPr>
                <w:rFonts w:hint="eastAsia" w:asciiTheme="minorEastAsia" w:hAnsiTheme="minorEastAsia" w:eastAsiaTheme="minorEastAsia" w:cstheme="minorEastAsia"/>
                <w:bCs/>
                <w:color w:val="000000" w:themeColor="text1"/>
                <w:kern w:val="0"/>
                <w:lang w:val="zh-TW" w:eastAsia="zh-TW"/>
              </w:rPr>
              <w:t>2019年10月1日起施行</w:t>
            </w:r>
            <w:r>
              <w:rPr>
                <w:rFonts w:hint="eastAsia" w:asciiTheme="minorEastAsia" w:hAnsiTheme="minorEastAsia" w:eastAsiaTheme="minorEastAsia" w:cstheme="minorEastAsia"/>
                <w:bCs/>
                <w:color w:val="000000" w:themeColor="text1"/>
                <w:kern w:val="0"/>
                <w:lang w:val="zh-TW" w:eastAsia="zh-CN"/>
              </w:rPr>
              <w:t>）</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第八条 市和区县（市）人民政府应当统筹资源节约、环境保护与生产生活安全等要求，建立涵盖生产、流通、消费等领域的各类生活垃圾源头减量工作机制。</w:t>
            </w:r>
          </w:p>
          <w:p>
            <w:pPr>
              <w:pStyle w:val="19"/>
              <w:widowControl/>
              <w:ind w:firstLine="420" w:firstLineChars="200"/>
              <w:rPr>
                <w:rFonts w:hint="default" w:ascii="Arial" w:hAnsi="Arial" w:eastAsia="宋体" w:cs="Arial"/>
                <w:b w:val="0"/>
                <w:bCs w:val="0"/>
                <w:i w:val="0"/>
                <w:caps w:val="0"/>
                <w:color w:val="333333"/>
                <w:spacing w:val="0"/>
                <w:sz w:val="21"/>
                <w:szCs w:val="21"/>
                <w:shd w:val="clear" w:fill="FFFFFF"/>
                <w:lang w:val="en-US" w:eastAsia="zh-CN"/>
              </w:rPr>
            </w:pPr>
            <w:r>
              <w:rPr>
                <w:rFonts w:hint="eastAsia" w:asciiTheme="minorEastAsia" w:hAnsiTheme="minorEastAsia" w:eastAsiaTheme="minorEastAsia" w:cstheme="minorEastAsia"/>
                <w:bCs/>
                <w:color w:val="000000" w:themeColor="text1"/>
                <w:kern w:val="0"/>
                <w:lang w:val="en-US" w:eastAsia="zh-CN"/>
              </w:rPr>
              <w:t>单位和个人应当履行生活垃圾源头分类、分类投放的义务，减少使用或者不使用一次性用品，减少生活垃圾产生。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470" w:hRule="atLeast"/>
          <w:jc w:val="center"/>
        </w:trPr>
        <w:tc>
          <w:tcPr>
            <w:tcW w:w="1109" w:type="dxa"/>
            <w:shd w:val="clear" w:color="auto" w:fill="auto"/>
            <w:tcMar>
              <w:top w:w="80" w:type="dxa"/>
              <w:left w:w="80" w:type="dxa"/>
              <w:bottom w:w="80" w:type="dxa"/>
              <w:right w:w="80" w:type="dxa"/>
            </w:tcMar>
            <w:vAlign w:val="center"/>
          </w:tcPr>
          <w:p>
            <w:pPr>
              <w:pStyle w:val="19"/>
              <w:widowControl/>
              <w:jc w:val="center"/>
              <w:rPr>
                <w:rFonts w:hint="eastAsia" w:asciiTheme="minorEastAsia" w:hAnsiTheme="minorEastAsia" w:eastAsiaTheme="minorEastAsia" w:cstheme="minorEastAsia"/>
                <w:b/>
                <w:color w:val="000000" w:themeColor="text1"/>
                <w:kern w:val="0"/>
                <w:lang w:val="zh-TW" w:eastAsia="zh-CN"/>
              </w:rPr>
            </w:pPr>
            <w:r>
              <w:rPr>
                <w:rFonts w:hint="eastAsia" w:asciiTheme="minorEastAsia" w:hAnsiTheme="minorEastAsia" w:eastAsiaTheme="minorEastAsia" w:cstheme="minorEastAsia"/>
                <w:b/>
                <w:color w:val="000000" w:themeColor="text1"/>
                <w:kern w:val="0"/>
                <w:lang w:val="zh-TW" w:eastAsia="zh-CN"/>
              </w:rPr>
              <w:t>减少过度包装</w:t>
            </w:r>
          </w:p>
        </w:tc>
        <w:tc>
          <w:tcPr>
            <w:tcW w:w="5147"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
                <w:bCs w:val="0"/>
                <w:color w:val="000000" w:themeColor="text1"/>
                <w:kern w:val="0"/>
                <w:lang w:val="en-US" w:eastAsia="zh-CN"/>
              </w:rPr>
              <w:t>第十三条</w:t>
            </w:r>
            <w:r>
              <w:rPr>
                <w:rFonts w:hint="eastAsia" w:asciiTheme="minorEastAsia" w:hAnsiTheme="minorEastAsia" w:eastAsiaTheme="minorEastAsia" w:cstheme="minorEastAsia"/>
                <w:bCs/>
                <w:color w:val="000000" w:themeColor="text1"/>
                <w:kern w:val="0"/>
                <w:lang w:val="en-US" w:eastAsia="zh-CN"/>
              </w:rPr>
              <w:t xml:space="preserve"> 商品生产者、销售者、运输者和物流经营者等应当限制商品过度包装，减少包装性废物的产生。</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快递企业应当实行包装物的减量化和再利用，推广使用环保包装材料。</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p>
        </w:tc>
        <w:tc>
          <w:tcPr>
            <w:tcW w:w="5276"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
                <w:bCs w:val="0"/>
                <w:color w:val="000000" w:themeColor="text1"/>
                <w:kern w:val="0"/>
                <w:lang w:val="zh-TW" w:eastAsia="zh-CN"/>
              </w:rPr>
              <w:t>《中华人民共和国固体废物污染环境防治法》</w:t>
            </w:r>
            <w:r>
              <w:rPr>
                <w:rFonts w:hint="eastAsia" w:asciiTheme="minorEastAsia" w:hAnsiTheme="minorEastAsia" w:eastAsiaTheme="minorEastAsia" w:cstheme="minorEastAsia"/>
                <w:bCs/>
                <w:color w:val="000000" w:themeColor="text1"/>
                <w:kern w:val="0"/>
                <w:lang w:val="zh-TW" w:eastAsia="zh-CN"/>
              </w:rPr>
              <w:t>（</w:t>
            </w:r>
            <w:r>
              <w:rPr>
                <w:rFonts w:hint="eastAsia" w:asciiTheme="minorEastAsia" w:hAnsiTheme="minorEastAsia" w:eastAsiaTheme="minorEastAsia" w:cstheme="minorEastAsia"/>
                <w:b w:val="0"/>
                <w:bCs/>
                <w:color w:val="000000" w:themeColor="text1"/>
                <w:kern w:val="0"/>
                <w:lang w:val="en-US" w:eastAsia="zh-CN"/>
              </w:rPr>
              <w:t>2020年修订</w:t>
            </w:r>
            <w:r>
              <w:rPr>
                <w:rFonts w:hint="eastAsia" w:asciiTheme="minorEastAsia" w:hAnsiTheme="minorEastAsia" w:eastAsiaTheme="minorEastAsia" w:cstheme="minorEastAsia"/>
                <w:bCs/>
                <w:color w:val="000000" w:themeColor="text1"/>
                <w:kern w:val="0"/>
                <w:lang w:val="zh-TW" w:eastAsia="zh-CN"/>
              </w:rPr>
              <w:t>）</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第六十八条　产品和包装物的设计、制造，应当遵守国家有关清洁生产的规定。国务院标准化主管部门应当根据国家经济和技术条件、固体废物污染环境防治状况以及产品的技术要求，组织制定有关标准，防止过度包装造成环境污染。</w:t>
            </w:r>
          </w:p>
          <w:p>
            <w:pPr>
              <w:pStyle w:val="19"/>
              <w:widowControl/>
              <w:ind w:firstLine="420" w:firstLineChars="200"/>
              <w:rPr>
                <w:rFonts w:hint="eastAsia" w:ascii="Arial" w:hAnsi="Arial" w:eastAsia="宋体" w:cs="Arial"/>
                <w:b w:val="0"/>
                <w:bCs w:val="0"/>
                <w:i w:val="0"/>
                <w:caps w:val="0"/>
                <w:color w:val="333333"/>
                <w:spacing w:val="0"/>
                <w:sz w:val="21"/>
                <w:szCs w:val="21"/>
                <w:shd w:val="clear" w:fill="FFFFFF"/>
                <w:lang w:val="zh-TW" w:eastAsia="zh-CN"/>
              </w:rPr>
            </w:pPr>
            <w:r>
              <w:rPr>
                <w:rFonts w:hint="eastAsia" w:asciiTheme="minorEastAsia" w:hAnsiTheme="minorEastAsia" w:eastAsiaTheme="minorEastAsia" w:cstheme="minorEastAsia"/>
                <w:bCs/>
                <w:color w:val="000000" w:themeColor="text1"/>
                <w:kern w:val="0"/>
                <w:lang w:val="en-US" w:eastAsia="zh-CN"/>
              </w:rPr>
              <w:t>生产经营者应当遵守限制商品过度包装的强制性标准，避免过度包装。县级以上地方人民政府市场监督管理部门和有关部门应当按照各自职责，加强对过度包装的监督管理。</w:t>
            </w:r>
          </w:p>
        </w:tc>
        <w:tc>
          <w:tcPr>
            <w:tcW w:w="4631" w:type="dxa"/>
            <w:shd w:val="clear" w:color="auto" w:fill="auto"/>
            <w:tcMar>
              <w:top w:w="80" w:type="dxa"/>
              <w:left w:w="80" w:type="dxa"/>
              <w:bottom w:w="80" w:type="dxa"/>
              <w:right w:w="80" w:type="dxa"/>
            </w:tcMar>
            <w:vAlign w:val="top"/>
          </w:tcPr>
          <w:p>
            <w:pPr>
              <w:pStyle w:val="19"/>
              <w:widowControl/>
              <w:ind w:firstLine="422" w:firstLineChars="200"/>
              <w:rPr>
                <w:rFonts w:hint="default" w:asciiTheme="minorEastAsia" w:hAnsiTheme="minorEastAsia" w:eastAsiaTheme="minorEastAsia" w:cstheme="minorEastAsia"/>
                <w:bCs/>
                <w:color w:val="000000" w:themeColor="text1"/>
                <w:kern w:val="0"/>
                <w:lang w:val="en-US" w:eastAsia="zh-CN"/>
              </w:rPr>
            </w:pPr>
            <w:r>
              <w:rPr>
                <w:rFonts w:hint="default" w:asciiTheme="minorEastAsia" w:hAnsiTheme="minorEastAsia" w:eastAsiaTheme="minorEastAsia" w:cstheme="minorEastAsia"/>
                <w:b/>
                <w:bCs w:val="0"/>
                <w:color w:val="000000" w:themeColor="text1"/>
                <w:kern w:val="0"/>
                <w:lang w:val="en-US" w:eastAsia="zh-CN"/>
              </w:rPr>
              <w:t>《</w:t>
            </w:r>
            <w:r>
              <w:rPr>
                <w:rFonts w:hint="eastAsia" w:asciiTheme="minorEastAsia" w:hAnsiTheme="minorEastAsia" w:eastAsiaTheme="minorEastAsia" w:cstheme="minorEastAsia"/>
                <w:b/>
                <w:bCs w:val="0"/>
                <w:color w:val="000000" w:themeColor="text1"/>
                <w:kern w:val="0"/>
                <w:lang w:val="en-US" w:eastAsia="zh-CN"/>
              </w:rPr>
              <w:t>宁波市生活垃圾分类管理条例</w:t>
            </w:r>
            <w:r>
              <w:rPr>
                <w:rFonts w:hint="default" w:asciiTheme="minorEastAsia" w:hAnsiTheme="minorEastAsia" w:eastAsiaTheme="minorEastAsia" w:cstheme="minorEastAsia"/>
                <w:b/>
                <w:bCs w:val="0"/>
                <w:color w:val="000000" w:themeColor="text1"/>
                <w:kern w:val="0"/>
                <w:lang w:val="en-US" w:eastAsia="zh-CN"/>
              </w:rPr>
              <w:t>》</w:t>
            </w:r>
            <w:r>
              <w:rPr>
                <w:rFonts w:hint="eastAsia" w:asciiTheme="minorEastAsia" w:hAnsiTheme="minorEastAsia" w:eastAsiaTheme="minorEastAsia" w:cstheme="minorEastAsia"/>
                <w:bCs/>
                <w:color w:val="000000" w:themeColor="text1"/>
                <w:kern w:val="0"/>
                <w:lang w:val="zh-TW" w:eastAsia="zh-CN"/>
              </w:rPr>
              <w:t>（</w:t>
            </w:r>
            <w:r>
              <w:rPr>
                <w:rFonts w:hint="eastAsia" w:asciiTheme="minorEastAsia" w:hAnsiTheme="minorEastAsia" w:eastAsiaTheme="minorEastAsia" w:cstheme="minorEastAsia"/>
                <w:bCs/>
                <w:color w:val="000000" w:themeColor="text1"/>
                <w:kern w:val="0"/>
                <w:lang w:val="zh-TW" w:eastAsia="zh-TW"/>
              </w:rPr>
              <w:t>2019年10月1日起施行</w:t>
            </w:r>
            <w:r>
              <w:rPr>
                <w:rFonts w:hint="eastAsia" w:asciiTheme="minorEastAsia" w:hAnsiTheme="minorEastAsia" w:eastAsiaTheme="minorEastAsia" w:cstheme="minorEastAsia"/>
                <w:bCs/>
                <w:color w:val="000000" w:themeColor="text1"/>
                <w:kern w:val="0"/>
                <w:lang w:val="zh-TW" w:eastAsia="zh-CN"/>
              </w:rPr>
              <w:t>）</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第九条 商品生产者、销售者、运输者和物流经营者等应当严格执行国家限制产品过度包装的规定，减少包装性废物的产生。企业生产、销售、进口被列入强制回收目录的产品和包装物，应当按照国家有关规定进行回收。</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 xml:space="preserve"> 再生资源、物业管理、环境卫生、环境保护、酒店、餐饮等相关行业协会应当通过行业自律规范引导、督促会员单位参与生活垃圾源头减量和分类活动。</w:t>
            </w:r>
          </w:p>
          <w:p>
            <w:pPr>
              <w:ind w:firstLine="420" w:firstLineChars="200"/>
              <w:jc w:val="both"/>
              <w:rPr>
                <w:rFonts w:hint="default" w:ascii="Arial" w:hAnsi="Arial" w:eastAsia="宋体" w:cs="Arial"/>
                <w:b w:val="0"/>
                <w:bCs w:val="0"/>
                <w:i w:val="0"/>
                <w:caps w:val="0"/>
                <w:color w:val="333333"/>
                <w:spacing w:val="0"/>
                <w:sz w:val="21"/>
                <w:szCs w:val="21"/>
                <w:shd w:val="clear"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470" w:hRule="atLeast"/>
          <w:jc w:val="center"/>
        </w:trPr>
        <w:tc>
          <w:tcPr>
            <w:tcW w:w="1109" w:type="dxa"/>
            <w:shd w:val="clear" w:color="auto" w:fill="auto"/>
            <w:tcMar>
              <w:top w:w="80" w:type="dxa"/>
              <w:left w:w="80" w:type="dxa"/>
              <w:bottom w:w="80" w:type="dxa"/>
              <w:right w:w="80" w:type="dxa"/>
            </w:tcMar>
            <w:vAlign w:val="center"/>
          </w:tcPr>
          <w:p>
            <w:pPr>
              <w:pStyle w:val="19"/>
              <w:widowControl/>
              <w:jc w:val="center"/>
              <w:rPr>
                <w:rFonts w:hint="eastAsia" w:asciiTheme="minorEastAsia" w:hAnsiTheme="minorEastAsia" w:eastAsiaTheme="minorEastAsia" w:cstheme="minorEastAsia"/>
                <w:b/>
                <w:color w:val="000000" w:themeColor="text1"/>
                <w:kern w:val="0"/>
                <w:lang w:val="zh-TW" w:eastAsia="zh-CN"/>
              </w:rPr>
            </w:pPr>
            <w:r>
              <w:rPr>
                <w:rFonts w:hint="eastAsia" w:asciiTheme="minorEastAsia" w:hAnsiTheme="minorEastAsia" w:eastAsiaTheme="minorEastAsia" w:cstheme="minorEastAsia"/>
                <w:b/>
                <w:color w:val="000000" w:themeColor="text1"/>
                <w:kern w:val="0"/>
                <w:lang w:val="zh-TW" w:eastAsia="zh-CN"/>
              </w:rPr>
              <w:t>公共机构源头减量</w:t>
            </w:r>
          </w:p>
        </w:tc>
        <w:tc>
          <w:tcPr>
            <w:tcW w:w="5147"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
                <w:bCs w:val="0"/>
                <w:color w:val="000000" w:themeColor="text1"/>
                <w:kern w:val="0"/>
                <w:lang w:val="en-US" w:eastAsia="zh-CN"/>
              </w:rPr>
              <w:t>第十四条</w:t>
            </w:r>
            <w:r>
              <w:rPr>
                <w:rFonts w:hint="eastAsia" w:asciiTheme="minorEastAsia" w:hAnsiTheme="minorEastAsia" w:eastAsiaTheme="minorEastAsia" w:cstheme="minorEastAsia"/>
                <w:bCs/>
                <w:color w:val="000000" w:themeColor="text1"/>
                <w:kern w:val="0"/>
                <w:lang w:val="en-US" w:eastAsia="zh-CN"/>
              </w:rPr>
              <w:t xml:space="preserve"> 公共机构应当优先采购可以循环利用、资源化利用的办公用品，推广无纸化办公，禁止使用一次性杯具。</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p>
        </w:tc>
        <w:tc>
          <w:tcPr>
            <w:tcW w:w="5276"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
                <w:bCs w:val="0"/>
                <w:color w:val="000000" w:themeColor="text1"/>
                <w:kern w:val="0"/>
                <w:lang w:val="en-US" w:eastAsia="zh-CN"/>
              </w:rPr>
              <w:t>《中华人民共和国循环经济促进法》</w:t>
            </w:r>
            <w:r>
              <w:rPr>
                <w:rFonts w:hint="eastAsia" w:asciiTheme="minorEastAsia" w:hAnsiTheme="minorEastAsia" w:eastAsiaTheme="minorEastAsia" w:cstheme="minorEastAsia"/>
                <w:bCs/>
                <w:color w:val="000000" w:themeColor="text1"/>
                <w:kern w:val="0"/>
                <w:lang w:val="en-US" w:eastAsia="zh-CN"/>
              </w:rPr>
              <w:t>（2009年1月1日施行，根据2018年10月26日《关于修改〈中华人民共和国野生动物保护法〉等十五部法律的决定》修正。）</w:t>
            </w:r>
          </w:p>
          <w:p>
            <w:pPr>
              <w:pStyle w:val="19"/>
              <w:widowControl/>
              <w:ind w:firstLine="420" w:firstLineChars="200"/>
              <w:rPr>
                <w:rFonts w:hint="eastAsia" w:ascii="Arial" w:hAnsi="Arial" w:eastAsia="宋体" w:cs="Arial"/>
                <w:b w:val="0"/>
                <w:bCs w:val="0"/>
                <w:i w:val="0"/>
                <w:caps w:val="0"/>
                <w:color w:val="333333"/>
                <w:spacing w:val="0"/>
                <w:sz w:val="21"/>
                <w:szCs w:val="21"/>
                <w:shd w:val="clear" w:fill="FFFFFF"/>
                <w:lang w:val="zh-TW" w:eastAsia="zh-CN"/>
              </w:rPr>
            </w:pPr>
            <w:r>
              <w:rPr>
                <w:rFonts w:hint="eastAsia" w:asciiTheme="minorEastAsia" w:hAnsiTheme="minorEastAsia" w:eastAsiaTheme="minorEastAsia" w:cstheme="minorEastAsia"/>
                <w:bCs/>
                <w:color w:val="000000" w:themeColor="text1"/>
                <w:kern w:val="0"/>
                <w:lang w:val="en-US" w:eastAsia="zh-CN"/>
              </w:rPr>
              <w:t>二十五条第一款  国家机关及使用财政性资金的其他组织应当厉行节约、杜绝浪费，带头使用节能、节水、节地、节材和有利于保护环境的产品、设备和设施，节约使用办公用品。国务院和县级以上地方人民政府管理机关事务工作的机构会同本级人民政府有关部门制定本级国家机关等机构的用能、用水定额指标，财政部门根据该定额指标制定支出标准。</w:t>
            </w:r>
          </w:p>
        </w:tc>
        <w:tc>
          <w:tcPr>
            <w:tcW w:w="4631" w:type="dxa"/>
            <w:shd w:val="clear" w:color="auto" w:fill="auto"/>
            <w:tcMar>
              <w:top w:w="80" w:type="dxa"/>
              <w:left w:w="80" w:type="dxa"/>
              <w:bottom w:w="80" w:type="dxa"/>
              <w:right w:w="80" w:type="dxa"/>
            </w:tcMar>
            <w:vAlign w:val="top"/>
          </w:tcPr>
          <w:p>
            <w:pPr>
              <w:ind w:firstLine="422" w:firstLineChars="200"/>
              <w:jc w:val="both"/>
              <w:rPr>
                <w:rFonts w:hint="eastAsia" w:ascii="Arial" w:hAnsi="Arial" w:eastAsia="宋体" w:cs="Arial"/>
                <w:b w:val="0"/>
                <w:bCs/>
                <w:i w:val="0"/>
                <w:caps w:val="0"/>
                <w:color w:val="333333"/>
                <w:spacing w:val="0"/>
                <w:sz w:val="21"/>
                <w:szCs w:val="21"/>
                <w:shd w:val="clear" w:fill="FFFFFF"/>
                <w:lang w:val="en-US" w:eastAsia="zh-CN"/>
              </w:rPr>
            </w:pPr>
            <w:r>
              <w:rPr>
                <w:rFonts w:hint="eastAsia" w:asciiTheme="minorEastAsia" w:hAnsiTheme="minorEastAsia" w:eastAsiaTheme="minorEastAsia" w:cstheme="minorEastAsia"/>
                <w:b/>
                <w:bCs w:val="0"/>
                <w:color w:val="000000" w:themeColor="text1"/>
                <w:kern w:val="0"/>
                <w:sz w:val="21"/>
                <w:szCs w:val="21"/>
                <w:u w:color="000000"/>
                <w:lang w:val="en-US" w:eastAsia="zh-CN" w:bidi="ar-SA"/>
              </w:rPr>
              <w:t>《北京市生活垃圾管理条例》</w:t>
            </w:r>
            <w:r>
              <w:rPr>
                <w:rFonts w:hint="eastAsia" w:asciiTheme="minorEastAsia" w:hAnsiTheme="minorEastAsia" w:eastAsiaTheme="minorEastAsia" w:cstheme="minorEastAsia"/>
                <w:b w:val="0"/>
                <w:bCs/>
                <w:color w:val="000000" w:themeColor="text1"/>
                <w:kern w:val="0"/>
                <w:sz w:val="21"/>
                <w:szCs w:val="21"/>
                <w:u w:color="000000"/>
                <w:lang w:val="en-US" w:eastAsia="zh-CN" w:bidi="ar-SA"/>
              </w:rPr>
              <w:t>（2012年3月1日施行，根据2019年11月27日《关于修改〈北京市生活垃圾管理条例〉的决定》修正。）</w:t>
            </w:r>
          </w:p>
          <w:p>
            <w:pPr>
              <w:ind w:firstLine="420" w:firstLineChars="200"/>
              <w:jc w:val="both"/>
              <w:rPr>
                <w:rFonts w:hint="default" w:ascii="Arial" w:hAnsi="Arial" w:eastAsia="宋体" w:cs="Arial"/>
                <w:b w:val="0"/>
                <w:bCs w:val="0"/>
                <w:i w:val="0"/>
                <w:caps w:val="0"/>
                <w:color w:val="333333"/>
                <w:spacing w:val="0"/>
                <w:sz w:val="21"/>
                <w:szCs w:val="21"/>
                <w:shd w:val="clear" w:fill="FFFFFF"/>
                <w:lang w:val="en-US" w:eastAsia="zh-CN"/>
              </w:rPr>
            </w:pPr>
            <w:r>
              <w:rPr>
                <w:rFonts w:hint="eastAsia" w:asciiTheme="minorEastAsia" w:hAnsiTheme="minorEastAsia" w:eastAsiaTheme="minorEastAsia" w:cstheme="minorEastAsia"/>
                <w:bCs/>
                <w:color w:val="000000" w:themeColor="text1"/>
                <w:kern w:val="0"/>
                <w:sz w:val="21"/>
                <w:szCs w:val="21"/>
                <w:u w:color="000000"/>
                <w:lang w:val="zh-TW" w:eastAsia="zh-TW" w:bidi="ar-SA"/>
              </w:rPr>
              <w:t>第二十五条</w:t>
            </w:r>
            <w:r>
              <w:rPr>
                <w:rFonts w:hint="eastAsia" w:asciiTheme="minorEastAsia" w:hAnsiTheme="minorEastAsia" w:eastAsiaTheme="minorEastAsia" w:cstheme="minorEastAsia"/>
                <w:bCs/>
                <w:color w:val="000000" w:themeColor="text1"/>
                <w:kern w:val="0"/>
                <w:sz w:val="21"/>
                <w:szCs w:val="21"/>
                <w:u w:color="000000"/>
                <w:lang w:val="zh-TW" w:eastAsia="zh-CN" w:bidi="ar-SA"/>
              </w:rPr>
              <w:t>第二款</w:t>
            </w:r>
            <w:r>
              <w:rPr>
                <w:rFonts w:hint="eastAsia" w:asciiTheme="minorEastAsia" w:hAnsiTheme="minorEastAsia" w:eastAsiaTheme="minorEastAsia" w:cstheme="minorEastAsia"/>
                <w:bCs/>
                <w:color w:val="000000" w:themeColor="text1"/>
                <w:kern w:val="0"/>
                <w:sz w:val="21"/>
                <w:szCs w:val="21"/>
                <w:u w:color="000000"/>
                <w:lang w:val="en-US" w:eastAsia="zh-CN" w:bidi="ar-SA"/>
              </w:rPr>
              <w:t xml:space="preserve"> </w:t>
            </w:r>
            <w:r>
              <w:rPr>
                <w:rFonts w:hint="eastAsia" w:asciiTheme="minorEastAsia" w:hAnsiTheme="minorEastAsia" w:eastAsiaTheme="minorEastAsia" w:cstheme="minorEastAsia"/>
                <w:bCs/>
                <w:color w:val="000000" w:themeColor="text1"/>
                <w:kern w:val="0"/>
                <w:sz w:val="21"/>
                <w:szCs w:val="21"/>
                <w:u w:color="000000"/>
                <w:lang w:val="zh-TW" w:eastAsia="zh-TW" w:bidi="ar-SA"/>
              </w:rPr>
              <w:t>党政机关和事业单位应当在符合保密规定的前提下推行无纸化办公，提高再生纸的使用比例，不使用一次性杯具。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470" w:hRule="atLeast"/>
          <w:jc w:val="center"/>
        </w:trPr>
        <w:tc>
          <w:tcPr>
            <w:tcW w:w="1109" w:type="dxa"/>
            <w:shd w:val="clear" w:color="auto" w:fill="auto"/>
            <w:tcMar>
              <w:top w:w="80" w:type="dxa"/>
              <w:left w:w="80" w:type="dxa"/>
              <w:bottom w:w="80" w:type="dxa"/>
              <w:right w:w="80" w:type="dxa"/>
            </w:tcMar>
            <w:vAlign w:val="center"/>
          </w:tcPr>
          <w:p>
            <w:pPr>
              <w:pStyle w:val="19"/>
              <w:widowControl/>
              <w:jc w:val="center"/>
              <w:rPr>
                <w:rFonts w:hint="eastAsia" w:asciiTheme="minorEastAsia" w:hAnsiTheme="minorEastAsia" w:eastAsiaTheme="minorEastAsia" w:cstheme="minorEastAsia"/>
                <w:b/>
                <w:color w:val="000000" w:themeColor="text1"/>
                <w:kern w:val="0"/>
                <w:lang w:val="zh-TW" w:eastAsia="zh-CN"/>
              </w:rPr>
            </w:pPr>
            <w:r>
              <w:rPr>
                <w:rFonts w:hint="eastAsia" w:asciiTheme="minorEastAsia" w:hAnsiTheme="minorEastAsia" w:eastAsiaTheme="minorEastAsia" w:cstheme="minorEastAsia"/>
                <w:b/>
                <w:color w:val="000000" w:themeColor="text1"/>
                <w:kern w:val="0"/>
                <w:lang w:val="zh-TW" w:eastAsia="zh-CN"/>
              </w:rPr>
              <w:t>净菜上市</w:t>
            </w:r>
          </w:p>
        </w:tc>
        <w:tc>
          <w:tcPr>
            <w:tcW w:w="5147"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
                <w:bCs w:val="0"/>
                <w:color w:val="000000" w:themeColor="text1"/>
                <w:kern w:val="0"/>
                <w:lang w:val="en-US" w:eastAsia="zh-CN"/>
              </w:rPr>
              <w:t>第十五条</w:t>
            </w:r>
            <w:r>
              <w:rPr>
                <w:rFonts w:hint="eastAsia" w:asciiTheme="minorEastAsia" w:hAnsiTheme="minorEastAsia" w:eastAsiaTheme="minorEastAsia" w:cstheme="minorEastAsia"/>
                <w:bCs/>
                <w:color w:val="000000" w:themeColor="text1"/>
                <w:kern w:val="0"/>
                <w:lang w:val="en-US" w:eastAsia="zh-CN"/>
              </w:rPr>
              <w:t xml:space="preserve"> 市人民政府应当落实相关政策措施，推行净菜上市、洁净农副产品进城。</w:t>
            </w:r>
          </w:p>
        </w:tc>
        <w:tc>
          <w:tcPr>
            <w:tcW w:w="5276"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
                <w:bCs w:val="0"/>
                <w:color w:val="000000" w:themeColor="text1"/>
                <w:kern w:val="0"/>
                <w:lang w:val="zh-TW" w:eastAsia="zh-CN"/>
              </w:rPr>
              <w:t>《中华人民共和国固体废物污染环境防治法》</w:t>
            </w:r>
            <w:r>
              <w:rPr>
                <w:rFonts w:hint="eastAsia" w:asciiTheme="minorEastAsia" w:hAnsiTheme="minorEastAsia" w:eastAsiaTheme="minorEastAsia" w:cstheme="minorEastAsia"/>
                <w:bCs/>
                <w:color w:val="000000" w:themeColor="text1"/>
                <w:kern w:val="0"/>
                <w:lang w:val="zh-TW" w:eastAsia="zh-CN"/>
              </w:rPr>
              <w:t>（</w:t>
            </w:r>
            <w:r>
              <w:rPr>
                <w:rFonts w:hint="eastAsia" w:asciiTheme="minorEastAsia" w:hAnsiTheme="minorEastAsia" w:eastAsiaTheme="minorEastAsia" w:cstheme="minorEastAsia"/>
                <w:b w:val="0"/>
                <w:bCs/>
                <w:color w:val="000000" w:themeColor="text1"/>
                <w:kern w:val="0"/>
                <w:lang w:val="en-US" w:eastAsia="zh-CN"/>
              </w:rPr>
              <w:t>2020年修订</w:t>
            </w:r>
            <w:r>
              <w:rPr>
                <w:rFonts w:hint="eastAsia" w:asciiTheme="minorEastAsia" w:hAnsiTheme="minorEastAsia" w:eastAsiaTheme="minorEastAsia" w:cstheme="minorEastAsia"/>
                <w:bCs/>
                <w:color w:val="000000" w:themeColor="text1"/>
                <w:kern w:val="0"/>
                <w:lang w:val="zh-TW" w:eastAsia="zh-CN"/>
              </w:rPr>
              <w:t>）</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 xml:space="preserve"> 第四十四条　县级以上地方人民政府应当有计划地改进燃料结构，发展清洁能源，减少燃料废渣等固体废物的产生量。</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县级以上地方人民政府有关部门应当加强产品生产和流通过程管理，避免过度包装，组织净菜上市，减少生活垃圾的产生量。</w:t>
            </w:r>
          </w:p>
          <w:p>
            <w:pPr>
              <w:ind w:firstLine="422" w:firstLineChars="200"/>
              <w:jc w:val="both"/>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
                <w:bCs w:val="0"/>
                <w:color w:val="000000" w:themeColor="text1"/>
                <w:kern w:val="0"/>
                <w:sz w:val="21"/>
                <w:szCs w:val="21"/>
                <w:u w:color="000000"/>
                <w:lang w:val="en-US" w:eastAsia="zh-CN" w:bidi="ar-SA"/>
              </w:rPr>
              <w:t>《城市市容和环境卫生管理条例》</w:t>
            </w:r>
            <w:r>
              <w:rPr>
                <w:rFonts w:hint="eastAsia" w:asciiTheme="minorEastAsia" w:hAnsiTheme="minorEastAsia" w:eastAsiaTheme="minorEastAsia" w:cstheme="minorEastAsia"/>
                <w:bCs/>
                <w:color w:val="000000" w:themeColor="text1"/>
                <w:kern w:val="0"/>
                <w:sz w:val="21"/>
                <w:szCs w:val="21"/>
                <w:u w:color="000000"/>
                <w:lang w:val="zh-TW" w:eastAsia="zh-CN" w:bidi="ar-SA"/>
              </w:rPr>
              <w:t>（</w:t>
            </w:r>
            <w:r>
              <w:rPr>
                <w:rFonts w:hint="eastAsia" w:asciiTheme="minorEastAsia" w:hAnsiTheme="minorEastAsia" w:eastAsiaTheme="minorEastAsia" w:cstheme="minorEastAsia"/>
                <w:bCs/>
                <w:color w:val="000000" w:themeColor="text1"/>
                <w:kern w:val="0"/>
                <w:sz w:val="21"/>
                <w:szCs w:val="21"/>
                <w:u w:color="000000"/>
                <w:lang w:val="en-US" w:eastAsia="zh-CN" w:bidi="ar-SA"/>
              </w:rPr>
              <w:t>1992年8月1日起施行，根据2017年3月1日国务院令第676号发布的《国务院关于修改和废止部分行政法规的决定》修正。</w:t>
            </w:r>
            <w:r>
              <w:rPr>
                <w:rFonts w:hint="eastAsia" w:asciiTheme="minorEastAsia" w:hAnsiTheme="minorEastAsia" w:eastAsiaTheme="minorEastAsia" w:cstheme="minorEastAsia"/>
                <w:bCs/>
                <w:color w:val="000000" w:themeColor="text1"/>
                <w:kern w:val="0"/>
                <w:sz w:val="21"/>
                <w:szCs w:val="21"/>
                <w:u w:color="000000"/>
                <w:lang w:val="zh-TW" w:eastAsia="zh-CN" w:bidi="ar-SA"/>
              </w:rPr>
              <w:t>）</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Cs/>
                <w:color w:val="000000" w:themeColor="text1"/>
                <w:kern w:val="0"/>
                <w:lang w:val="en-US" w:eastAsia="zh-CN"/>
              </w:rPr>
              <w:t>第三十条 城市人民政府应当有计划地发展城市煤气、天然气、液化气，改变燃料结构；鼓励和支持有关部门组织净菜进城和回收利用废旧物资，减少城市垃圾。</w:t>
            </w:r>
          </w:p>
        </w:tc>
        <w:tc>
          <w:tcPr>
            <w:tcW w:w="4631" w:type="dxa"/>
            <w:shd w:val="clear" w:color="auto" w:fill="auto"/>
            <w:tcMar>
              <w:top w:w="80" w:type="dxa"/>
              <w:left w:w="80" w:type="dxa"/>
              <w:bottom w:w="80" w:type="dxa"/>
              <w:right w:w="80" w:type="dxa"/>
            </w:tcMar>
            <w:vAlign w:val="top"/>
          </w:tcPr>
          <w:p>
            <w:pPr>
              <w:ind w:firstLine="422" w:firstLineChars="200"/>
              <w:jc w:val="both"/>
              <w:rPr>
                <w:rFonts w:hint="default" w:ascii="Arial" w:hAnsi="Arial" w:eastAsia="宋体" w:cs="Arial"/>
                <w:b w:val="0"/>
                <w:bCs w:val="0"/>
                <w:i w:val="0"/>
                <w:caps w:val="0"/>
                <w:color w:val="333333"/>
                <w:spacing w:val="0"/>
                <w:sz w:val="21"/>
                <w:szCs w:val="21"/>
                <w:shd w:val="clear" w:fill="FFFFFF"/>
                <w:lang w:val="en-US" w:eastAsia="zh-CN"/>
              </w:rPr>
            </w:pPr>
            <w:r>
              <w:rPr>
                <w:rFonts w:hint="default" w:ascii="Arial" w:hAnsi="Arial" w:eastAsia="宋体" w:cs="Arial"/>
                <w:b/>
                <w:bCs/>
                <w:i w:val="0"/>
                <w:caps w:val="0"/>
                <w:color w:val="333333"/>
                <w:spacing w:val="0"/>
                <w:sz w:val="21"/>
                <w:szCs w:val="21"/>
                <w:shd w:val="clear" w:fill="FFFFFF"/>
                <w:lang w:val="en-US" w:eastAsia="zh-CN"/>
              </w:rPr>
              <w:t>《厦门经济特区生活垃圾分类管理办法》</w:t>
            </w:r>
            <w:r>
              <w:rPr>
                <w:rFonts w:hint="default" w:ascii="Arial" w:hAnsi="Arial" w:eastAsia="宋体" w:cs="Arial"/>
                <w:b w:val="0"/>
                <w:bCs w:val="0"/>
                <w:i w:val="0"/>
                <w:caps w:val="0"/>
                <w:color w:val="333333"/>
                <w:spacing w:val="0"/>
                <w:sz w:val="21"/>
                <w:szCs w:val="21"/>
                <w:shd w:val="clear" w:fill="FFFFFF"/>
                <w:lang w:val="en-US" w:eastAsia="zh-CN"/>
              </w:rPr>
              <w:t>（2017年9月10日施行）　</w:t>
            </w:r>
          </w:p>
          <w:p>
            <w:pPr>
              <w:ind w:firstLine="420" w:firstLineChars="200"/>
              <w:jc w:val="both"/>
              <w:rPr>
                <w:rFonts w:hint="default" w:asciiTheme="minorEastAsia" w:hAnsiTheme="minorEastAsia" w:eastAsiaTheme="minorEastAsia" w:cstheme="minorEastAsia"/>
                <w:bCs/>
                <w:color w:val="000000" w:themeColor="text1"/>
                <w:kern w:val="0"/>
                <w:sz w:val="21"/>
                <w:szCs w:val="21"/>
                <w:u w:color="000000"/>
                <w:lang w:val="en-US" w:eastAsia="zh-CN" w:bidi="ar-SA"/>
              </w:rPr>
            </w:pPr>
            <w:r>
              <w:rPr>
                <w:rFonts w:hint="default" w:asciiTheme="minorEastAsia" w:hAnsiTheme="minorEastAsia" w:eastAsiaTheme="minorEastAsia" w:cstheme="minorEastAsia"/>
                <w:bCs/>
                <w:color w:val="000000" w:themeColor="text1"/>
                <w:kern w:val="0"/>
                <w:sz w:val="21"/>
                <w:szCs w:val="21"/>
                <w:u w:color="000000"/>
                <w:lang w:val="en-US" w:eastAsia="zh-CN" w:bidi="ar-SA"/>
              </w:rPr>
              <w:t>第三十条 市、区人民政府有关部门应当推行净菜上市、洁净农副产品进城，鼓励果蔬批发市场、集贸市场果皮菜叶就地资源化处理。</w:t>
            </w:r>
          </w:p>
          <w:p>
            <w:pPr>
              <w:ind w:firstLine="420" w:firstLineChars="200"/>
              <w:jc w:val="both"/>
              <w:rPr>
                <w:rFonts w:hint="default" w:ascii="Arial" w:hAnsi="Arial" w:eastAsia="宋体" w:cs="Arial"/>
                <w:b w:val="0"/>
                <w:bCs w:val="0"/>
                <w:i w:val="0"/>
                <w:caps w:val="0"/>
                <w:color w:val="333333"/>
                <w:spacing w:val="0"/>
                <w:sz w:val="21"/>
                <w:szCs w:val="21"/>
                <w:shd w:val="clear" w:fill="FFFFFF"/>
                <w:lang w:val="en-US" w:eastAsia="zh-CN"/>
              </w:rPr>
            </w:pPr>
            <w:r>
              <w:rPr>
                <w:rFonts w:hint="default" w:asciiTheme="minorEastAsia" w:hAnsiTheme="minorEastAsia" w:eastAsiaTheme="minorEastAsia" w:cstheme="minorEastAsia"/>
                <w:bCs/>
                <w:color w:val="000000" w:themeColor="text1"/>
                <w:kern w:val="0"/>
                <w:sz w:val="21"/>
                <w:szCs w:val="21"/>
                <w:u w:color="000000"/>
                <w:lang w:val="en-US" w:eastAsia="zh-CN" w:bidi="ar-SA"/>
              </w:rPr>
              <w:t>鼓励家庭、社区利用新技术、新设备对厨余垃圾采取粉碎、生化等方式进行就地处理。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470" w:hRule="atLeast"/>
          <w:jc w:val="center"/>
        </w:trPr>
        <w:tc>
          <w:tcPr>
            <w:tcW w:w="16163" w:type="dxa"/>
            <w:gridSpan w:val="4"/>
            <w:shd w:val="clear" w:color="auto" w:fill="auto"/>
            <w:tcMar>
              <w:top w:w="80" w:type="dxa"/>
              <w:left w:w="80" w:type="dxa"/>
              <w:bottom w:w="80" w:type="dxa"/>
              <w:right w:w="80" w:type="dxa"/>
            </w:tcMar>
            <w:vAlign w:val="center"/>
          </w:tcPr>
          <w:p>
            <w:pPr>
              <w:pStyle w:val="19"/>
              <w:ind w:firstLine="420"/>
              <w:jc w:val="center"/>
              <w:rPr>
                <w:rFonts w:asciiTheme="minorEastAsia" w:hAnsiTheme="minorEastAsia" w:eastAsiaTheme="minorEastAsia" w:cstheme="minorEastAsia"/>
                <w:color w:val="000000" w:themeColor="text1"/>
              </w:rPr>
            </w:pPr>
            <w:r>
              <w:rPr>
                <w:rFonts w:ascii="宋体" w:hAnsi="宋体" w:eastAsia="宋体" w:cs="Times New Roman"/>
                <w:b/>
                <w:sz w:val="28"/>
                <w:szCs w:val="28"/>
                <w:lang w:val="zh-TW" w:eastAsia="zh-TW"/>
              </w:rPr>
              <w:t>第</w:t>
            </w:r>
            <w:r>
              <w:rPr>
                <w:rFonts w:hint="eastAsia" w:ascii="宋体" w:hAnsi="宋体" w:eastAsia="宋体" w:cs="Times New Roman"/>
                <w:b/>
                <w:sz w:val="28"/>
                <w:szCs w:val="28"/>
                <w:lang w:val="zh-TW" w:eastAsia="zh-CN"/>
              </w:rPr>
              <w:t>四</w:t>
            </w:r>
            <w:r>
              <w:rPr>
                <w:rFonts w:ascii="宋体" w:hAnsi="宋体" w:eastAsia="宋体" w:cs="Times New Roman"/>
                <w:b/>
                <w:sz w:val="28"/>
                <w:szCs w:val="28"/>
                <w:lang w:val="zh-TW" w:eastAsia="zh-TW"/>
              </w:rPr>
              <w:t xml:space="preserve">章 </w:t>
            </w:r>
            <w:r>
              <w:rPr>
                <w:rFonts w:ascii="宋体" w:hAnsi="宋体" w:eastAsia="宋体" w:cs="Times New Roman"/>
                <w:b/>
                <w:sz w:val="28"/>
                <w:szCs w:val="28"/>
              </w:rPr>
              <w:t xml:space="preserve"> </w:t>
            </w:r>
            <w:r>
              <w:rPr>
                <w:rFonts w:hint="eastAsia" w:ascii="宋体" w:hAnsi="宋体" w:eastAsia="宋体" w:cs="Times New Roman"/>
                <w:b/>
                <w:sz w:val="28"/>
                <w:szCs w:val="28"/>
                <w:lang w:val="zh-TW" w:eastAsia="zh-CN"/>
              </w:rPr>
              <w:t>分类投放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470" w:hRule="atLeast"/>
          <w:jc w:val="center"/>
        </w:trPr>
        <w:tc>
          <w:tcPr>
            <w:tcW w:w="1109" w:type="dxa"/>
            <w:shd w:val="clear" w:color="auto" w:fill="auto"/>
            <w:tcMar>
              <w:top w:w="80" w:type="dxa"/>
              <w:left w:w="80" w:type="dxa"/>
              <w:bottom w:w="80" w:type="dxa"/>
              <w:right w:w="80" w:type="dxa"/>
            </w:tcMar>
            <w:vAlign w:val="center"/>
          </w:tcPr>
          <w:p>
            <w:pPr>
              <w:jc w:val="center"/>
              <w:rPr>
                <w:rFonts w:hint="eastAsia" w:asciiTheme="minorEastAsia" w:hAnsiTheme="minorEastAsia" w:eastAsiaTheme="minorEastAsia" w:cstheme="minorEastAsia"/>
                <w:b/>
                <w:color w:val="000000" w:themeColor="text1"/>
                <w:lang w:val="zh-TW" w:eastAsia="zh-CN"/>
              </w:rPr>
            </w:pPr>
            <w:r>
              <w:rPr>
                <w:rFonts w:hint="eastAsia" w:asciiTheme="minorEastAsia" w:hAnsiTheme="minorEastAsia" w:eastAsiaTheme="minorEastAsia" w:cstheme="minorEastAsia"/>
                <w:b/>
                <w:color w:val="000000" w:themeColor="text1"/>
                <w:sz w:val="21"/>
                <w:szCs w:val="21"/>
                <w:lang w:val="zh-TW" w:eastAsia="zh-CN"/>
              </w:rPr>
              <w:t>生活垃圾分类投放要求</w:t>
            </w:r>
          </w:p>
        </w:tc>
        <w:tc>
          <w:tcPr>
            <w:tcW w:w="5147" w:type="dxa"/>
            <w:shd w:val="clear" w:color="auto" w:fill="auto"/>
            <w:tcMar>
              <w:top w:w="80" w:type="dxa"/>
              <w:left w:w="80" w:type="dxa"/>
              <w:bottom w:w="80" w:type="dxa"/>
              <w:right w:w="80" w:type="dxa"/>
            </w:tcMar>
            <w:vAlign w:val="top"/>
          </w:tcPr>
          <w:p>
            <w:pPr>
              <w:ind w:firstLine="422" w:firstLineChars="200"/>
              <w:jc w:val="both"/>
              <w:rPr>
                <w:rFonts w:hint="eastAsia" w:ascii="Arial" w:hAnsi="Arial" w:eastAsia="宋体" w:cs="Arial"/>
                <w:b w:val="0"/>
                <w:bCs w:val="0"/>
                <w:i w:val="0"/>
                <w:caps w:val="0"/>
                <w:color w:val="333333"/>
                <w:spacing w:val="0"/>
                <w:sz w:val="21"/>
                <w:szCs w:val="21"/>
                <w:shd w:val="clear" w:fill="FFFFFF"/>
                <w:lang w:val="en-US" w:eastAsia="zh-CN"/>
              </w:rPr>
            </w:pPr>
            <w:r>
              <w:rPr>
                <w:rFonts w:hint="eastAsia" w:ascii="Arial" w:hAnsi="Arial" w:eastAsia="宋体" w:cs="Arial"/>
                <w:b/>
                <w:bCs/>
                <w:i w:val="0"/>
                <w:caps w:val="0"/>
                <w:color w:val="333333"/>
                <w:spacing w:val="0"/>
                <w:sz w:val="21"/>
                <w:szCs w:val="21"/>
                <w:shd w:val="clear" w:fill="FFFFFF"/>
                <w:lang w:val="en-US" w:eastAsia="zh-CN"/>
              </w:rPr>
              <w:t>第十六条</w:t>
            </w:r>
            <w:r>
              <w:rPr>
                <w:rFonts w:hint="eastAsia" w:ascii="Arial" w:hAnsi="Arial" w:eastAsia="宋体" w:cs="Arial"/>
                <w:b w:val="0"/>
                <w:bCs w:val="0"/>
                <w:i w:val="0"/>
                <w:caps w:val="0"/>
                <w:color w:val="333333"/>
                <w:spacing w:val="0"/>
                <w:sz w:val="21"/>
                <w:szCs w:val="21"/>
                <w:shd w:val="clear" w:fill="FFFFFF"/>
                <w:lang w:val="en-US" w:eastAsia="zh-CN"/>
              </w:rPr>
              <w:t xml:space="preserve"> 产生生活垃圾的单位和个人是生活垃圾分类投放的责任主体，应当按照下列规定分类定点投放生活垃圾：</w:t>
            </w:r>
          </w:p>
          <w:p>
            <w:pPr>
              <w:ind w:firstLine="420" w:firstLineChars="200"/>
              <w:jc w:val="both"/>
              <w:rPr>
                <w:rFonts w:hint="eastAsia" w:ascii="Arial" w:hAnsi="Arial" w:eastAsia="宋体" w:cs="Arial"/>
                <w:b w:val="0"/>
                <w:bCs w:val="0"/>
                <w:i w:val="0"/>
                <w:caps w:val="0"/>
                <w:color w:val="333333"/>
                <w:spacing w:val="0"/>
                <w:sz w:val="21"/>
                <w:szCs w:val="21"/>
                <w:shd w:val="clear" w:fill="FFFFFF"/>
                <w:lang w:val="en-US" w:eastAsia="zh-CN"/>
              </w:rPr>
            </w:pPr>
            <w:r>
              <w:rPr>
                <w:rFonts w:hint="eastAsia" w:ascii="Arial" w:hAnsi="Arial" w:eastAsia="宋体" w:cs="Arial"/>
                <w:b w:val="0"/>
                <w:bCs w:val="0"/>
                <w:i w:val="0"/>
                <w:caps w:val="0"/>
                <w:color w:val="333333"/>
                <w:spacing w:val="0"/>
                <w:sz w:val="21"/>
                <w:szCs w:val="21"/>
                <w:shd w:val="clear" w:fill="FFFFFF"/>
                <w:lang w:val="en-US" w:eastAsia="zh-CN"/>
              </w:rPr>
              <w:t>（一）易腐垃圾含水的，先滤去水分，再投放至易腐垃圾收集容器；</w:t>
            </w:r>
          </w:p>
          <w:p>
            <w:pPr>
              <w:ind w:firstLine="420" w:firstLineChars="200"/>
              <w:jc w:val="both"/>
              <w:rPr>
                <w:rFonts w:hint="eastAsia" w:ascii="Arial" w:hAnsi="Arial" w:eastAsia="宋体" w:cs="Arial"/>
                <w:b w:val="0"/>
                <w:bCs w:val="0"/>
                <w:i w:val="0"/>
                <w:caps w:val="0"/>
                <w:color w:val="333333"/>
                <w:spacing w:val="0"/>
                <w:sz w:val="21"/>
                <w:szCs w:val="21"/>
                <w:shd w:val="clear" w:fill="FFFFFF"/>
                <w:lang w:val="en-US" w:eastAsia="zh-CN"/>
              </w:rPr>
            </w:pPr>
            <w:r>
              <w:rPr>
                <w:rFonts w:hint="eastAsia" w:ascii="Arial" w:hAnsi="Arial" w:eastAsia="宋体" w:cs="Arial"/>
                <w:b w:val="0"/>
                <w:bCs w:val="0"/>
                <w:i w:val="0"/>
                <w:caps w:val="0"/>
                <w:color w:val="333333"/>
                <w:spacing w:val="0"/>
                <w:sz w:val="21"/>
                <w:szCs w:val="21"/>
                <w:shd w:val="clear" w:fill="FFFFFF"/>
                <w:lang w:val="en-US" w:eastAsia="zh-CN"/>
              </w:rPr>
              <w:t>（二）可回收物可以投放至可回收物收集容器或者回收设施，也可以交予再生资源回收经营者；</w:t>
            </w:r>
          </w:p>
          <w:p>
            <w:pPr>
              <w:ind w:firstLine="420" w:firstLineChars="200"/>
              <w:jc w:val="both"/>
              <w:rPr>
                <w:rFonts w:hint="eastAsia" w:ascii="Arial" w:hAnsi="Arial" w:eastAsia="宋体" w:cs="Arial"/>
                <w:b w:val="0"/>
                <w:bCs w:val="0"/>
                <w:i w:val="0"/>
                <w:caps w:val="0"/>
                <w:color w:val="333333"/>
                <w:spacing w:val="0"/>
                <w:sz w:val="21"/>
                <w:szCs w:val="21"/>
                <w:shd w:val="clear" w:fill="FFFFFF"/>
                <w:lang w:val="en-US" w:eastAsia="zh-CN"/>
              </w:rPr>
            </w:pPr>
            <w:r>
              <w:rPr>
                <w:rFonts w:hint="eastAsia" w:ascii="Arial" w:hAnsi="Arial" w:eastAsia="宋体" w:cs="Arial"/>
                <w:b w:val="0"/>
                <w:bCs w:val="0"/>
                <w:i w:val="0"/>
                <w:caps w:val="0"/>
                <w:color w:val="333333"/>
                <w:spacing w:val="0"/>
                <w:sz w:val="21"/>
                <w:szCs w:val="21"/>
                <w:shd w:val="clear" w:fill="FFFFFF"/>
                <w:lang w:val="en-US" w:eastAsia="zh-CN"/>
              </w:rPr>
              <w:t>（三）有害垃圾投放至有害垃圾收集容器；</w:t>
            </w:r>
          </w:p>
          <w:p>
            <w:pPr>
              <w:ind w:firstLine="420" w:firstLineChars="200"/>
              <w:jc w:val="both"/>
              <w:rPr>
                <w:rFonts w:hint="eastAsia" w:ascii="Arial" w:hAnsi="Arial" w:eastAsia="宋体" w:cs="Arial"/>
                <w:b w:val="0"/>
                <w:bCs w:val="0"/>
                <w:i w:val="0"/>
                <w:caps w:val="0"/>
                <w:color w:val="333333"/>
                <w:spacing w:val="0"/>
                <w:sz w:val="21"/>
                <w:szCs w:val="21"/>
                <w:shd w:val="clear" w:fill="FFFFFF"/>
                <w:lang w:val="en-US" w:eastAsia="zh-CN"/>
              </w:rPr>
            </w:pPr>
            <w:r>
              <w:rPr>
                <w:rFonts w:hint="eastAsia" w:ascii="Arial" w:hAnsi="Arial" w:eastAsia="宋体" w:cs="Arial"/>
                <w:b w:val="0"/>
                <w:bCs w:val="0"/>
                <w:i w:val="0"/>
                <w:caps w:val="0"/>
                <w:color w:val="333333"/>
                <w:spacing w:val="0"/>
                <w:sz w:val="21"/>
                <w:szCs w:val="21"/>
                <w:shd w:val="clear" w:fill="FFFFFF"/>
                <w:lang w:val="en-US" w:eastAsia="zh-CN"/>
              </w:rPr>
              <w:t>（四）其他垃圾投放至其他垃圾收集容器。</w:t>
            </w:r>
          </w:p>
          <w:p>
            <w:pPr>
              <w:ind w:firstLine="420" w:firstLineChars="200"/>
              <w:jc w:val="both"/>
              <w:rPr>
                <w:rFonts w:hint="eastAsia" w:ascii="Arial" w:hAnsi="Arial" w:eastAsia="宋体" w:cs="Arial"/>
                <w:b w:val="0"/>
                <w:bCs w:val="0"/>
                <w:i w:val="0"/>
                <w:caps w:val="0"/>
                <w:color w:val="333333"/>
                <w:spacing w:val="0"/>
                <w:sz w:val="21"/>
                <w:szCs w:val="21"/>
                <w:shd w:val="clear" w:fill="FFFFFF"/>
                <w:lang w:val="en-US" w:eastAsia="zh-CN"/>
              </w:rPr>
            </w:pPr>
            <w:r>
              <w:rPr>
                <w:rFonts w:hint="eastAsia" w:ascii="Arial" w:hAnsi="Arial" w:eastAsia="宋体" w:cs="Arial"/>
                <w:b w:val="0"/>
                <w:bCs w:val="0"/>
                <w:i w:val="0"/>
                <w:caps w:val="0"/>
                <w:color w:val="333333"/>
                <w:spacing w:val="0"/>
                <w:sz w:val="21"/>
                <w:szCs w:val="21"/>
                <w:shd w:val="clear" w:fill="FFFFFF"/>
                <w:lang w:val="en-US" w:eastAsia="zh-CN"/>
              </w:rPr>
              <w:t>餐厨垃圾、大件垃圾、建筑垃圾、绿化垃圾禁止投放至生活垃圾收集容器，应当预约取得生活垃圾经营服务许可证的运输单位收集；不能立即处理的，应当投放至暂存场所（点）或者垃圾房，并尽快处理。装修产生的建筑垃圾应当先装袋或者捆绑后再投放。</w:t>
            </w:r>
          </w:p>
          <w:p>
            <w:pPr>
              <w:ind w:firstLine="420" w:firstLineChars="200"/>
              <w:jc w:val="both"/>
              <w:rPr>
                <w:rFonts w:hint="eastAsia" w:ascii="Arial" w:hAnsi="Arial" w:eastAsia="宋体" w:cs="Arial"/>
                <w:b w:val="0"/>
                <w:bCs w:val="0"/>
                <w:i w:val="0"/>
                <w:caps w:val="0"/>
                <w:color w:val="333333"/>
                <w:spacing w:val="0"/>
                <w:sz w:val="21"/>
                <w:szCs w:val="21"/>
                <w:shd w:val="clear" w:fill="FFFFFF"/>
                <w:lang w:val="en-US" w:eastAsia="zh-CN"/>
              </w:rPr>
            </w:pPr>
            <w:r>
              <w:rPr>
                <w:rFonts w:hint="eastAsia" w:ascii="Arial" w:hAnsi="Arial" w:eastAsia="宋体" w:cs="Arial"/>
                <w:b w:val="0"/>
                <w:bCs w:val="0"/>
                <w:i w:val="0"/>
                <w:caps w:val="0"/>
                <w:color w:val="333333"/>
                <w:spacing w:val="0"/>
                <w:sz w:val="21"/>
                <w:szCs w:val="21"/>
                <w:shd w:val="clear" w:fill="FFFFFF"/>
                <w:lang w:val="en-US" w:eastAsia="zh-CN"/>
              </w:rPr>
              <w:t>鼓励对餐厨垃圾进行油水分离。餐厨垃圾不得直接排入公共厕所、雨水管道等市政公共设施等场所。禁止买卖餐厨垃圾。</w:t>
            </w:r>
          </w:p>
          <w:p>
            <w:pPr>
              <w:ind w:firstLine="420" w:firstLineChars="200"/>
              <w:jc w:val="both"/>
              <w:rPr>
                <w:rFonts w:hint="eastAsia" w:ascii="Arial" w:hAnsi="Arial" w:eastAsia="宋体" w:cs="Arial"/>
                <w:b w:val="0"/>
                <w:bCs w:val="0"/>
                <w:i w:val="0"/>
                <w:caps w:val="0"/>
                <w:color w:val="333333"/>
                <w:spacing w:val="0"/>
                <w:sz w:val="21"/>
                <w:szCs w:val="21"/>
                <w:shd w:val="clear" w:fill="FFFFFF"/>
                <w:lang w:val="en-US" w:eastAsia="zh-CN"/>
              </w:rPr>
            </w:pPr>
            <w:r>
              <w:rPr>
                <w:rFonts w:hint="eastAsia" w:ascii="Arial" w:hAnsi="Arial" w:eastAsia="宋体" w:cs="Arial"/>
                <w:b w:val="0"/>
                <w:bCs w:val="0"/>
                <w:i w:val="0"/>
                <w:caps w:val="0"/>
                <w:color w:val="333333"/>
                <w:spacing w:val="0"/>
                <w:sz w:val="21"/>
                <w:szCs w:val="21"/>
                <w:shd w:val="clear" w:fill="FFFFFF"/>
                <w:lang w:val="en-US" w:eastAsia="zh-CN"/>
              </w:rPr>
              <w:t>违反本条第一款规定，个人未分类投放生活垃圾的，由城乡容貌和环境卫生执法部门责令改正；拒不改正的，处二十元以上二百元以下罚款；情节严重的，处二百元以上五百元以下罚款。单位未分类投放生活垃圾的，由城乡容貌和环境卫生执法部门责令改正；拒不改正的，处五百元以上五千元以下罚款。</w:t>
            </w:r>
          </w:p>
          <w:p>
            <w:pPr>
              <w:ind w:firstLine="420" w:firstLineChars="200"/>
              <w:jc w:val="both"/>
              <w:rPr>
                <w:rFonts w:hint="eastAsia" w:ascii="Arial" w:hAnsi="Arial" w:eastAsia="宋体" w:cs="Arial"/>
                <w:b w:val="0"/>
                <w:bCs w:val="0"/>
                <w:i w:val="0"/>
                <w:caps w:val="0"/>
                <w:color w:val="333333"/>
                <w:spacing w:val="0"/>
                <w:sz w:val="21"/>
                <w:szCs w:val="21"/>
                <w:shd w:val="clear" w:fill="FFFFFF"/>
                <w:lang w:val="en-US" w:eastAsia="zh-CN"/>
              </w:rPr>
            </w:pPr>
            <w:r>
              <w:rPr>
                <w:rFonts w:hint="eastAsia" w:ascii="Arial" w:hAnsi="Arial" w:eastAsia="宋体" w:cs="Arial"/>
                <w:b w:val="0"/>
                <w:bCs w:val="0"/>
                <w:i w:val="0"/>
                <w:caps w:val="0"/>
                <w:color w:val="333333"/>
                <w:spacing w:val="0"/>
                <w:sz w:val="21"/>
                <w:szCs w:val="21"/>
                <w:shd w:val="clear" w:fill="FFFFFF"/>
                <w:lang w:val="en-US" w:eastAsia="zh-CN"/>
              </w:rPr>
              <w:t>违反本条第一款规定，应当受到行政罚款处罚的，违法行为人可以向市城乡容貌和环境卫生执法部门自愿申请参加与生活垃圾分类工作相关的社会服务，市城乡容貌和环境卫生执法部门可以根据违法行为和社会服务岗位设置的实际情况，安排其参加相应的社会服务；违法行为人参加并完成相应的社会服务，市城乡容貌和环境卫生执法部门可以依法从轻、减轻或者不予处罚。</w:t>
            </w:r>
          </w:p>
          <w:p>
            <w:pPr>
              <w:ind w:firstLine="420" w:firstLineChars="200"/>
              <w:jc w:val="both"/>
              <w:rPr>
                <w:rFonts w:hint="eastAsia" w:ascii="Arial" w:hAnsi="Arial" w:eastAsia="宋体" w:cs="Arial"/>
                <w:b w:val="0"/>
                <w:bCs w:val="0"/>
                <w:i w:val="0"/>
                <w:caps w:val="0"/>
                <w:color w:val="333333"/>
                <w:spacing w:val="0"/>
                <w:sz w:val="21"/>
                <w:szCs w:val="21"/>
                <w:shd w:val="clear" w:fill="FFFFFF"/>
                <w:lang w:val="en-US" w:eastAsia="zh-CN"/>
              </w:rPr>
            </w:pPr>
            <w:r>
              <w:rPr>
                <w:rFonts w:hint="eastAsia" w:ascii="Arial" w:hAnsi="Arial" w:eastAsia="宋体" w:cs="Arial"/>
                <w:b w:val="0"/>
                <w:bCs w:val="0"/>
                <w:i w:val="0"/>
                <w:caps w:val="0"/>
                <w:color w:val="333333"/>
                <w:spacing w:val="0"/>
                <w:sz w:val="21"/>
                <w:szCs w:val="21"/>
                <w:shd w:val="clear" w:fill="FFFFFF"/>
                <w:lang w:val="en-US" w:eastAsia="zh-CN"/>
              </w:rPr>
              <w:t xml:space="preserve"> 违反本条第二款规定，未及时处理餐厨垃圾、大件垃圾、建筑垃圾、绿化垃圾或者装修产生的建筑垃圾未先装袋、捆绑的，由城乡容貌和环境卫生执法部门责令改正；拒不改正的，对个人处五百元以上五千元以下罚款，对单位处一千元以上一万元以下罚款。</w:t>
            </w:r>
          </w:p>
          <w:p>
            <w:pPr>
              <w:ind w:firstLine="420" w:firstLineChars="200"/>
              <w:jc w:val="both"/>
              <w:rPr>
                <w:rFonts w:hint="eastAsia" w:ascii="Arial" w:hAnsi="Arial" w:eastAsia="宋体" w:cs="Arial"/>
                <w:b w:val="0"/>
                <w:bCs w:val="0"/>
                <w:i w:val="0"/>
                <w:caps w:val="0"/>
                <w:color w:val="333333"/>
                <w:spacing w:val="0"/>
                <w:sz w:val="21"/>
                <w:szCs w:val="21"/>
                <w:shd w:val="clear" w:fill="FFFFFF"/>
                <w:lang w:val="en-US" w:eastAsia="zh-CN"/>
              </w:rPr>
            </w:pPr>
            <w:r>
              <w:rPr>
                <w:rFonts w:hint="eastAsia" w:ascii="Arial" w:hAnsi="Arial" w:eastAsia="宋体" w:cs="Arial"/>
                <w:b w:val="0"/>
                <w:bCs w:val="0"/>
                <w:i w:val="0"/>
                <w:caps w:val="0"/>
                <w:color w:val="333333"/>
                <w:spacing w:val="0"/>
                <w:sz w:val="21"/>
                <w:szCs w:val="21"/>
                <w:shd w:val="clear" w:fill="FFFFFF"/>
                <w:lang w:val="en-US" w:eastAsia="zh-CN"/>
              </w:rPr>
              <w:t>违反本条第三款规定，将餐厨垃圾直接排放到公共厕所、雨水管道等市政公共设施等场所的，对单位处五千元以上五万元以下的罚款，对个人处一千元以上五千元以下罚款。</w:t>
            </w:r>
          </w:p>
          <w:p>
            <w:pPr>
              <w:ind w:firstLine="420" w:firstLineChars="200"/>
              <w:jc w:val="both"/>
              <w:rPr>
                <w:rFonts w:hint="eastAsia" w:ascii="Arial" w:hAnsi="Arial" w:eastAsia="宋体" w:cs="Arial"/>
                <w:b w:val="0"/>
                <w:i w:val="0"/>
                <w:caps w:val="0"/>
                <w:color w:val="333333"/>
                <w:spacing w:val="0"/>
                <w:sz w:val="21"/>
                <w:szCs w:val="21"/>
                <w:shd w:val="clear" w:fill="FFFFFF"/>
                <w:lang w:val="en-US" w:eastAsia="zh-CN"/>
              </w:rPr>
            </w:pPr>
            <w:r>
              <w:rPr>
                <w:rFonts w:hint="eastAsia" w:ascii="Arial" w:hAnsi="Arial" w:eastAsia="宋体" w:cs="Arial"/>
                <w:b w:val="0"/>
                <w:bCs w:val="0"/>
                <w:i w:val="0"/>
                <w:caps w:val="0"/>
                <w:color w:val="333333"/>
                <w:spacing w:val="0"/>
                <w:sz w:val="21"/>
                <w:szCs w:val="21"/>
                <w:shd w:val="clear" w:fill="FFFFFF"/>
                <w:lang w:val="en-US" w:eastAsia="zh-CN"/>
              </w:rPr>
              <w:t>违反本条例第三款规定，买卖餐厨垃圾的，对餐厨垃圾排放单位处五千元以上三万元以下罚款。</w:t>
            </w:r>
          </w:p>
        </w:tc>
        <w:tc>
          <w:tcPr>
            <w:tcW w:w="5276" w:type="dxa"/>
            <w:shd w:val="clear" w:color="auto" w:fill="auto"/>
            <w:tcMar>
              <w:top w:w="80" w:type="dxa"/>
              <w:left w:w="80" w:type="dxa"/>
              <w:bottom w:w="80" w:type="dxa"/>
              <w:right w:w="80" w:type="dxa"/>
            </w:tcMar>
            <w:vAlign w:val="top"/>
          </w:tcPr>
          <w:p>
            <w:pPr>
              <w:ind w:firstLine="422" w:firstLineChars="200"/>
              <w:jc w:val="both"/>
              <w:rPr>
                <w:rFonts w:hint="eastAsia" w:ascii="Arial" w:hAnsi="Arial" w:eastAsia="宋体" w:cs="Arial"/>
                <w:b w:val="0"/>
                <w:i w:val="0"/>
                <w:caps w:val="0"/>
                <w:color w:val="333333"/>
                <w:spacing w:val="0"/>
                <w:sz w:val="21"/>
                <w:szCs w:val="21"/>
                <w:shd w:val="clear" w:fill="FFFFFF"/>
                <w:lang w:val="en-US" w:eastAsia="zh-CN"/>
              </w:rPr>
            </w:pPr>
            <w:bookmarkStart w:id="0" w:name="38"/>
            <w:r>
              <w:rPr>
                <w:rFonts w:hint="eastAsia" w:ascii="Arial" w:hAnsi="Arial" w:eastAsia="宋体" w:cs="Arial"/>
                <w:b/>
                <w:bCs/>
                <w:i w:val="0"/>
                <w:caps w:val="0"/>
                <w:color w:val="333333"/>
                <w:spacing w:val="0"/>
                <w:sz w:val="21"/>
                <w:szCs w:val="21"/>
                <w:shd w:val="clear" w:fill="FFFFFF"/>
                <w:lang w:eastAsia="zh-CN"/>
              </w:rPr>
              <w:t>《中华人民共和国环境保护法》</w:t>
            </w:r>
            <w:r>
              <w:rPr>
                <w:rFonts w:hint="eastAsia" w:ascii="Arial" w:hAnsi="Arial" w:eastAsia="宋体" w:cs="Arial"/>
                <w:b/>
                <w:bCs/>
                <w:i w:val="0"/>
                <w:caps w:val="0"/>
                <w:color w:val="333333"/>
                <w:spacing w:val="0"/>
                <w:sz w:val="21"/>
                <w:szCs w:val="21"/>
                <w:shd w:val="clear" w:fill="FFFFFF"/>
                <w:lang w:val="en-US" w:eastAsia="zh-CN"/>
              </w:rPr>
              <w:t xml:space="preserve"> </w:t>
            </w:r>
            <w:r>
              <w:rPr>
                <w:rFonts w:hint="eastAsia" w:ascii="Arial" w:hAnsi="Arial" w:eastAsia="宋体" w:cs="Arial"/>
                <w:b w:val="0"/>
                <w:i w:val="0"/>
                <w:caps w:val="0"/>
                <w:color w:val="333333"/>
                <w:spacing w:val="0"/>
                <w:sz w:val="21"/>
                <w:szCs w:val="21"/>
                <w:shd w:val="clear" w:fill="FFFFFF"/>
                <w:lang w:val="en-US" w:eastAsia="zh-CN"/>
              </w:rPr>
              <w:t>（2014年4月25日修正版，2015年1月1日施行）</w:t>
            </w:r>
          </w:p>
          <w:p>
            <w:pPr>
              <w:ind w:firstLine="420" w:firstLineChars="200"/>
              <w:jc w:val="both"/>
              <w:rPr>
                <w:rFonts w:hint="eastAsia" w:ascii="Arial" w:hAnsi="Arial" w:eastAsia="宋体" w:cs="Arial"/>
                <w:b w:val="0"/>
                <w:i w:val="0"/>
                <w:caps w:val="0"/>
                <w:color w:val="333333"/>
                <w:spacing w:val="0"/>
                <w:sz w:val="21"/>
                <w:szCs w:val="21"/>
                <w:shd w:val="clear" w:fill="FFFFFF"/>
                <w:lang w:val="zh-TW" w:eastAsia="zh-TW"/>
              </w:rPr>
            </w:pPr>
            <w:r>
              <w:rPr>
                <w:rFonts w:hint="eastAsia" w:ascii="Arial" w:hAnsi="Arial" w:eastAsia="宋体" w:cs="Arial"/>
                <w:b w:val="0"/>
                <w:i w:val="0"/>
                <w:caps w:val="0"/>
                <w:color w:val="333333"/>
                <w:spacing w:val="0"/>
                <w:sz w:val="21"/>
                <w:szCs w:val="21"/>
                <w:shd w:val="clear" w:fill="FFFFFF"/>
                <w:lang w:val="en-US" w:eastAsia="zh-CN"/>
              </w:rPr>
              <w:t>第三十八条</w:t>
            </w:r>
            <w:bookmarkEnd w:id="0"/>
            <w:r>
              <w:rPr>
                <w:rFonts w:hint="eastAsia" w:ascii="Arial" w:hAnsi="Arial" w:eastAsia="宋体" w:cs="Arial"/>
                <w:b w:val="0"/>
                <w:i w:val="0"/>
                <w:caps w:val="0"/>
                <w:color w:val="333333"/>
                <w:spacing w:val="0"/>
                <w:sz w:val="21"/>
                <w:szCs w:val="21"/>
                <w:shd w:val="clear" w:fill="FFFFFF"/>
                <w:lang w:val="en-US" w:eastAsia="zh-CN"/>
              </w:rPr>
              <w:t> 公民应当遵守环境保护法律法规，配合实施环境保护措施，按照规定对生活废弃物进行分类放置，减少日常生活对环境造成的损害。</w:t>
            </w:r>
          </w:p>
          <w:p>
            <w:pPr>
              <w:ind w:firstLine="422" w:firstLineChars="200"/>
              <w:jc w:val="both"/>
              <w:rPr>
                <w:rFonts w:hint="eastAsia" w:asciiTheme="minorEastAsia" w:hAnsiTheme="minorEastAsia" w:eastAsiaTheme="minorEastAsia" w:cstheme="minorEastAsia"/>
                <w:b/>
                <w:bCs w:val="0"/>
                <w:color w:val="000000" w:themeColor="text1"/>
                <w:sz w:val="21"/>
                <w:szCs w:val="21"/>
                <w:lang w:val="zh-TW" w:eastAsia="zh-CN"/>
              </w:rPr>
            </w:pPr>
            <w:r>
              <w:rPr>
                <w:rFonts w:hint="eastAsia" w:asciiTheme="minorEastAsia" w:hAnsiTheme="minorEastAsia" w:eastAsiaTheme="minorEastAsia" w:cstheme="minorEastAsia"/>
                <w:b/>
                <w:bCs w:val="0"/>
                <w:color w:val="000000" w:themeColor="text1"/>
                <w:sz w:val="21"/>
                <w:szCs w:val="21"/>
                <w:lang w:val="zh-TW" w:eastAsia="zh-TW"/>
              </w:rPr>
              <w:t>《城市生活垃圾管理办法》</w:t>
            </w:r>
            <w:r>
              <w:rPr>
                <w:rFonts w:hint="eastAsia" w:asciiTheme="minorEastAsia" w:hAnsiTheme="minorEastAsia" w:eastAsiaTheme="minorEastAsia" w:cstheme="minorEastAsia"/>
                <w:b w:val="0"/>
                <w:bCs/>
                <w:color w:val="000000" w:themeColor="text1"/>
                <w:sz w:val="21"/>
                <w:szCs w:val="21"/>
                <w:lang w:val="zh-TW" w:eastAsia="zh-CN"/>
              </w:rPr>
              <w:t>（</w:t>
            </w:r>
            <w:r>
              <w:rPr>
                <w:rFonts w:hint="eastAsia" w:ascii="Arial" w:hAnsi="Arial" w:eastAsia="宋体" w:cs="Arial"/>
                <w:b w:val="0"/>
                <w:i w:val="0"/>
                <w:caps w:val="0"/>
                <w:color w:val="333333"/>
                <w:spacing w:val="0"/>
                <w:sz w:val="21"/>
                <w:szCs w:val="21"/>
                <w:shd w:val="clear" w:fill="FFFFFF"/>
              </w:rPr>
              <w:t>2007年7月1日起施行</w:t>
            </w:r>
            <w:r>
              <w:rPr>
                <w:rFonts w:hint="eastAsia" w:ascii="Arial" w:hAnsi="Arial" w:eastAsia="宋体" w:cs="Arial"/>
                <w:b w:val="0"/>
                <w:i w:val="0"/>
                <w:caps w:val="0"/>
                <w:color w:val="333333"/>
                <w:spacing w:val="0"/>
                <w:sz w:val="21"/>
                <w:szCs w:val="21"/>
                <w:shd w:val="clear" w:fill="FFFFFF"/>
                <w:lang w:eastAsia="zh-CN"/>
              </w:rPr>
              <w:t>，</w:t>
            </w:r>
            <w:r>
              <w:rPr>
                <w:rFonts w:hint="eastAsia" w:ascii="Arial" w:hAnsi="Arial" w:eastAsia="宋体" w:cs="Arial"/>
                <w:b w:val="0"/>
                <w:i w:val="0"/>
                <w:caps w:val="0"/>
                <w:color w:val="333333"/>
                <w:spacing w:val="0"/>
                <w:sz w:val="21"/>
                <w:szCs w:val="21"/>
                <w:shd w:val="clear" w:fill="FFFFFF"/>
              </w:rPr>
              <w:t>根据住房和城乡建设部令第24号《住房和城乡建设部关于修改等部门规章的决定》修正</w:t>
            </w:r>
            <w:r>
              <w:rPr>
                <w:rFonts w:hint="eastAsia" w:ascii="Arial" w:hAnsi="Arial" w:eastAsia="宋体" w:cs="Arial"/>
                <w:b w:val="0"/>
                <w:i w:val="0"/>
                <w:caps w:val="0"/>
                <w:color w:val="333333"/>
                <w:spacing w:val="0"/>
                <w:sz w:val="21"/>
                <w:szCs w:val="21"/>
                <w:shd w:val="clear" w:fill="FFFFFF"/>
                <w:lang w:eastAsia="zh-CN"/>
              </w:rPr>
              <w:t>。</w:t>
            </w:r>
            <w:r>
              <w:rPr>
                <w:rFonts w:hint="eastAsia" w:asciiTheme="minorEastAsia" w:hAnsiTheme="minorEastAsia" w:eastAsiaTheme="minorEastAsia" w:cstheme="minorEastAsia"/>
                <w:b w:val="0"/>
                <w:bCs/>
                <w:color w:val="000000" w:themeColor="text1"/>
                <w:sz w:val="21"/>
                <w:szCs w:val="21"/>
                <w:lang w:val="zh-TW" w:eastAsia="zh-CN"/>
              </w:rPr>
              <w:t>）</w:t>
            </w:r>
          </w:p>
          <w:p>
            <w:pPr>
              <w:ind w:firstLine="420" w:firstLineChars="200"/>
              <w:jc w:val="both"/>
              <w:rPr>
                <w:rFonts w:hint="eastAsia" w:ascii="Arial" w:hAnsi="Arial" w:eastAsia="宋体" w:cs="Arial"/>
                <w:b w:val="0"/>
                <w:bCs w:val="0"/>
                <w:i w:val="0"/>
                <w:caps w:val="0"/>
                <w:color w:val="333333"/>
                <w:spacing w:val="0"/>
                <w:sz w:val="21"/>
                <w:szCs w:val="21"/>
                <w:shd w:val="clear" w:fill="FFFFFF"/>
                <w:lang w:val="en-US" w:eastAsia="zh-CN"/>
              </w:rPr>
            </w:pPr>
            <w:r>
              <w:rPr>
                <w:rFonts w:hint="eastAsia" w:ascii="Arial" w:hAnsi="Arial" w:eastAsia="宋体" w:cs="Arial"/>
                <w:b w:val="0"/>
                <w:bCs w:val="0"/>
                <w:i w:val="0"/>
                <w:caps w:val="0"/>
                <w:color w:val="333333"/>
                <w:spacing w:val="0"/>
                <w:sz w:val="21"/>
                <w:szCs w:val="21"/>
                <w:shd w:val="clear" w:fill="FFFFFF"/>
                <w:lang w:val="en-US" w:eastAsia="zh-CN"/>
              </w:rPr>
              <w:t>第十五条　城市生活垃圾应当逐步实行分类投放、收集和运输。具体办法，由直辖市、市、县人民政府建设（环境卫生）主管部门根据国家标准和本地区实际制定。</w:t>
            </w:r>
          </w:p>
          <w:p>
            <w:pPr>
              <w:ind w:firstLine="422" w:firstLineChars="200"/>
              <w:jc w:val="both"/>
              <w:rPr>
                <w:rFonts w:hint="eastAsia" w:ascii="Arial" w:hAnsi="Arial" w:eastAsia="宋体" w:cs="Arial"/>
                <w:b w:val="0"/>
                <w:bCs w:val="0"/>
                <w:i w:val="0"/>
                <w:caps w:val="0"/>
                <w:color w:val="333333"/>
                <w:spacing w:val="0"/>
                <w:sz w:val="21"/>
                <w:szCs w:val="21"/>
                <w:shd w:val="clear" w:fill="FFFFFF"/>
                <w:lang w:val="en-US" w:eastAsia="zh-CN"/>
              </w:rPr>
            </w:pPr>
            <w:r>
              <w:rPr>
                <w:rFonts w:hint="eastAsia" w:ascii="Arial" w:hAnsi="Arial" w:eastAsia="宋体" w:cs="Arial"/>
                <w:b/>
                <w:bCs/>
                <w:i w:val="0"/>
                <w:iCs w:val="0"/>
                <w:caps w:val="0"/>
                <w:color w:val="333333"/>
                <w:spacing w:val="0"/>
                <w:sz w:val="21"/>
                <w:szCs w:val="21"/>
                <w:shd w:val="clear" w:fill="FFFFFF"/>
                <w:lang w:val="en-US" w:eastAsia="zh-CN"/>
              </w:rPr>
              <w:t>《辽宁省城市市容和环境卫生管理规定》</w:t>
            </w:r>
            <w:r>
              <w:rPr>
                <w:rFonts w:hint="eastAsia" w:ascii="Arial" w:hAnsi="Arial" w:eastAsia="宋体" w:cs="Arial"/>
                <w:b w:val="0"/>
                <w:bCs w:val="0"/>
                <w:i w:val="0"/>
                <w:caps w:val="0"/>
                <w:color w:val="333333"/>
                <w:spacing w:val="0"/>
                <w:sz w:val="21"/>
                <w:szCs w:val="21"/>
                <w:shd w:val="clear" w:fill="FFFFFF"/>
                <w:lang w:val="en-US" w:eastAsia="zh-CN"/>
              </w:rPr>
              <w:t>（2001年4月1日施行）</w:t>
            </w:r>
          </w:p>
          <w:p>
            <w:pPr>
              <w:ind w:firstLine="420" w:firstLineChars="200"/>
              <w:jc w:val="both"/>
              <w:rPr>
                <w:rFonts w:hint="eastAsia" w:ascii="Arial" w:hAnsi="Arial" w:eastAsia="宋体" w:cs="Arial"/>
                <w:b w:val="0"/>
                <w:bCs w:val="0"/>
                <w:i w:val="0"/>
                <w:caps w:val="0"/>
                <w:color w:val="333333"/>
                <w:spacing w:val="0"/>
                <w:sz w:val="21"/>
                <w:szCs w:val="21"/>
                <w:shd w:val="clear" w:fill="FFFFFF"/>
                <w:lang w:val="en-US" w:eastAsia="zh-CN"/>
              </w:rPr>
            </w:pPr>
            <w:r>
              <w:rPr>
                <w:rFonts w:hint="eastAsia" w:ascii="Arial" w:hAnsi="Arial" w:eastAsia="宋体" w:cs="Arial"/>
                <w:b w:val="0"/>
                <w:bCs w:val="0"/>
                <w:i w:val="0"/>
                <w:caps w:val="0"/>
                <w:color w:val="333333"/>
                <w:spacing w:val="0"/>
                <w:sz w:val="21"/>
                <w:szCs w:val="21"/>
                <w:shd w:val="clear" w:fill="FFFFFF"/>
                <w:lang w:val="en-US" w:eastAsia="zh-CN"/>
              </w:rPr>
              <w:t>第二十四条 对居民生活垃圾实行定时、定点、容器化收集和密封运输，并做到日产日清。有条件的城市应当推行垃圾袋装收集和分类收集。</w:t>
            </w:r>
          </w:p>
          <w:p>
            <w:pPr>
              <w:ind w:firstLine="420" w:firstLineChars="200"/>
              <w:jc w:val="both"/>
              <w:rPr>
                <w:rFonts w:hint="eastAsia" w:ascii="Arial" w:hAnsi="Arial" w:eastAsia="宋体" w:cs="Arial"/>
                <w:b w:val="0"/>
                <w:bCs w:val="0"/>
                <w:i w:val="0"/>
                <w:caps w:val="0"/>
                <w:color w:val="333333"/>
                <w:spacing w:val="0"/>
                <w:sz w:val="21"/>
                <w:szCs w:val="21"/>
                <w:shd w:val="clear" w:fill="FFFFFF"/>
                <w:lang w:val="en-US" w:eastAsia="zh-CN"/>
              </w:rPr>
            </w:pPr>
            <w:r>
              <w:rPr>
                <w:rFonts w:hint="eastAsia" w:ascii="Arial" w:hAnsi="Arial" w:eastAsia="宋体" w:cs="Arial"/>
                <w:b w:val="0"/>
                <w:bCs w:val="0"/>
                <w:i w:val="0"/>
                <w:caps w:val="0"/>
                <w:color w:val="333333"/>
                <w:spacing w:val="0"/>
                <w:sz w:val="21"/>
                <w:szCs w:val="21"/>
                <w:shd w:val="clear" w:fill="FFFFFF"/>
                <w:lang w:val="en-US" w:eastAsia="zh-CN"/>
              </w:rPr>
              <w:t>对居民排放生活垃圾，可按照有关规定征收城市居民环境卫生管理费和垃圾处理费。</w:t>
            </w:r>
          </w:p>
          <w:p>
            <w:pPr>
              <w:ind w:firstLine="420" w:firstLineChars="200"/>
              <w:jc w:val="both"/>
              <w:rPr>
                <w:rFonts w:hint="eastAsia" w:ascii="Arial" w:hAnsi="Arial" w:eastAsia="宋体" w:cs="Arial"/>
                <w:b w:val="0"/>
                <w:bCs w:val="0"/>
                <w:i w:val="0"/>
                <w:caps w:val="0"/>
                <w:color w:val="333333"/>
                <w:spacing w:val="0"/>
                <w:sz w:val="21"/>
                <w:szCs w:val="21"/>
                <w:shd w:val="clear" w:fill="FFFFFF"/>
                <w:lang w:val="en-US" w:eastAsia="zh-CN"/>
              </w:rPr>
            </w:pPr>
            <w:r>
              <w:rPr>
                <w:rFonts w:hint="eastAsia" w:ascii="Arial" w:hAnsi="Arial" w:eastAsia="宋体" w:cs="Arial"/>
                <w:b w:val="0"/>
                <w:bCs w:val="0"/>
                <w:i w:val="0"/>
                <w:caps w:val="0"/>
                <w:color w:val="333333"/>
                <w:spacing w:val="0"/>
                <w:sz w:val="21"/>
                <w:szCs w:val="21"/>
                <w:shd w:val="clear" w:fill="FFFFFF"/>
                <w:lang w:val="en-US" w:eastAsia="zh-CN"/>
              </w:rPr>
              <w:t>单位排放非有毒有害垃圾必须办理垃圾排放许可证，在指定地点排放，按规定缴纳垃圾处理费。</w:t>
            </w:r>
          </w:p>
          <w:p>
            <w:pPr>
              <w:ind w:firstLine="420" w:firstLineChars="200"/>
              <w:jc w:val="both"/>
              <w:rPr>
                <w:rFonts w:hint="eastAsia" w:ascii="Arial" w:hAnsi="Arial" w:eastAsia="宋体" w:cs="Arial"/>
                <w:b w:val="0"/>
                <w:bCs w:val="0"/>
                <w:i w:val="0"/>
                <w:caps w:val="0"/>
                <w:color w:val="333333"/>
                <w:spacing w:val="0"/>
                <w:sz w:val="21"/>
                <w:szCs w:val="21"/>
                <w:shd w:val="clear" w:fill="FFFFFF"/>
                <w:lang w:val="en-US" w:eastAsia="zh-CN"/>
              </w:rPr>
            </w:pPr>
            <w:r>
              <w:rPr>
                <w:rFonts w:hint="eastAsia" w:ascii="Arial" w:hAnsi="Arial" w:eastAsia="宋体" w:cs="Arial"/>
                <w:b w:val="0"/>
                <w:bCs w:val="0"/>
                <w:i w:val="0"/>
                <w:caps w:val="0"/>
                <w:color w:val="333333"/>
                <w:spacing w:val="0"/>
                <w:sz w:val="21"/>
                <w:szCs w:val="21"/>
                <w:shd w:val="clear" w:fill="FFFFFF"/>
                <w:lang w:val="en-US" w:eastAsia="zh-CN"/>
              </w:rPr>
              <w:t>单位和个人产生的建筑垃圾和有毒有害垃圾不得倒入生活垃圾收集容器，由单位或者个人自行清运；无力自行清运的，由市容和环境卫生专业组织有偿代运。</w:t>
            </w:r>
          </w:p>
          <w:p>
            <w:pPr>
              <w:ind w:firstLine="420" w:firstLineChars="200"/>
              <w:jc w:val="both"/>
              <w:rPr>
                <w:rFonts w:hint="eastAsia" w:ascii="Arial" w:hAnsi="Arial" w:eastAsia="宋体" w:cs="Arial"/>
                <w:b w:val="0"/>
                <w:bCs w:val="0"/>
                <w:i w:val="0"/>
                <w:caps w:val="0"/>
                <w:color w:val="333333"/>
                <w:spacing w:val="0"/>
                <w:sz w:val="21"/>
                <w:szCs w:val="21"/>
                <w:shd w:val="clear" w:fill="FFFFFF"/>
                <w:lang w:val="en-US" w:eastAsia="zh-CN"/>
              </w:rPr>
            </w:pPr>
            <w:r>
              <w:rPr>
                <w:rFonts w:hint="eastAsia" w:ascii="Arial" w:hAnsi="Arial" w:eastAsia="宋体" w:cs="Arial"/>
                <w:b w:val="0"/>
                <w:bCs w:val="0"/>
                <w:i w:val="0"/>
                <w:caps w:val="0"/>
                <w:color w:val="333333"/>
                <w:spacing w:val="0"/>
                <w:sz w:val="21"/>
                <w:szCs w:val="21"/>
                <w:shd w:val="clear" w:fill="FFFFFF"/>
                <w:lang w:val="en-US" w:eastAsia="zh-CN"/>
              </w:rPr>
              <w:t>医院、疗养院、屠宰场、生物制品厂产生的废弃物，必须按照有关规定处理。</w:t>
            </w:r>
          </w:p>
        </w:tc>
        <w:tc>
          <w:tcPr>
            <w:tcW w:w="4631" w:type="dxa"/>
            <w:shd w:val="clear" w:color="auto" w:fill="auto"/>
            <w:tcMar>
              <w:top w:w="80" w:type="dxa"/>
              <w:left w:w="80" w:type="dxa"/>
              <w:bottom w:w="80" w:type="dxa"/>
              <w:right w:w="80" w:type="dxa"/>
            </w:tcMar>
            <w:vAlign w:val="top"/>
          </w:tcPr>
          <w:p>
            <w:pPr>
              <w:ind w:firstLine="422" w:firstLineChars="200"/>
              <w:jc w:val="both"/>
              <w:rPr>
                <w:rFonts w:hint="eastAsia" w:ascii="Arial" w:hAnsi="Arial" w:eastAsia="宋体" w:cs="Arial"/>
                <w:b/>
                <w:bCs/>
                <w:i w:val="0"/>
                <w:caps w:val="0"/>
                <w:color w:val="333333"/>
                <w:spacing w:val="0"/>
                <w:sz w:val="21"/>
                <w:szCs w:val="21"/>
                <w:shd w:val="clear" w:fill="FFFFFF"/>
                <w:lang w:eastAsia="zh-CN"/>
              </w:rPr>
            </w:pPr>
            <w:r>
              <w:rPr>
                <w:rFonts w:hint="eastAsia" w:ascii="Arial" w:hAnsi="Arial" w:eastAsia="宋体" w:cs="Arial"/>
                <w:b/>
                <w:bCs/>
                <w:i w:val="0"/>
                <w:caps w:val="0"/>
                <w:color w:val="333333"/>
                <w:spacing w:val="0"/>
                <w:sz w:val="21"/>
                <w:szCs w:val="21"/>
                <w:shd w:val="clear" w:fill="FFFFFF"/>
                <w:lang w:eastAsia="zh-CN"/>
              </w:rPr>
              <w:t>《宁波市生活垃圾分类管理条例》</w:t>
            </w:r>
            <w:r>
              <w:rPr>
                <w:rFonts w:hint="eastAsia" w:asciiTheme="minorEastAsia" w:hAnsiTheme="minorEastAsia" w:eastAsiaTheme="minorEastAsia" w:cstheme="minorEastAsia"/>
                <w:bCs/>
                <w:color w:val="000000" w:themeColor="text1"/>
                <w:sz w:val="21"/>
                <w:szCs w:val="21"/>
                <w:lang w:val="zh-TW" w:eastAsia="zh-CN"/>
              </w:rPr>
              <w:t>（</w:t>
            </w:r>
            <w:r>
              <w:rPr>
                <w:rFonts w:hint="eastAsia" w:asciiTheme="minorEastAsia" w:hAnsiTheme="minorEastAsia" w:eastAsiaTheme="minorEastAsia" w:cstheme="minorEastAsia"/>
                <w:bCs/>
                <w:color w:val="000000" w:themeColor="text1"/>
                <w:sz w:val="21"/>
                <w:szCs w:val="21"/>
                <w:lang w:val="zh-TW" w:eastAsia="zh-TW"/>
              </w:rPr>
              <w:t>2019年10月1日起施行</w:t>
            </w:r>
            <w:r>
              <w:rPr>
                <w:rFonts w:hint="eastAsia" w:asciiTheme="minorEastAsia" w:hAnsiTheme="minorEastAsia" w:eastAsiaTheme="minorEastAsia" w:cstheme="minorEastAsia"/>
                <w:bCs/>
                <w:color w:val="000000" w:themeColor="text1"/>
                <w:sz w:val="21"/>
                <w:szCs w:val="21"/>
                <w:lang w:val="zh-TW" w:eastAsia="zh-CN"/>
              </w:rPr>
              <w:t>）</w:t>
            </w:r>
          </w:p>
          <w:p>
            <w:pPr>
              <w:ind w:firstLine="420" w:firstLineChars="200"/>
              <w:jc w:val="both"/>
              <w:rPr>
                <w:rFonts w:hint="eastAsia" w:ascii="Arial" w:hAnsi="Arial" w:eastAsia="宋体" w:cs="Arial"/>
                <w:b w:val="0"/>
                <w:bCs w:val="0"/>
                <w:i w:val="0"/>
                <w:caps w:val="0"/>
                <w:color w:val="333333"/>
                <w:spacing w:val="0"/>
                <w:sz w:val="21"/>
                <w:szCs w:val="21"/>
                <w:shd w:val="clear" w:fill="FFFFFF"/>
                <w:lang w:val="en-US" w:eastAsia="zh-CN"/>
              </w:rPr>
            </w:pPr>
            <w:r>
              <w:rPr>
                <w:rFonts w:hint="eastAsia" w:ascii="Arial" w:hAnsi="Arial" w:eastAsia="宋体" w:cs="Arial"/>
                <w:b w:val="0"/>
                <w:bCs w:val="0"/>
                <w:i w:val="0"/>
                <w:caps w:val="0"/>
                <w:color w:val="333333"/>
                <w:spacing w:val="0"/>
                <w:sz w:val="21"/>
                <w:szCs w:val="21"/>
                <w:shd w:val="clear" w:fill="FFFFFF"/>
                <w:lang w:val="en-US" w:eastAsia="zh-CN"/>
              </w:rPr>
              <w:t>第十六条 单位和个人应当按照下列规定分类定点投放生活垃圾，不得随意丢弃：</w:t>
            </w:r>
          </w:p>
          <w:p>
            <w:pPr>
              <w:ind w:firstLine="420" w:firstLineChars="200"/>
              <w:jc w:val="both"/>
              <w:rPr>
                <w:rFonts w:hint="eastAsia" w:ascii="Arial" w:hAnsi="Arial" w:eastAsia="宋体" w:cs="Arial"/>
                <w:b w:val="0"/>
                <w:bCs w:val="0"/>
                <w:i w:val="0"/>
                <w:caps w:val="0"/>
                <w:color w:val="333333"/>
                <w:spacing w:val="0"/>
                <w:sz w:val="21"/>
                <w:szCs w:val="21"/>
                <w:shd w:val="clear" w:fill="FFFFFF"/>
                <w:lang w:val="en-US" w:eastAsia="zh-CN"/>
              </w:rPr>
            </w:pPr>
            <w:r>
              <w:rPr>
                <w:rFonts w:hint="eastAsia" w:ascii="Arial" w:hAnsi="Arial" w:eastAsia="宋体" w:cs="Arial"/>
                <w:b w:val="0"/>
                <w:bCs w:val="0"/>
                <w:i w:val="0"/>
                <w:caps w:val="0"/>
                <w:color w:val="333333"/>
                <w:spacing w:val="0"/>
                <w:sz w:val="21"/>
                <w:szCs w:val="21"/>
                <w:shd w:val="clear" w:fill="FFFFFF"/>
                <w:lang w:val="en-US" w:eastAsia="zh-CN"/>
              </w:rPr>
              <w:t>（一）厨余垃圾先滤去水分，再投放至厨余垃圾收集容器；</w:t>
            </w:r>
          </w:p>
          <w:p>
            <w:pPr>
              <w:ind w:firstLine="420" w:firstLineChars="200"/>
              <w:jc w:val="both"/>
              <w:rPr>
                <w:rFonts w:hint="eastAsia" w:ascii="Arial" w:hAnsi="Arial" w:eastAsia="宋体" w:cs="Arial"/>
                <w:b w:val="0"/>
                <w:bCs w:val="0"/>
                <w:i w:val="0"/>
                <w:caps w:val="0"/>
                <w:color w:val="333333"/>
                <w:spacing w:val="0"/>
                <w:sz w:val="21"/>
                <w:szCs w:val="21"/>
                <w:shd w:val="clear" w:fill="FFFFFF"/>
                <w:lang w:val="en-US" w:eastAsia="zh-CN"/>
              </w:rPr>
            </w:pPr>
            <w:r>
              <w:rPr>
                <w:rFonts w:hint="eastAsia" w:ascii="Arial" w:hAnsi="Arial" w:eastAsia="宋体" w:cs="Arial"/>
                <w:b w:val="0"/>
                <w:bCs w:val="0"/>
                <w:i w:val="0"/>
                <w:caps w:val="0"/>
                <w:color w:val="333333"/>
                <w:spacing w:val="0"/>
                <w:sz w:val="21"/>
                <w:szCs w:val="21"/>
                <w:shd w:val="clear" w:fill="FFFFFF"/>
                <w:lang w:val="en-US" w:eastAsia="zh-CN"/>
              </w:rPr>
              <w:t>（二）可回收物可以投放至可回收物收集容器或者回收设施，也可以交予再生资源回收经营者；</w:t>
            </w:r>
          </w:p>
          <w:p>
            <w:pPr>
              <w:ind w:firstLine="420" w:firstLineChars="200"/>
              <w:jc w:val="both"/>
              <w:rPr>
                <w:rFonts w:hint="eastAsia" w:ascii="Arial" w:hAnsi="Arial" w:eastAsia="宋体" w:cs="Arial"/>
                <w:b w:val="0"/>
                <w:bCs w:val="0"/>
                <w:i w:val="0"/>
                <w:caps w:val="0"/>
                <w:color w:val="333333"/>
                <w:spacing w:val="0"/>
                <w:sz w:val="21"/>
                <w:szCs w:val="21"/>
                <w:shd w:val="clear" w:fill="FFFFFF"/>
                <w:lang w:val="en-US" w:eastAsia="zh-CN"/>
              </w:rPr>
            </w:pPr>
            <w:r>
              <w:rPr>
                <w:rFonts w:hint="eastAsia" w:ascii="Arial" w:hAnsi="Arial" w:eastAsia="宋体" w:cs="Arial"/>
                <w:b w:val="0"/>
                <w:bCs w:val="0"/>
                <w:i w:val="0"/>
                <w:caps w:val="0"/>
                <w:color w:val="333333"/>
                <w:spacing w:val="0"/>
                <w:sz w:val="21"/>
                <w:szCs w:val="21"/>
                <w:shd w:val="clear" w:fill="FFFFFF"/>
                <w:lang w:val="en-US" w:eastAsia="zh-CN"/>
              </w:rPr>
              <w:t>（三）有害垃圾投放至有害垃圾收集容器或者交予专门的回收经营者；</w:t>
            </w:r>
          </w:p>
          <w:p>
            <w:pPr>
              <w:ind w:firstLine="420" w:firstLineChars="200"/>
              <w:jc w:val="both"/>
              <w:rPr>
                <w:rFonts w:hint="eastAsia" w:ascii="Arial" w:hAnsi="Arial" w:eastAsia="宋体" w:cs="Arial"/>
                <w:b w:val="0"/>
                <w:bCs w:val="0"/>
                <w:i w:val="0"/>
                <w:caps w:val="0"/>
                <w:color w:val="333333"/>
                <w:spacing w:val="0"/>
                <w:sz w:val="21"/>
                <w:szCs w:val="21"/>
                <w:shd w:val="clear" w:fill="FFFFFF"/>
                <w:lang w:val="en-US" w:eastAsia="zh-CN"/>
              </w:rPr>
            </w:pPr>
            <w:r>
              <w:rPr>
                <w:rFonts w:hint="eastAsia" w:ascii="Arial" w:hAnsi="Arial" w:eastAsia="宋体" w:cs="Arial"/>
                <w:b w:val="0"/>
                <w:bCs w:val="0"/>
                <w:i w:val="0"/>
                <w:caps w:val="0"/>
                <w:color w:val="333333"/>
                <w:spacing w:val="0"/>
                <w:sz w:val="21"/>
                <w:szCs w:val="21"/>
                <w:shd w:val="clear" w:fill="FFFFFF"/>
                <w:lang w:val="en-US" w:eastAsia="zh-CN"/>
              </w:rPr>
              <w:t>（四）其他垃圾投放至其他垃圾收集容器。</w:t>
            </w:r>
          </w:p>
          <w:p>
            <w:pPr>
              <w:ind w:firstLine="420" w:firstLineChars="200"/>
              <w:jc w:val="both"/>
              <w:rPr>
                <w:rFonts w:hint="eastAsia" w:ascii="Arial" w:hAnsi="Arial" w:eastAsia="宋体" w:cs="Arial"/>
                <w:b w:val="0"/>
                <w:bCs w:val="0"/>
                <w:i w:val="0"/>
                <w:caps w:val="0"/>
                <w:color w:val="333333"/>
                <w:spacing w:val="0"/>
                <w:sz w:val="21"/>
                <w:szCs w:val="21"/>
                <w:shd w:val="clear" w:fill="FFFFFF"/>
                <w:lang w:val="en-US" w:eastAsia="zh-CN"/>
              </w:rPr>
            </w:pPr>
            <w:r>
              <w:rPr>
                <w:rFonts w:hint="eastAsia" w:ascii="Arial" w:hAnsi="Arial" w:eastAsia="宋体" w:cs="Arial"/>
                <w:b w:val="0"/>
                <w:bCs w:val="0"/>
                <w:i w:val="0"/>
                <w:caps w:val="0"/>
                <w:color w:val="333333"/>
                <w:spacing w:val="0"/>
                <w:sz w:val="21"/>
                <w:szCs w:val="21"/>
                <w:shd w:val="clear" w:fill="FFFFFF"/>
                <w:lang w:val="en-US" w:eastAsia="zh-CN"/>
              </w:rPr>
              <w:t>其中无法投放至收集容器的大件垃圾、装修垃圾、绿化垃圾应当预约收集单位收集；不能立即处理的，应当投放至暂存场所（点）或者垃圾房，并尽快处理。装修垃圾应当先装袋或者捆绑后再投放。</w:t>
            </w:r>
          </w:p>
          <w:p>
            <w:pPr>
              <w:ind w:firstLine="420" w:firstLineChars="200"/>
              <w:jc w:val="both"/>
              <w:rPr>
                <w:rFonts w:hint="eastAsia" w:ascii="Arial" w:hAnsi="Arial" w:eastAsia="宋体" w:cs="Arial"/>
                <w:b w:val="0"/>
                <w:bCs w:val="0"/>
                <w:i w:val="0"/>
                <w:caps w:val="0"/>
                <w:color w:val="333333"/>
                <w:spacing w:val="0"/>
                <w:sz w:val="21"/>
                <w:szCs w:val="21"/>
                <w:shd w:val="clear" w:fill="FFFFFF"/>
                <w:lang w:val="en-US" w:eastAsia="zh-CN"/>
              </w:rPr>
            </w:pPr>
            <w:r>
              <w:rPr>
                <w:rFonts w:hint="eastAsia" w:ascii="Arial" w:hAnsi="Arial" w:eastAsia="宋体" w:cs="Arial"/>
                <w:b w:val="0"/>
                <w:bCs w:val="0"/>
                <w:i w:val="0"/>
                <w:caps w:val="0"/>
                <w:color w:val="333333"/>
                <w:spacing w:val="0"/>
                <w:sz w:val="21"/>
                <w:szCs w:val="21"/>
                <w:shd w:val="clear" w:fill="FFFFFF"/>
                <w:lang w:val="en-US" w:eastAsia="zh-CN"/>
              </w:rPr>
              <w:t>居住小区逐步实行生活垃圾定时投放和有害垃圾定点收集、登记制度。</w:t>
            </w:r>
          </w:p>
          <w:p>
            <w:pPr>
              <w:ind w:firstLine="420" w:firstLineChars="200"/>
              <w:jc w:val="both"/>
              <w:rPr>
                <w:rFonts w:hint="eastAsia" w:ascii="Arial" w:hAnsi="Arial" w:eastAsia="宋体" w:cs="Arial"/>
                <w:b w:val="0"/>
                <w:bCs w:val="0"/>
                <w:i w:val="0"/>
                <w:caps w:val="0"/>
                <w:color w:val="333333"/>
                <w:spacing w:val="0"/>
                <w:sz w:val="21"/>
                <w:szCs w:val="21"/>
                <w:shd w:val="clear" w:fill="FFFFFF"/>
                <w:lang w:val="en-US" w:eastAsia="zh-CN"/>
              </w:rPr>
            </w:pPr>
            <w:r>
              <w:rPr>
                <w:rFonts w:hint="eastAsia" w:ascii="Arial" w:hAnsi="Arial" w:eastAsia="宋体" w:cs="Arial"/>
                <w:b w:val="0"/>
                <w:bCs w:val="0"/>
                <w:i w:val="0"/>
                <w:caps w:val="0"/>
                <w:color w:val="333333"/>
                <w:spacing w:val="0"/>
                <w:sz w:val="21"/>
                <w:szCs w:val="21"/>
                <w:shd w:val="clear" w:fill="FFFFFF"/>
                <w:lang w:val="en-US" w:eastAsia="zh-CN"/>
              </w:rPr>
              <w:t>市市容环境卫生主管部门应当组织制定生活垃圾分类指南，并向社会公布。</w:t>
            </w:r>
          </w:p>
          <w:p>
            <w:pPr>
              <w:ind w:firstLine="420" w:firstLineChars="200"/>
              <w:jc w:val="both"/>
              <w:rPr>
                <w:rFonts w:hint="eastAsia" w:ascii="Arial" w:hAnsi="Arial" w:eastAsia="宋体" w:cs="Arial"/>
                <w:b w:val="0"/>
                <w:bCs w:val="0"/>
                <w:i w:val="0"/>
                <w:caps w:val="0"/>
                <w:color w:val="333333"/>
                <w:spacing w:val="0"/>
                <w:sz w:val="21"/>
                <w:szCs w:val="21"/>
                <w:shd w:val="clear" w:fill="FFFFFF"/>
                <w:lang w:eastAsia="zh-CN"/>
              </w:rPr>
            </w:pPr>
            <w:r>
              <w:rPr>
                <w:rFonts w:hint="eastAsia" w:ascii="Arial" w:hAnsi="Arial" w:eastAsia="宋体" w:cs="Arial"/>
                <w:b w:val="0"/>
                <w:bCs w:val="0"/>
                <w:i w:val="0"/>
                <w:caps w:val="0"/>
                <w:color w:val="333333"/>
                <w:spacing w:val="0"/>
                <w:sz w:val="21"/>
                <w:szCs w:val="21"/>
                <w:shd w:val="clear" w:fill="FFFFFF"/>
                <w:lang w:eastAsia="zh-CN"/>
              </w:rPr>
              <w:t>第五十条 违反本条例第十六条第一款规定，个人未分类投放生活垃圾的，由市容环境卫生主管部门责令改正；拒不改正的，处二十元以上二百元以下罚款；情节严重的，处二百元以上五百元以下罚款。单位未分类投放生活垃圾的，由市容环境卫生主管部门责令改正；拒不改正的，处五百元以上五千元以下罚款。</w:t>
            </w:r>
          </w:p>
          <w:p>
            <w:pPr>
              <w:ind w:firstLine="420" w:firstLineChars="200"/>
              <w:jc w:val="both"/>
              <w:rPr>
                <w:rFonts w:hint="eastAsia" w:ascii="Arial" w:hAnsi="Arial" w:eastAsia="宋体" w:cs="Arial"/>
                <w:b w:val="0"/>
                <w:bCs w:val="0"/>
                <w:i w:val="0"/>
                <w:caps w:val="0"/>
                <w:color w:val="333333"/>
                <w:spacing w:val="0"/>
                <w:sz w:val="21"/>
                <w:szCs w:val="21"/>
                <w:shd w:val="clear" w:fill="FFFFFF"/>
                <w:lang w:val="en-US" w:eastAsia="zh-CN"/>
              </w:rPr>
            </w:pPr>
            <w:r>
              <w:rPr>
                <w:rFonts w:hint="eastAsia" w:ascii="Arial" w:hAnsi="Arial" w:eastAsia="宋体" w:cs="Arial"/>
                <w:b w:val="0"/>
                <w:bCs w:val="0"/>
                <w:i w:val="0"/>
                <w:caps w:val="0"/>
                <w:color w:val="333333"/>
                <w:spacing w:val="0"/>
                <w:sz w:val="21"/>
                <w:szCs w:val="21"/>
                <w:shd w:val="clear" w:fill="FFFFFF"/>
                <w:lang w:eastAsia="zh-CN"/>
              </w:rPr>
              <w:t>违反本条例第十六条第二款规定，未及时处理大件垃圾、装修垃圾、绿化垃圾或者装修垃圾未先装袋、捆绑的，由市容环境卫生主管部门责令改正；拒不改正的，对个人处五百元以上五千元以下罚款，对单位处一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406" w:hRule="atLeast"/>
          <w:jc w:val="center"/>
        </w:trPr>
        <w:tc>
          <w:tcPr>
            <w:tcW w:w="1109" w:type="dxa"/>
            <w:shd w:val="clear" w:color="auto" w:fill="auto"/>
            <w:tcMar>
              <w:top w:w="80" w:type="dxa"/>
              <w:left w:w="80" w:type="dxa"/>
              <w:bottom w:w="80" w:type="dxa"/>
              <w:right w:w="80" w:type="dxa"/>
            </w:tcMar>
            <w:vAlign w:val="center"/>
          </w:tcPr>
          <w:p>
            <w:pPr>
              <w:jc w:val="center"/>
              <w:rPr>
                <w:rFonts w:hint="eastAsia" w:ascii="Arial" w:hAnsi="Arial" w:eastAsia="宋体" w:cs="Arial"/>
                <w:b w:val="0"/>
                <w:bCs w:val="0"/>
                <w:i w:val="0"/>
                <w:caps w:val="0"/>
                <w:color w:val="333333"/>
                <w:spacing w:val="0"/>
                <w:sz w:val="21"/>
                <w:szCs w:val="21"/>
                <w:shd w:val="clear" w:fill="FFFFFF"/>
                <w:lang w:val="zh-TW" w:eastAsia="zh-CN"/>
              </w:rPr>
            </w:pPr>
            <w:r>
              <w:rPr>
                <w:rFonts w:hint="eastAsia" w:asciiTheme="minorEastAsia" w:hAnsiTheme="minorEastAsia" w:eastAsiaTheme="minorEastAsia" w:cstheme="minorEastAsia"/>
                <w:b/>
                <w:color w:val="000000" w:themeColor="text1"/>
                <w:sz w:val="21"/>
                <w:szCs w:val="21"/>
                <w:lang w:val="zh-TW" w:eastAsia="zh-CN"/>
              </w:rPr>
              <w:t>编制规范公布</w:t>
            </w:r>
          </w:p>
        </w:tc>
        <w:tc>
          <w:tcPr>
            <w:tcW w:w="5147" w:type="dxa"/>
            <w:shd w:val="clear" w:color="auto" w:fill="auto"/>
            <w:tcMar>
              <w:top w:w="80" w:type="dxa"/>
              <w:left w:w="80" w:type="dxa"/>
              <w:bottom w:w="80" w:type="dxa"/>
              <w:right w:w="80" w:type="dxa"/>
            </w:tcMar>
            <w:vAlign w:val="top"/>
          </w:tcPr>
          <w:p>
            <w:pPr>
              <w:ind w:firstLine="422" w:firstLineChars="200"/>
              <w:jc w:val="both"/>
              <w:rPr>
                <w:rFonts w:hint="eastAsia" w:ascii="Arial" w:hAnsi="Arial" w:eastAsia="宋体" w:cs="Arial"/>
                <w:b w:val="0"/>
                <w:bCs w:val="0"/>
                <w:i w:val="0"/>
                <w:caps w:val="0"/>
                <w:color w:val="333333"/>
                <w:spacing w:val="0"/>
                <w:sz w:val="21"/>
                <w:szCs w:val="21"/>
                <w:shd w:val="clear" w:fill="FFFFFF"/>
                <w:lang w:val="en-US" w:eastAsia="zh-CN"/>
              </w:rPr>
            </w:pPr>
            <w:r>
              <w:rPr>
                <w:rFonts w:hint="eastAsia" w:ascii="Arial" w:hAnsi="Arial" w:eastAsia="宋体" w:cs="Arial"/>
                <w:b/>
                <w:bCs/>
                <w:i w:val="0"/>
                <w:caps w:val="0"/>
                <w:color w:val="333333"/>
                <w:spacing w:val="0"/>
                <w:sz w:val="21"/>
                <w:szCs w:val="21"/>
                <w:shd w:val="clear" w:fill="FFFFFF"/>
                <w:lang w:val="en-US" w:eastAsia="zh-CN"/>
              </w:rPr>
              <w:t>第十七条</w:t>
            </w:r>
            <w:r>
              <w:rPr>
                <w:rFonts w:hint="eastAsia" w:ascii="Arial" w:hAnsi="Arial" w:eastAsia="宋体" w:cs="Arial"/>
                <w:b w:val="0"/>
                <w:bCs w:val="0"/>
                <w:i w:val="0"/>
                <w:caps w:val="0"/>
                <w:color w:val="333333"/>
                <w:spacing w:val="0"/>
                <w:sz w:val="21"/>
                <w:szCs w:val="21"/>
                <w:shd w:val="clear" w:fill="FFFFFF"/>
                <w:lang w:val="en-US" w:eastAsia="zh-CN"/>
              </w:rPr>
              <w:t xml:space="preserve"> 市城乡容貌和环境卫生主管部门可以根据生活垃圾管理实际，提出生活垃圾分类标准调整方案，经市人民政府批准后实施，并向社会公布。</w:t>
            </w:r>
          </w:p>
          <w:p>
            <w:pPr>
              <w:ind w:firstLine="420" w:firstLineChars="200"/>
              <w:jc w:val="both"/>
              <w:rPr>
                <w:rFonts w:hint="eastAsia" w:ascii="Arial" w:hAnsi="Arial" w:eastAsia="宋体" w:cs="Arial"/>
                <w:b w:val="0"/>
                <w:bCs w:val="0"/>
                <w:i w:val="0"/>
                <w:caps w:val="0"/>
                <w:color w:val="333333"/>
                <w:spacing w:val="0"/>
                <w:sz w:val="21"/>
                <w:szCs w:val="21"/>
                <w:shd w:val="clear" w:fill="FFFFFF"/>
                <w:lang w:val="en-US" w:eastAsia="zh-CN"/>
              </w:rPr>
            </w:pPr>
            <w:r>
              <w:rPr>
                <w:rFonts w:hint="eastAsia" w:ascii="Arial" w:hAnsi="Arial" w:eastAsia="宋体" w:cs="Arial"/>
                <w:b w:val="0"/>
                <w:bCs w:val="0"/>
                <w:i w:val="0"/>
                <w:caps w:val="0"/>
                <w:color w:val="333333"/>
                <w:spacing w:val="0"/>
                <w:sz w:val="21"/>
                <w:szCs w:val="21"/>
                <w:shd w:val="clear" w:fill="FFFFFF"/>
                <w:lang w:val="en-US" w:eastAsia="zh-CN"/>
              </w:rPr>
              <w:t>市城乡容貌和环境卫生主管部门应当制定生活垃圾的具体分类目录并向社会公布，编制生活垃圾分类投放指南，指导生活垃圾分类投放。</w:t>
            </w:r>
          </w:p>
          <w:p>
            <w:pPr>
              <w:ind w:firstLine="420" w:firstLineChars="200"/>
              <w:jc w:val="both"/>
              <w:rPr>
                <w:rFonts w:hint="eastAsia" w:ascii="Arial" w:hAnsi="Arial" w:eastAsia="宋体" w:cs="Arial"/>
                <w:b w:val="0"/>
                <w:i w:val="0"/>
                <w:caps w:val="0"/>
                <w:color w:val="333333"/>
                <w:spacing w:val="0"/>
                <w:sz w:val="21"/>
                <w:szCs w:val="21"/>
                <w:shd w:val="clear" w:fill="FFFFFF"/>
                <w:lang w:val="zh-TW" w:eastAsia="zh-TW"/>
              </w:rPr>
            </w:pPr>
            <w:r>
              <w:rPr>
                <w:rFonts w:hint="eastAsia" w:ascii="Arial" w:hAnsi="Arial" w:eastAsia="宋体" w:cs="Arial"/>
                <w:b w:val="0"/>
                <w:bCs w:val="0"/>
                <w:i w:val="0"/>
                <w:caps w:val="0"/>
                <w:color w:val="333333"/>
                <w:spacing w:val="0"/>
                <w:sz w:val="21"/>
                <w:szCs w:val="21"/>
                <w:shd w:val="clear" w:fill="FFFFFF"/>
                <w:lang w:val="en-US" w:eastAsia="zh-CN"/>
              </w:rPr>
              <w:t>市城乡容貌和环境卫生主管部门应当公布餐厨垃圾、大件垃圾、建筑垃圾、绿化垃圾收集、运输单位的名单和联系电话。</w:t>
            </w:r>
          </w:p>
        </w:tc>
        <w:tc>
          <w:tcPr>
            <w:tcW w:w="5276" w:type="dxa"/>
            <w:shd w:val="clear" w:color="auto" w:fill="auto"/>
            <w:tcMar>
              <w:top w:w="80" w:type="dxa"/>
              <w:left w:w="80" w:type="dxa"/>
              <w:bottom w:w="80" w:type="dxa"/>
              <w:right w:w="80" w:type="dxa"/>
            </w:tcMar>
            <w:vAlign w:val="top"/>
          </w:tcPr>
          <w:p>
            <w:pPr>
              <w:ind w:firstLine="420" w:firstLineChars="200"/>
              <w:jc w:val="both"/>
              <w:rPr>
                <w:rFonts w:hint="eastAsia" w:ascii="Arial" w:hAnsi="Arial" w:eastAsia="宋体" w:cs="Arial"/>
                <w:b w:val="0"/>
                <w:bCs w:val="0"/>
                <w:i w:val="0"/>
                <w:caps w:val="0"/>
                <w:color w:val="333333"/>
                <w:spacing w:val="0"/>
                <w:sz w:val="21"/>
                <w:szCs w:val="21"/>
                <w:shd w:val="clear" w:fill="FFFFFF"/>
                <w:lang w:val="en-US" w:eastAsia="zh-CN"/>
              </w:rPr>
            </w:pPr>
            <w:r>
              <w:rPr>
                <w:rFonts w:hint="eastAsia" w:ascii="Arial" w:hAnsi="Arial" w:eastAsia="宋体" w:cs="Arial"/>
                <w:b w:val="0"/>
                <w:bCs w:val="0"/>
                <w:i w:val="0"/>
                <w:caps w:val="0"/>
                <w:color w:val="333333"/>
                <w:spacing w:val="0"/>
                <w:sz w:val="21"/>
                <w:szCs w:val="21"/>
                <w:shd w:val="clear" w:fill="FFFFFF"/>
                <w:lang w:val="en-US" w:eastAsia="zh-CN"/>
              </w:rPr>
              <w:t xml:space="preserve"> </w:t>
            </w:r>
            <w:r>
              <w:rPr>
                <w:rFonts w:hint="eastAsia" w:ascii="Arial" w:hAnsi="Arial" w:eastAsia="宋体" w:cs="Arial"/>
                <w:b/>
                <w:bCs/>
                <w:i w:val="0"/>
                <w:caps w:val="0"/>
                <w:color w:val="333333"/>
                <w:spacing w:val="0"/>
                <w:sz w:val="21"/>
                <w:szCs w:val="21"/>
                <w:shd w:val="clear" w:fill="FFFFFF"/>
                <w:lang w:val="en-US" w:eastAsia="zh-CN"/>
              </w:rPr>
              <w:t>《中华人民共和国固体废物污染环境防治法》</w:t>
            </w:r>
            <w:r>
              <w:rPr>
                <w:rFonts w:hint="eastAsia" w:ascii="Arial" w:hAnsi="Arial" w:eastAsia="宋体" w:cs="Arial"/>
                <w:b w:val="0"/>
                <w:bCs w:val="0"/>
                <w:i w:val="0"/>
                <w:caps w:val="0"/>
                <w:color w:val="333333"/>
                <w:spacing w:val="0"/>
                <w:sz w:val="21"/>
                <w:szCs w:val="21"/>
                <w:shd w:val="clear" w:fill="FFFFFF"/>
                <w:lang w:val="en-US" w:eastAsia="zh-CN"/>
              </w:rPr>
              <w:t>（2020</w:t>
            </w:r>
            <w:r>
              <w:rPr>
                <w:rFonts w:hint="eastAsia" w:asciiTheme="minorEastAsia" w:hAnsiTheme="minorEastAsia" w:eastAsiaTheme="minorEastAsia" w:cstheme="minorEastAsia"/>
                <w:b w:val="0"/>
                <w:bCs/>
                <w:color w:val="000000" w:themeColor="text1"/>
                <w:kern w:val="0"/>
                <w:lang w:val="en-US" w:eastAsia="zh-CN"/>
              </w:rPr>
              <w:t>年</w:t>
            </w:r>
            <w:r>
              <w:rPr>
                <w:rFonts w:hint="eastAsia" w:ascii="Arial" w:hAnsi="Arial" w:eastAsia="宋体" w:cs="Arial"/>
                <w:b w:val="0"/>
                <w:bCs w:val="0"/>
                <w:i w:val="0"/>
                <w:caps w:val="0"/>
                <w:color w:val="333333"/>
                <w:spacing w:val="0"/>
                <w:sz w:val="21"/>
                <w:szCs w:val="21"/>
                <w:shd w:val="clear" w:fill="FFFFFF"/>
                <w:lang w:val="en-US" w:eastAsia="zh-CN"/>
              </w:rPr>
              <w:t>修订）</w:t>
            </w:r>
          </w:p>
          <w:p>
            <w:pPr>
              <w:ind w:firstLine="420" w:firstLineChars="200"/>
              <w:jc w:val="both"/>
              <w:rPr>
                <w:rFonts w:hint="eastAsia" w:ascii="Arial" w:hAnsi="Arial" w:eastAsia="宋体" w:cs="Arial"/>
                <w:b w:val="0"/>
                <w:bCs w:val="0"/>
                <w:i w:val="0"/>
                <w:caps w:val="0"/>
                <w:color w:val="333333"/>
                <w:spacing w:val="0"/>
                <w:sz w:val="21"/>
                <w:szCs w:val="21"/>
                <w:shd w:val="clear" w:fill="FFFFFF"/>
                <w:lang w:val="zh-TW" w:eastAsia="zh-TW"/>
              </w:rPr>
            </w:pPr>
            <w:r>
              <w:rPr>
                <w:rFonts w:hint="eastAsia" w:ascii="Arial" w:hAnsi="Arial" w:eastAsia="宋体" w:cs="Arial"/>
                <w:b w:val="0"/>
                <w:bCs w:val="0"/>
                <w:i w:val="0"/>
                <w:caps w:val="0"/>
                <w:color w:val="333333"/>
                <w:spacing w:val="0"/>
                <w:sz w:val="21"/>
                <w:szCs w:val="21"/>
                <w:shd w:val="clear" w:fill="FFFFFF"/>
                <w:lang w:val="en-US" w:eastAsia="zh-CN"/>
              </w:rPr>
              <w:t>第四十七条　设区的市级以上人民政府环境卫生主管部门应当制定生活垃圾清扫、收集、贮存、运输和处理设施、场所建设运行规范，发布生活垃圾分类指导目录，加强监督管理。</w:t>
            </w:r>
          </w:p>
        </w:tc>
        <w:tc>
          <w:tcPr>
            <w:tcW w:w="4631" w:type="dxa"/>
            <w:shd w:val="clear" w:color="auto" w:fill="auto"/>
            <w:tcMar>
              <w:top w:w="80" w:type="dxa"/>
              <w:left w:w="80" w:type="dxa"/>
              <w:bottom w:w="80" w:type="dxa"/>
              <w:right w:w="80" w:type="dxa"/>
            </w:tcMar>
            <w:vAlign w:val="top"/>
          </w:tcPr>
          <w:p>
            <w:pPr>
              <w:ind w:firstLine="422" w:firstLineChars="200"/>
              <w:jc w:val="both"/>
              <w:rPr>
                <w:rFonts w:hint="eastAsia" w:ascii="Arial" w:hAnsi="Arial" w:eastAsia="宋体" w:cs="Arial"/>
                <w:b w:val="0"/>
                <w:i w:val="0"/>
                <w:caps w:val="0"/>
                <w:color w:val="333333"/>
                <w:spacing w:val="0"/>
                <w:sz w:val="21"/>
                <w:szCs w:val="21"/>
                <w:shd w:val="clear" w:fill="FFFFFF"/>
                <w:lang w:val="en-US" w:eastAsia="zh-CN"/>
              </w:rPr>
            </w:pPr>
            <w:r>
              <w:rPr>
                <w:rFonts w:hint="eastAsia" w:ascii="Arial" w:hAnsi="Arial" w:eastAsia="宋体" w:cs="Arial"/>
                <w:b/>
                <w:bCs/>
                <w:i w:val="0"/>
                <w:caps w:val="0"/>
                <w:color w:val="333333"/>
                <w:spacing w:val="0"/>
                <w:sz w:val="21"/>
                <w:szCs w:val="21"/>
                <w:shd w:val="clear" w:fill="FFFFFF"/>
                <w:lang w:val="en-US" w:eastAsia="zh-CN"/>
              </w:rPr>
              <w:t>《盘锦市城市容貌和环境卫生管理条例》</w:t>
            </w:r>
            <w:r>
              <w:rPr>
                <w:rFonts w:hint="eastAsia" w:ascii="Arial" w:hAnsi="Arial" w:eastAsia="宋体" w:cs="Arial"/>
                <w:b w:val="0"/>
                <w:i w:val="0"/>
                <w:caps w:val="0"/>
                <w:color w:val="333333"/>
                <w:spacing w:val="0"/>
                <w:sz w:val="21"/>
                <w:szCs w:val="21"/>
                <w:shd w:val="clear" w:fill="FFFFFF"/>
                <w:lang w:val="en-US" w:eastAsia="zh-CN"/>
              </w:rPr>
              <w:t>（2018年5月1日施行）</w:t>
            </w:r>
          </w:p>
          <w:p>
            <w:pPr>
              <w:ind w:firstLine="420" w:firstLineChars="200"/>
              <w:jc w:val="both"/>
              <w:rPr>
                <w:rFonts w:hint="default" w:ascii="Arial" w:hAnsi="Arial" w:eastAsia="宋体" w:cs="Arial"/>
                <w:b w:val="0"/>
                <w:i w:val="0"/>
                <w:caps w:val="0"/>
                <w:color w:val="333333"/>
                <w:spacing w:val="0"/>
                <w:sz w:val="21"/>
                <w:szCs w:val="21"/>
                <w:shd w:val="clear" w:fill="FFFFFF"/>
              </w:rPr>
            </w:pPr>
            <w:r>
              <w:rPr>
                <w:rFonts w:hint="eastAsia" w:ascii="Arial" w:hAnsi="Arial" w:eastAsia="宋体" w:cs="Arial"/>
                <w:b w:val="0"/>
                <w:i w:val="0"/>
                <w:caps w:val="0"/>
                <w:color w:val="333333"/>
                <w:spacing w:val="0"/>
                <w:sz w:val="21"/>
                <w:szCs w:val="21"/>
                <w:shd w:val="clear" w:fill="FFFFFF"/>
                <w:lang w:val="en-US" w:eastAsia="zh-CN"/>
              </w:rPr>
              <w:t xml:space="preserve">第三十七条 </w:t>
            </w:r>
            <w:r>
              <w:rPr>
                <w:rFonts w:hint="default" w:ascii="Arial" w:hAnsi="Arial" w:eastAsia="宋体" w:cs="Arial"/>
                <w:b w:val="0"/>
                <w:i w:val="0"/>
                <w:caps w:val="0"/>
                <w:color w:val="333333"/>
                <w:spacing w:val="0"/>
                <w:sz w:val="21"/>
                <w:szCs w:val="21"/>
                <w:shd w:val="clear" w:fill="FFFFFF"/>
                <w:lang w:val="en-US" w:eastAsia="zh-CN"/>
              </w:rPr>
              <w:t>本市逐步实行生活垃圾分类投放、收集、运输和处置。分类投放、收集的标准和方法，由市城乡容貌和环境卫生行政主管部门制定并予以公告。城乡容貌和环境卫生行政主管部门应当对生活垃圾分类投放进行宣传指导。</w:t>
            </w:r>
          </w:p>
          <w:p>
            <w:pPr>
              <w:ind w:firstLine="422" w:firstLineChars="200"/>
              <w:jc w:val="both"/>
              <w:rPr>
                <w:rFonts w:hint="eastAsia" w:ascii="Arial" w:hAnsi="Arial" w:eastAsia="宋体" w:cs="Arial"/>
                <w:b w:val="0"/>
                <w:bCs w:val="0"/>
                <w:i w:val="0"/>
                <w:caps w:val="0"/>
                <w:color w:val="333333"/>
                <w:spacing w:val="0"/>
                <w:sz w:val="21"/>
                <w:szCs w:val="21"/>
                <w:shd w:val="clear" w:fill="FFFFFF"/>
                <w:lang w:val="zh-TW" w:eastAsia="zh-CN"/>
              </w:rPr>
            </w:pPr>
            <w:r>
              <w:rPr>
                <w:rFonts w:hint="eastAsia" w:ascii="Arial" w:hAnsi="Arial" w:eastAsia="宋体" w:cs="Arial"/>
                <w:b/>
                <w:bCs/>
                <w:i w:val="0"/>
                <w:caps w:val="0"/>
                <w:color w:val="333333"/>
                <w:spacing w:val="0"/>
                <w:sz w:val="21"/>
                <w:szCs w:val="21"/>
                <w:shd w:val="clear" w:fill="FFFFFF"/>
                <w:lang w:val="zh-TW" w:eastAsia="zh-TW"/>
              </w:rPr>
              <w:t>《宁波市生活垃圾分类管理条例》</w:t>
            </w:r>
            <w:r>
              <w:rPr>
                <w:rFonts w:hint="eastAsia" w:ascii="Arial" w:hAnsi="Arial" w:eastAsia="宋体" w:cs="Arial"/>
                <w:b w:val="0"/>
                <w:bCs w:val="0"/>
                <w:i w:val="0"/>
                <w:caps w:val="0"/>
                <w:color w:val="333333"/>
                <w:spacing w:val="0"/>
                <w:sz w:val="21"/>
                <w:szCs w:val="21"/>
                <w:shd w:val="clear" w:fill="FFFFFF"/>
                <w:lang w:val="zh-TW" w:eastAsia="zh-CN"/>
              </w:rPr>
              <w:t>（</w:t>
            </w:r>
            <w:r>
              <w:rPr>
                <w:rFonts w:hint="eastAsia" w:ascii="Arial" w:hAnsi="Arial" w:eastAsia="宋体" w:cs="Arial"/>
                <w:b w:val="0"/>
                <w:bCs w:val="0"/>
                <w:i w:val="0"/>
                <w:caps w:val="0"/>
                <w:color w:val="333333"/>
                <w:spacing w:val="0"/>
                <w:sz w:val="21"/>
                <w:szCs w:val="21"/>
                <w:shd w:val="clear" w:fill="FFFFFF"/>
                <w:lang w:val="zh-TW" w:eastAsia="zh-TW"/>
              </w:rPr>
              <w:t>2019年10月1日起施行</w:t>
            </w:r>
            <w:r>
              <w:rPr>
                <w:rFonts w:hint="eastAsia" w:ascii="Arial" w:hAnsi="Arial" w:eastAsia="宋体" w:cs="Arial"/>
                <w:b w:val="0"/>
                <w:bCs w:val="0"/>
                <w:i w:val="0"/>
                <w:caps w:val="0"/>
                <w:color w:val="333333"/>
                <w:spacing w:val="0"/>
                <w:sz w:val="21"/>
                <w:szCs w:val="21"/>
                <w:shd w:val="clear" w:fill="FFFFFF"/>
                <w:lang w:val="zh-TW" w:eastAsia="zh-CN"/>
              </w:rPr>
              <w:t>）</w:t>
            </w:r>
          </w:p>
          <w:p>
            <w:pPr>
              <w:ind w:firstLine="420" w:firstLineChars="200"/>
              <w:jc w:val="both"/>
              <w:rPr>
                <w:rFonts w:hint="eastAsia" w:ascii="Arial" w:hAnsi="Arial" w:eastAsia="宋体" w:cs="Arial"/>
                <w:b w:val="0"/>
                <w:i w:val="0"/>
                <w:caps w:val="0"/>
                <w:color w:val="333333"/>
                <w:spacing w:val="0"/>
                <w:sz w:val="21"/>
                <w:szCs w:val="21"/>
                <w:shd w:val="clear" w:fill="FFFFFF"/>
                <w:lang w:val="en-US" w:eastAsia="zh-CN"/>
              </w:rPr>
            </w:pPr>
            <w:r>
              <w:rPr>
                <w:rFonts w:hint="eastAsia" w:ascii="Arial" w:hAnsi="Arial" w:eastAsia="宋体" w:cs="Arial"/>
                <w:b w:val="0"/>
                <w:i w:val="0"/>
                <w:caps w:val="0"/>
                <w:color w:val="333333"/>
                <w:spacing w:val="0"/>
                <w:sz w:val="21"/>
                <w:szCs w:val="21"/>
                <w:shd w:val="clear" w:fill="FFFFFF"/>
              </w:rPr>
              <w:t>第十</w:t>
            </w:r>
            <w:r>
              <w:rPr>
                <w:rFonts w:hint="eastAsia" w:ascii="Arial" w:hAnsi="Arial" w:eastAsia="宋体" w:cs="Arial"/>
                <w:b w:val="0"/>
                <w:i w:val="0"/>
                <w:caps w:val="0"/>
                <w:color w:val="333333"/>
                <w:spacing w:val="0"/>
                <w:sz w:val="21"/>
                <w:szCs w:val="21"/>
                <w:shd w:val="clear" w:fill="FFFFFF"/>
                <w:lang w:eastAsia="zh-CN"/>
              </w:rPr>
              <w:t>六</w:t>
            </w:r>
            <w:r>
              <w:rPr>
                <w:rFonts w:hint="eastAsia" w:ascii="Arial" w:hAnsi="Arial" w:eastAsia="宋体" w:cs="Arial"/>
                <w:b w:val="0"/>
                <w:i w:val="0"/>
                <w:caps w:val="0"/>
                <w:color w:val="333333"/>
                <w:spacing w:val="0"/>
                <w:sz w:val="21"/>
                <w:szCs w:val="21"/>
                <w:shd w:val="clear" w:fill="FFFFFF"/>
              </w:rPr>
              <w:t>条</w:t>
            </w:r>
            <w:r>
              <w:rPr>
                <w:rFonts w:hint="eastAsia" w:ascii="Arial" w:hAnsi="Arial" w:eastAsia="宋体" w:cs="Arial"/>
                <w:b w:val="0"/>
                <w:i w:val="0"/>
                <w:caps w:val="0"/>
                <w:color w:val="333333"/>
                <w:spacing w:val="0"/>
                <w:sz w:val="21"/>
                <w:szCs w:val="21"/>
                <w:shd w:val="clear" w:fill="FFFFFF"/>
                <w:lang w:eastAsia="zh-CN"/>
              </w:rPr>
              <w:t>第四款</w:t>
            </w:r>
            <w:r>
              <w:rPr>
                <w:rFonts w:hint="eastAsia" w:ascii="Arial" w:hAnsi="Arial" w:eastAsia="宋体" w:cs="Arial"/>
                <w:b w:val="0"/>
                <w:i w:val="0"/>
                <w:caps w:val="0"/>
                <w:color w:val="333333"/>
                <w:spacing w:val="0"/>
                <w:sz w:val="21"/>
                <w:szCs w:val="21"/>
                <w:shd w:val="clear" w:fill="FFFFFF"/>
                <w:lang w:val="en-US" w:eastAsia="zh-CN"/>
              </w:rPr>
              <w:t xml:space="preserve"> 市市容环境卫生主管部门应当组织制定生活垃圾分类指南，并向社会公布。</w:t>
            </w:r>
          </w:p>
          <w:p>
            <w:pPr>
              <w:ind w:firstLine="422" w:firstLineChars="200"/>
              <w:jc w:val="both"/>
              <w:rPr>
                <w:rFonts w:hint="eastAsia" w:ascii="Arial" w:hAnsi="Arial" w:eastAsia="宋体" w:cs="Arial"/>
                <w:b w:val="0"/>
                <w:i w:val="0"/>
                <w:caps w:val="0"/>
                <w:color w:val="333333"/>
                <w:spacing w:val="0"/>
                <w:sz w:val="21"/>
                <w:szCs w:val="21"/>
                <w:shd w:val="clear" w:fill="FFFFFF"/>
                <w:lang w:val="zh-TW" w:eastAsia="zh-CN"/>
              </w:rPr>
            </w:pPr>
            <w:r>
              <w:rPr>
                <w:rFonts w:hint="eastAsia" w:ascii="Arial" w:hAnsi="Arial" w:eastAsia="宋体" w:cs="Arial"/>
                <w:b/>
                <w:bCs/>
                <w:i w:val="0"/>
                <w:caps w:val="0"/>
                <w:color w:val="333333"/>
                <w:spacing w:val="0"/>
                <w:sz w:val="21"/>
                <w:szCs w:val="21"/>
                <w:shd w:val="clear" w:fill="FFFFFF"/>
                <w:lang w:val="zh-TW" w:eastAsia="zh-TW"/>
              </w:rPr>
              <w:t>《厦门经济特区生活垃圾分类管理办法》</w:t>
            </w:r>
            <w:r>
              <w:rPr>
                <w:rFonts w:hint="eastAsia" w:ascii="Arial" w:hAnsi="Arial" w:eastAsia="宋体" w:cs="Arial"/>
                <w:b w:val="0"/>
                <w:i w:val="0"/>
                <w:caps w:val="0"/>
                <w:color w:val="333333"/>
                <w:spacing w:val="0"/>
                <w:sz w:val="21"/>
                <w:szCs w:val="21"/>
                <w:shd w:val="clear" w:fill="FFFFFF"/>
                <w:lang w:val="zh-TW" w:eastAsia="zh-CN"/>
              </w:rPr>
              <w:t>（</w:t>
            </w:r>
            <w:r>
              <w:rPr>
                <w:rFonts w:hint="eastAsia" w:ascii="Arial" w:hAnsi="Arial" w:eastAsia="宋体" w:cs="Arial"/>
                <w:b w:val="0"/>
                <w:i w:val="0"/>
                <w:caps w:val="0"/>
                <w:color w:val="333333"/>
                <w:spacing w:val="0"/>
                <w:sz w:val="21"/>
                <w:szCs w:val="21"/>
                <w:shd w:val="clear" w:fill="FFFFFF"/>
                <w:lang w:val="en-US" w:eastAsia="zh-CN"/>
              </w:rPr>
              <w:t>2017年9月10日施行</w:t>
            </w:r>
            <w:r>
              <w:rPr>
                <w:rFonts w:hint="eastAsia" w:ascii="Arial" w:hAnsi="Arial" w:eastAsia="宋体" w:cs="Arial"/>
                <w:b w:val="0"/>
                <w:i w:val="0"/>
                <w:caps w:val="0"/>
                <w:color w:val="333333"/>
                <w:spacing w:val="0"/>
                <w:sz w:val="21"/>
                <w:szCs w:val="21"/>
                <w:shd w:val="clear" w:fill="FFFFFF"/>
                <w:lang w:val="zh-TW" w:eastAsia="zh-CN"/>
              </w:rPr>
              <w:t>）</w:t>
            </w:r>
          </w:p>
          <w:p>
            <w:pPr>
              <w:ind w:firstLine="420" w:firstLineChars="200"/>
              <w:jc w:val="both"/>
              <w:rPr>
                <w:rFonts w:hint="eastAsia" w:ascii="Arial" w:hAnsi="Arial" w:eastAsia="宋体" w:cs="Arial"/>
                <w:b w:val="0"/>
                <w:i w:val="0"/>
                <w:caps w:val="0"/>
                <w:color w:val="333333"/>
                <w:spacing w:val="0"/>
                <w:sz w:val="21"/>
                <w:szCs w:val="21"/>
                <w:shd w:val="clear" w:fill="FFFFFF"/>
              </w:rPr>
            </w:pPr>
            <w:r>
              <w:rPr>
                <w:rFonts w:hint="eastAsia" w:ascii="Arial" w:hAnsi="Arial" w:eastAsia="宋体" w:cs="Arial"/>
                <w:b w:val="0"/>
                <w:i w:val="0"/>
                <w:caps w:val="0"/>
                <w:color w:val="333333"/>
                <w:spacing w:val="0"/>
                <w:sz w:val="21"/>
                <w:szCs w:val="21"/>
                <w:shd w:val="clear" w:fill="FFFFFF"/>
              </w:rPr>
              <w:t>第十条</w:t>
            </w:r>
            <w:r>
              <w:rPr>
                <w:rFonts w:hint="eastAsia" w:ascii="Arial" w:hAnsi="Arial" w:eastAsia="宋体" w:cs="Arial"/>
                <w:b w:val="0"/>
                <w:i w:val="0"/>
                <w:caps w:val="0"/>
                <w:color w:val="333333"/>
                <w:spacing w:val="0"/>
                <w:sz w:val="21"/>
                <w:szCs w:val="21"/>
                <w:shd w:val="clear" w:fill="FFFFFF"/>
                <w:lang w:val="en-US" w:eastAsia="zh-CN"/>
              </w:rPr>
              <w:t xml:space="preserve"> </w:t>
            </w:r>
            <w:r>
              <w:rPr>
                <w:rFonts w:hint="eastAsia" w:ascii="Arial" w:hAnsi="Arial" w:eastAsia="宋体" w:cs="Arial"/>
                <w:b w:val="0"/>
                <w:i w:val="0"/>
                <w:caps w:val="0"/>
                <w:color w:val="333333"/>
                <w:spacing w:val="0"/>
                <w:sz w:val="21"/>
                <w:szCs w:val="21"/>
                <w:shd w:val="clear" w:fill="FFFFFF"/>
              </w:rPr>
              <w:t>本市生活垃圾分为可回收物、厨余垃圾、有害垃圾、其他垃圾，具体按照以下标准分类:</w:t>
            </w:r>
          </w:p>
          <w:p>
            <w:pPr>
              <w:ind w:firstLine="420" w:firstLineChars="200"/>
              <w:jc w:val="both"/>
              <w:rPr>
                <w:rFonts w:hint="eastAsia" w:ascii="Arial" w:hAnsi="Arial" w:eastAsia="宋体" w:cs="Arial"/>
                <w:b w:val="0"/>
                <w:i w:val="0"/>
                <w:caps w:val="0"/>
                <w:color w:val="333333"/>
                <w:spacing w:val="0"/>
                <w:sz w:val="21"/>
                <w:szCs w:val="21"/>
                <w:shd w:val="clear" w:fill="FFFFFF"/>
              </w:rPr>
            </w:pPr>
            <w:r>
              <w:rPr>
                <w:rFonts w:hint="eastAsia" w:ascii="Arial" w:hAnsi="Arial" w:eastAsia="宋体" w:cs="Arial"/>
                <w:b w:val="0"/>
                <w:i w:val="0"/>
                <w:caps w:val="0"/>
                <w:color w:val="333333"/>
                <w:spacing w:val="0"/>
                <w:sz w:val="21"/>
                <w:szCs w:val="21"/>
                <w:shd w:val="clear" w:fill="FFFFFF"/>
                <w:lang w:eastAsia="zh-CN"/>
              </w:rPr>
              <w:t>（一）</w:t>
            </w:r>
            <w:r>
              <w:rPr>
                <w:rFonts w:hint="eastAsia" w:ascii="Arial" w:hAnsi="Arial" w:eastAsia="宋体" w:cs="Arial"/>
                <w:b w:val="0"/>
                <w:i w:val="0"/>
                <w:caps w:val="0"/>
                <w:color w:val="333333"/>
                <w:spacing w:val="0"/>
                <w:sz w:val="21"/>
                <w:szCs w:val="21"/>
                <w:shd w:val="clear" w:fill="FFFFFF"/>
              </w:rPr>
              <w:t>可回收物，是指废弃的纸张、塑料、金属、纺织物、电器电子产品、玻璃等可资源化利用的物质；</w:t>
            </w:r>
          </w:p>
          <w:p>
            <w:pPr>
              <w:ind w:firstLine="420" w:firstLineChars="200"/>
              <w:jc w:val="both"/>
              <w:rPr>
                <w:rFonts w:hint="eastAsia" w:ascii="Arial" w:hAnsi="Arial" w:eastAsia="宋体" w:cs="Arial"/>
                <w:b w:val="0"/>
                <w:i w:val="0"/>
                <w:caps w:val="0"/>
                <w:color w:val="333333"/>
                <w:spacing w:val="0"/>
                <w:sz w:val="21"/>
                <w:szCs w:val="21"/>
                <w:shd w:val="clear" w:fill="FFFFFF"/>
              </w:rPr>
            </w:pPr>
            <w:r>
              <w:rPr>
                <w:rFonts w:hint="eastAsia" w:ascii="Arial" w:hAnsi="Arial" w:eastAsia="宋体" w:cs="Arial"/>
                <w:b w:val="0"/>
                <w:i w:val="0"/>
                <w:caps w:val="0"/>
                <w:color w:val="333333"/>
                <w:spacing w:val="0"/>
                <w:sz w:val="21"/>
                <w:szCs w:val="21"/>
                <w:shd w:val="clear" w:fill="FFFFFF"/>
                <w:lang w:eastAsia="zh-CN"/>
              </w:rPr>
              <w:t>（二）</w:t>
            </w:r>
            <w:r>
              <w:rPr>
                <w:rFonts w:hint="eastAsia" w:ascii="Arial" w:hAnsi="Arial" w:eastAsia="宋体" w:cs="Arial"/>
                <w:b w:val="0"/>
                <w:i w:val="0"/>
                <w:caps w:val="0"/>
                <w:color w:val="333333"/>
                <w:spacing w:val="0"/>
                <w:sz w:val="21"/>
                <w:szCs w:val="21"/>
                <w:shd w:val="clear" w:fill="FFFFFF"/>
              </w:rPr>
              <w:t>厨余垃圾，是指废弃的剩菜、剩饭、蛋壳、瓜果皮核、茶渣、骨头等在日常生活中产生的易腐性垃圾；</w:t>
            </w:r>
          </w:p>
          <w:p>
            <w:pPr>
              <w:ind w:firstLine="420" w:firstLineChars="200"/>
              <w:jc w:val="both"/>
              <w:rPr>
                <w:rFonts w:hint="eastAsia" w:ascii="Arial" w:hAnsi="Arial" w:eastAsia="宋体" w:cs="Arial"/>
                <w:b w:val="0"/>
                <w:i w:val="0"/>
                <w:caps w:val="0"/>
                <w:color w:val="333333"/>
                <w:spacing w:val="0"/>
                <w:sz w:val="21"/>
                <w:szCs w:val="21"/>
                <w:shd w:val="clear" w:fill="FFFFFF"/>
              </w:rPr>
            </w:pPr>
            <w:r>
              <w:rPr>
                <w:rFonts w:hint="eastAsia" w:ascii="Arial" w:hAnsi="Arial" w:eastAsia="宋体" w:cs="Arial"/>
                <w:b w:val="0"/>
                <w:i w:val="0"/>
                <w:caps w:val="0"/>
                <w:color w:val="333333"/>
                <w:spacing w:val="0"/>
                <w:sz w:val="21"/>
                <w:szCs w:val="21"/>
                <w:shd w:val="clear" w:fill="FFFFFF"/>
                <w:lang w:eastAsia="zh-CN"/>
              </w:rPr>
              <w:t>（三）</w:t>
            </w:r>
            <w:r>
              <w:rPr>
                <w:rFonts w:hint="eastAsia" w:ascii="Arial" w:hAnsi="Arial" w:eastAsia="宋体" w:cs="Arial"/>
                <w:b w:val="0"/>
                <w:i w:val="0"/>
                <w:caps w:val="0"/>
                <w:color w:val="333333"/>
                <w:spacing w:val="0"/>
                <w:sz w:val="21"/>
                <w:szCs w:val="21"/>
                <w:shd w:val="clear" w:fill="FFFFFF"/>
              </w:rPr>
              <w:t>有害垃圾，是指废弃的充电电池、扣式电池、荧光灯管（日光灯管、节能灯等）、温度计、血压计、药品、杀虫剂、胶片及相纸等生活垃圾中对人体健康或者自然环境造成直接或者潜在危害的物质；</w:t>
            </w:r>
          </w:p>
          <w:p>
            <w:pPr>
              <w:ind w:firstLine="420" w:firstLineChars="200"/>
              <w:jc w:val="both"/>
              <w:rPr>
                <w:rFonts w:hint="eastAsia" w:ascii="Arial" w:hAnsi="Arial" w:eastAsia="宋体" w:cs="Arial"/>
                <w:b w:val="0"/>
                <w:i w:val="0"/>
                <w:caps w:val="0"/>
                <w:color w:val="333333"/>
                <w:spacing w:val="0"/>
                <w:sz w:val="21"/>
                <w:szCs w:val="21"/>
                <w:shd w:val="clear" w:fill="FFFFFF"/>
              </w:rPr>
            </w:pPr>
            <w:r>
              <w:rPr>
                <w:rFonts w:hint="eastAsia" w:ascii="Arial" w:hAnsi="Arial" w:eastAsia="宋体" w:cs="Arial"/>
                <w:b w:val="0"/>
                <w:i w:val="0"/>
                <w:caps w:val="0"/>
                <w:color w:val="333333"/>
                <w:spacing w:val="0"/>
                <w:sz w:val="21"/>
                <w:szCs w:val="21"/>
                <w:shd w:val="clear" w:fill="FFFFFF"/>
                <w:lang w:eastAsia="zh-CN"/>
              </w:rPr>
              <w:t>（四）</w:t>
            </w:r>
            <w:r>
              <w:rPr>
                <w:rFonts w:hint="eastAsia" w:ascii="Arial" w:hAnsi="Arial" w:eastAsia="宋体" w:cs="Arial"/>
                <w:b w:val="0"/>
                <w:i w:val="0"/>
                <w:caps w:val="0"/>
                <w:color w:val="333333"/>
                <w:spacing w:val="0"/>
                <w:sz w:val="21"/>
                <w:szCs w:val="21"/>
                <w:shd w:val="clear" w:fill="FFFFFF"/>
              </w:rPr>
              <w:t>其他垃圾，是指除可回收物、厨余垃圾和有害垃圾之外的生活垃圾。</w:t>
            </w:r>
          </w:p>
          <w:p>
            <w:pPr>
              <w:ind w:firstLine="420" w:firstLineChars="200"/>
              <w:jc w:val="both"/>
              <w:rPr>
                <w:rFonts w:hint="eastAsia" w:ascii="Arial" w:hAnsi="Arial" w:eastAsia="宋体" w:cs="Arial"/>
                <w:b w:val="0"/>
                <w:i w:val="0"/>
                <w:caps w:val="0"/>
                <w:color w:val="333333"/>
                <w:spacing w:val="0"/>
                <w:sz w:val="21"/>
                <w:szCs w:val="21"/>
                <w:shd w:val="clear" w:fill="FFFFFF"/>
              </w:rPr>
            </w:pPr>
            <w:r>
              <w:rPr>
                <w:rFonts w:hint="eastAsia" w:ascii="Arial" w:hAnsi="Arial" w:eastAsia="宋体" w:cs="Arial"/>
                <w:b w:val="0"/>
                <w:i w:val="0"/>
                <w:caps w:val="0"/>
                <w:color w:val="333333"/>
                <w:spacing w:val="0"/>
                <w:sz w:val="21"/>
                <w:szCs w:val="21"/>
                <w:shd w:val="clear" w:fill="FFFFFF"/>
              </w:rPr>
              <w:t>市主管部门可以根据生活垃圾管理实际，提出生活垃圾分类标准调整方案，经市人民政府批准后实施，并向社会公布。</w:t>
            </w:r>
          </w:p>
          <w:p>
            <w:pPr>
              <w:ind w:firstLine="420" w:firstLineChars="200"/>
              <w:jc w:val="both"/>
              <w:rPr>
                <w:rFonts w:hint="eastAsia" w:ascii="Times New Roman" w:hAnsi="Times New Roman" w:eastAsia="仿宋_GB2312" w:cs="Times New Roman"/>
                <w:spacing w:val="-23"/>
                <w:sz w:val="28"/>
                <w:szCs w:val="28"/>
                <w:lang w:val="zh-TW" w:eastAsia="zh-CN"/>
              </w:rPr>
            </w:pPr>
            <w:r>
              <w:rPr>
                <w:rFonts w:hint="eastAsia" w:ascii="Arial" w:hAnsi="Arial" w:eastAsia="宋体" w:cs="Arial"/>
                <w:b w:val="0"/>
                <w:i w:val="0"/>
                <w:caps w:val="0"/>
                <w:color w:val="333333"/>
                <w:spacing w:val="0"/>
                <w:sz w:val="21"/>
                <w:szCs w:val="21"/>
                <w:shd w:val="clear" w:fill="FFFFFF"/>
                <w:lang w:val="en-US" w:eastAsia="zh-CN"/>
              </w:rPr>
              <w:t xml:space="preserve"> </w:t>
            </w:r>
            <w:r>
              <w:rPr>
                <w:rFonts w:hint="eastAsia" w:ascii="Arial" w:hAnsi="Arial" w:eastAsia="宋体" w:cs="Arial"/>
                <w:b w:val="0"/>
                <w:i w:val="0"/>
                <w:caps w:val="0"/>
                <w:color w:val="333333"/>
                <w:spacing w:val="0"/>
                <w:sz w:val="21"/>
                <w:szCs w:val="21"/>
                <w:shd w:val="clear" w:fill="FFFFFF"/>
              </w:rPr>
              <w:t>市主管部门应当会同商务、环境保护等行政管理部门制定生活垃圾的具体分类目录并向社会公布，编制生活垃圾分类投放指南，指导生活垃圾分类投放。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842" w:hRule="atLeast"/>
          <w:jc w:val="center"/>
        </w:trPr>
        <w:tc>
          <w:tcPr>
            <w:tcW w:w="1109" w:type="dxa"/>
            <w:shd w:val="clear" w:color="auto" w:fill="auto"/>
            <w:tcMar>
              <w:top w:w="80" w:type="dxa"/>
              <w:left w:w="80" w:type="dxa"/>
              <w:bottom w:w="80" w:type="dxa"/>
              <w:right w:w="80" w:type="dxa"/>
            </w:tcMar>
            <w:vAlign w:val="center"/>
          </w:tcPr>
          <w:p>
            <w:pPr>
              <w:pStyle w:val="19"/>
              <w:widowControl/>
              <w:jc w:val="center"/>
              <w:rPr>
                <w:rFonts w:hint="eastAsia" w:asciiTheme="minorEastAsia" w:hAnsiTheme="minorEastAsia" w:eastAsiaTheme="minorEastAsia" w:cstheme="minorEastAsia"/>
                <w:b/>
                <w:color w:val="000000" w:themeColor="text1"/>
                <w:kern w:val="0"/>
                <w:lang w:val="zh-TW" w:eastAsia="zh-CN"/>
              </w:rPr>
            </w:pPr>
            <w:r>
              <w:rPr>
                <w:rFonts w:hint="eastAsia" w:asciiTheme="minorEastAsia" w:hAnsiTheme="minorEastAsia" w:eastAsiaTheme="minorEastAsia" w:cstheme="minorEastAsia"/>
                <w:b/>
                <w:color w:val="000000" w:themeColor="text1"/>
                <w:kern w:val="0"/>
                <w:lang w:val="zh-TW" w:eastAsia="zh-CN"/>
              </w:rPr>
              <w:t>管理责任人职责</w:t>
            </w:r>
          </w:p>
        </w:tc>
        <w:tc>
          <w:tcPr>
            <w:tcW w:w="5147"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
                <w:bCs w:val="0"/>
                <w:color w:val="000000" w:themeColor="text1"/>
                <w:kern w:val="0"/>
                <w:lang w:val="en-US" w:eastAsia="zh-CN"/>
              </w:rPr>
              <w:t>第十八条</w:t>
            </w:r>
            <w:r>
              <w:rPr>
                <w:rFonts w:hint="eastAsia" w:asciiTheme="minorEastAsia" w:hAnsiTheme="minorEastAsia" w:eastAsiaTheme="minorEastAsia" w:cstheme="minorEastAsia"/>
                <w:bCs/>
                <w:color w:val="000000" w:themeColor="text1"/>
                <w:kern w:val="0"/>
                <w:lang w:val="en-US" w:eastAsia="zh-CN"/>
              </w:rPr>
              <w:t xml:space="preserve"> 生活垃圾分类管理责任人应当遵守下列规定：</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（一）建立生活垃圾分类日常管理制度；</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（二）在责任范围内开展生活垃圾分类知识宣传，并指导、监督单位和个人进行生活垃圾分类；</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三）根据生活垃圾产生量和分类方式，设置生活垃圾分类收集容器，收集容器应当采用密闭方式并保持完好和整洁美观；生活垃圾分类收集容器出现破旧、污损或者数量不足的，及时维修、更换、清洗或者补设；</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（四）在管理责任区显著位置设立公示牌，公示垃圾房、垃圾收集点布局，分类投放行为规范，以及管理责任人和预约收集单位名称、联系人、联系方式等；</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（五）应当定时清理垃圾房、垃圾收集点、收集容器和归集点，维护维修垃圾房、垃圾收集点及收集容器，保持清洁卫生和正常使用，及时组织清运垃圾，防止垃圾桶冒顶；</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（六）对单位和个人未按照规定投放生活垃圾的行为应当及时劝阻，督促其按规定分类投放；对不听劝阻的，立即报告城乡容貌和环境卫生执法部门处理，并可以在管理责任区内予以公示；</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（七）及时制止翻拣、混合已分类的生活垃圾的行为；</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（八）应当建立生活垃圾管理台账，记录责任范围内实际产生的生活垃圾种类、数量、运输者、去向等情况，并定期向所在地的街道办事处（镇人民政府）报告；</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（九）法律法规规定的其他职责。</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违反本条规定，管理责任人有下列情形之一的，由城乡容貌和环境卫生执法部门责令改正；拒不改正的，处五百元以上五千元以下罚款；情节严重的，处五千元以上三万元以下罚款：</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（一）未按规定设置生活垃圾分类收集容器的；</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（二）未按规定在管理责任区公示应当公示的内容的；</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（三）将已分类投放的生活垃圾混合归集、交付的；</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（四）未按规定保持垃圾房、垃圾收集点、收集容器的清洁卫生和正常使用的；</w:t>
            </w:r>
          </w:p>
          <w:p>
            <w:pPr>
              <w:pStyle w:val="19"/>
              <w:widowControl/>
              <w:ind w:firstLine="420" w:firstLineChars="200"/>
              <w:rPr>
                <w:rFonts w:hint="eastAsia" w:ascii="Arial" w:hAnsi="Arial" w:eastAsia="宋体" w:cs="Arial"/>
                <w:b w:val="0"/>
                <w:i w:val="0"/>
                <w:caps w:val="0"/>
                <w:color w:val="333333"/>
                <w:spacing w:val="0"/>
                <w:sz w:val="21"/>
                <w:szCs w:val="21"/>
                <w:shd w:val="clear" w:fill="FFFFFF"/>
                <w:lang w:val="zh-TW" w:eastAsia="zh-TW"/>
              </w:rPr>
            </w:pPr>
            <w:r>
              <w:rPr>
                <w:rFonts w:hint="eastAsia" w:asciiTheme="minorEastAsia" w:hAnsiTheme="minorEastAsia" w:eastAsiaTheme="minorEastAsia" w:cstheme="minorEastAsia"/>
                <w:bCs/>
                <w:color w:val="000000" w:themeColor="text1"/>
                <w:kern w:val="0"/>
                <w:lang w:val="en-US" w:eastAsia="zh-CN"/>
              </w:rPr>
              <w:t>（五）未建立生活垃圾管理台账，记录责任范围内实际产生的生活垃圾种类、数量、运输者、去向等情况，并定期向所在地的街道办事处（镇人民政府）报告的。</w:t>
            </w:r>
          </w:p>
        </w:tc>
        <w:tc>
          <w:tcPr>
            <w:tcW w:w="5276" w:type="dxa"/>
            <w:shd w:val="clear" w:color="auto" w:fill="auto"/>
            <w:tcMar>
              <w:top w:w="80" w:type="dxa"/>
              <w:left w:w="80" w:type="dxa"/>
              <w:bottom w:w="80" w:type="dxa"/>
              <w:right w:w="80" w:type="dxa"/>
            </w:tcMar>
            <w:vAlign w:val="top"/>
          </w:tcPr>
          <w:p>
            <w:pPr>
              <w:ind w:firstLine="420" w:firstLineChars="200"/>
              <w:jc w:val="both"/>
              <w:rPr>
                <w:rFonts w:hint="eastAsia" w:ascii="Arial" w:hAnsi="Arial" w:eastAsia="宋体" w:cs="Arial"/>
                <w:b w:val="0"/>
                <w:bCs w:val="0"/>
                <w:i w:val="0"/>
                <w:caps w:val="0"/>
                <w:color w:val="333333"/>
                <w:spacing w:val="0"/>
                <w:sz w:val="21"/>
                <w:szCs w:val="21"/>
                <w:shd w:val="clear" w:fill="FFFFFF"/>
                <w:lang w:val="en-US" w:eastAsia="zh-CN"/>
              </w:rPr>
            </w:pPr>
            <w:r>
              <w:rPr>
                <w:rFonts w:hint="eastAsia" w:ascii="Arial" w:hAnsi="Arial" w:eastAsia="宋体" w:cs="Arial"/>
                <w:b w:val="0"/>
                <w:bCs w:val="0"/>
                <w:i w:val="0"/>
                <w:caps w:val="0"/>
                <w:color w:val="333333"/>
                <w:spacing w:val="0"/>
                <w:sz w:val="21"/>
                <w:szCs w:val="21"/>
                <w:shd w:val="clear" w:fill="FFFFFF"/>
                <w:lang w:val="en-US" w:eastAsia="zh-CN"/>
              </w:rPr>
              <w:t xml:space="preserve"> </w:t>
            </w:r>
            <w:r>
              <w:rPr>
                <w:rFonts w:hint="eastAsia" w:ascii="Arial" w:hAnsi="Arial" w:eastAsia="宋体" w:cs="Arial"/>
                <w:b/>
                <w:bCs/>
                <w:i w:val="0"/>
                <w:caps w:val="0"/>
                <w:color w:val="333333"/>
                <w:spacing w:val="0"/>
                <w:sz w:val="21"/>
                <w:szCs w:val="21"/>
                <w:shd w:val="clear" w:fill="FFFFFF"/>
                <w:lang w:val="en-US" w:eastAsia="zh-CN"/>
              </w:rPr>
              <w:t>《中华人民共和国固体废物污染环境防治法》</w:t>
            </w:r>
            <w:r>
              <w:rPr>
                <w:rFonts w:hint="eastAsia" w:ascii="Arial" w:hAnsi="Arial" w:eastAsia="宋体" w:cs="Arial"/>
                <w:b w:val="0"/>
                <w:i w:val="0"/>
                <w:caps w:val="0"/>
                <w:color w:val="333333"/>
                <w:spacing w:val="0"/>
                <w:sz w:val="21"/>
                <w:szCs w:val="21"/>
                <w:shd w:val="clear" w:fill="FFFFFF"/>
                <w:lang w:val="en-US" w:eastAsia="zh-CN"/>
              </w:rPr>
              <w:t>（2020</w:t>
            </w:r>
            <w:r>
              <w:rPr>
                <w:rFonts w:hint="eastAsia" w:asciiTheme="minorEastAsia" w:hAnsiTheme="minorEastAsia" w:eastAsiaTheme="minorEastAsia" w:cstheme="minorEastAsia"/>
                <w:b w:val="0"/>
                <w:bCs/>
                <w:color w:val="000000" w:themeColor="text1"/>
                <w:kern w:val="0"/>
                <w:lang w:val="en-US" w:eastAsia="zh-CN"/>
              </w:rPr>
              <w:t>年</w:t>
            </w:r>
            <w:r>
              <w:rPr>
                <w:rFonts w:hint="eastAsia" w:ascii="Arial" w:hAnsi="Arial" w:eastAsia="宋体" w:cs="Arial"/>
                <w:b w:val="0"/>
                <w:i w:val="0"/>
                <w:caps w:val="0"/>
                <w:color w:val="333333"/>
                <w:spacing w:val="0"/>
                <w:sz w:val="21"/>
                <w:szCs w:val="21"/>
                <w:shd w:val="clear" w:fill="FFFFFF"/>
                <w:lang w:val="en-US" w:eastAsia="zh-CN"/>
              </w:rPr>
              <w:t>修订）</w:t>
            </w:r>
          </w:p>
          <w:p>
            <w:pPr>
              <w:ind w:firstLine="420" w:firstLineChars="200"/>
              <w:jc w:val="both"/>
              <w:rPr>
                <w:rFonts w:hint="eastAsia" w:ascii="Arial" w:hAnsi="Arial" w:eastAsia="宋体" w:cs="Arial"/>
                <w:b w:val="0"/>
                <w:i w:val="0"/>
                <w:caps w:val="0"/>
                <w:color w:val="333333"/>
                <w:spacing w:val="0"/>
                <w:sz w:val="21"/>
                <w:szCs w:val="21"/>
                <w:shd w:val="clear" w:fill="FFFFFF"/>
                <w:lang w:val="zh-TW" w:eastAsia="zh-TW"/>
              </w:rPr>
            </w:pPr>
            <w:r>
              <w:rPr>
                <w:rFonts w:hint="eastAsia" w:ascii="Arial" w:hAnsi="Arial" w:eastAsia="宋体" w:cs="Arial"/>
                <w:b w:val="0"/>
                <w:i w:val="0"/>
                <w:caps w:val="0"/>
                <w:color w:val="333333"/>
                <w:spacing w:val="0"/>
                <w:sz w:val="21"/>
                <w:szCs w:val="21"/>
                <w:shd w:val="clear" w:fill="FFFFFF"/>
                <w:lang w:val="zh-TW" w:eastAsia="zh-TW"/>
              </w:rPr>
              <w:t>第四十九条　产生生活垃圾的单位、家庭和个人应当依法履行生活垃圾源头减量和分类投放义务，承担生活垃圾产生者责任。</w:t>
            </w:r>
          </w:p>
          <w:p>
            <w:pPr>
              <w:ind w:firstLine="420" w:firstLineChars="200"/>
              <w:jc w:val="both"/>
              <w:rPr>
                <w:rFonts w:hint="eastAsia" w:ascii="Arial" w:hAnsi="Arial" w:eastAsia="宋体" w:cs="Arial"/>
                <w:b w:val="0"/>
                <w:i w:val="0"/>
                <w:caps w:val="0"/>
                <w:color w:val="333333"/>
                <w:spacing w:val="0"/>
                <w:sz w:val="21"/>
                <w:szCs w:val="21"/>
                <w:shd w:val="clear" w:fill="FFFFFF"/>
                <w:lang w:val="zh-TW" w:eastAsia="zh-TW"/>
              </w:rPr>
            </w:pPr>
            <w:r>
              <w:rPr>
                <w:rFonts w:hint="eastAsia" w:ascii="Arial" w:hAnsi="Arial" w:eastAsia="宋体" w:cs="Arial"/>
                <w:b w:val="0"/>
                <w:i w:val="0"/>
                <w:caps w:val="0"/>
                <w:color w:val="333333"/>
                <w:spacing w:val="0"/>
                <w:sz w:val="21"/>
                <w:szCs w:val="21"/>
                <w:shd w:val="clear" w:fill="FFFFFF"/>
                <w:lang w:val="zh-TW" w:eastAsia="zh-TW"/>
              </w:rPr>
              <w:t>任何单位和个人都应当依法在指定的地点分类投放生活垃圾。禁止随意倾倒、抛撒、堆放或者焚烧生活垃圾。</w:t>
            </w:r>
          </w:p>
          <w:p>
            <w:pPr>
              <w:ind w:firstLine="420" w:firstLineChars="200"/>
              <w:jc w:val="both"/>
              <w:rPr>
                <w:rFonts w:hint="eastAsia" w:ascii="Arial" w:hAnsi="Arial" w:eastAsia="宋体" w:cs="Arial"/>
                <w:b w:val="0"/>
                <w:i w:val="0"/>
                <w:caps w:val="0"/>
                <w:color w:val="333333"/>
                <w:spacing w:val="0"/>
                <w:sz w:val="21"/>
                <w:szCs w:val="21"/>
                <w:shd w:val="clear" w:fill="FFFFFF"/>
                <w:lang w:val="zh-TW" w:eastAsia="zh-TW"/>
              </w:rPr>
            </w:pPr>
            <w:r>
              <w:rPr>
                <w:rFonts w:hint="eastAsia" w:ascii="Arial" w:hAnsi="Arial" w:eastAsia="宋体" w:cs="Arial"/>
                <w:b w:val="0"/>
                <w:i w:val="0"/>
                <w:caps w:val="0"/>
                <w:color w:val="333333"/>
                <w:spacing w:val="0"/>
                <w:sz w:val="21"/>
                <w:szCs w:val="21"/>
                <w:shd w:val="clear" w:fill="FFFFFF"/>
                <w:lang w:val="zh-TW" w:eastAsia="zh-TW"/>
              </w:rPr>
              <w:t>机关、事业单位等应当在生活垃圾分类工作中起示范带头作用。</w:t>
            </w:r>
          </w:p>
          <w:p>
            <w:pPr>
              <w:ind w:firstLine="420" w:firstLineChars="200"/>
              <w:jc w:val="both"/>
              <w:rPr>
                <w:rFonts w:hint="eastAsia" w:ascii="Arial" w:hAnsi="Arial" w:eastAsia="宋体" w:cs="Arial"/>
                <w:b w:val="0"/>
                <w:i w:val="0"/>
                <w:caps w:val="0"/>
                <w:color w:val="333333"/>
                <w:spacing w:val="0"/>
                <w:sz w:val="21"/>
                <w:szCs w:val="21"/>
                <w:shd w:val="clear" w:fill="FFFFFF"/>
                <w:lang w:val="zh-TW" w:eastAsia="zh-TW"/>
              </w:rPr>
            </w:pPr>
            <w:r>
              <w:rPr>
                <w:rFonts w:hint="eastAsia" w:ascii="Arial" w:hAnsi="Arial" w:eastAsia="宋体" w:cs="Arial"/>
                <w:b w:val="0"/>
                <w:i w:val="0"/>
                <w:caps w:val="0"/>
                <w:color w:val="333333"/>
                <w:spacing w:val="0"/>
                <w:sz w:val="21"/>
                <w:szCs w:val="21"/>
                <w:shd w:val="clear" w:fill="FFFFFF"/>
                <w:lang w:val="zh-TW" w:eastAsia="zh-TW"/>
              </w:rPr>
              <w:t>已经分类投放的生活垃圾，应当按照规定分类收集、分类运输、分类处理。</w:t>
            </w:r>
          </w:p>
        </w:tc>
        <w:tc>
          <w:tcPr>
            <w:tcW w:w="4631" w:type="dxa"/>
            <w:shd w:val="clear" w:color="auto" w:fill="auto"/>
            <w:tcMar>
              <w:top w:w="80" w:type="dxa"/>
              <w:left w:w="80" w:type="dxa"/>
              <w:bottom w:w="80" w:type="dxa"/>
              <w:right w:w="80" w:type="dxa"/>
            </w:tcMar>
            <w:vAlign w:val="top"/>
          </w:tcPr>
          <w:p>
            <w:pPr>
              <w:ind w:firstLine="422" w:firstLineChars="200"/>
              <w:jc w:val="both"/>
              <w:rPr>
                <w:rFonts w:hint="eastAsia" w:ascii="Arial" w:hAnsi="Arial" w:eastAsia="宋体" w:cs="Arial"/>
                <w:b w:val="0"/>
                <w:bCs w:val="0"/>
                <w:i w:val="0"/>
                <w:caps w:val="0"/>
                <w:color w:val="333333"/>
                <w:spacing w:val="0"/>
                <w:sz w:val="21"/>
                <w:szCs w:val="21"/>
                <w:shd w:val="clear" w:fill="FFFFFF"/>
                <w:lang w:val="en-US" w:eastAsia="zh-CN"/>
              </w:rPr>
            </w:pPr>
            <w:r>
              <w:rPr>
                <w:rFonts w:hint="eastAsia" w:ascii="Arial" w:hAnsi="Arial" w:eastAsia="宋体" w:cs="Arial"/>
                <w:b/>
                <w:bCs/>
                <w:i w:val="0"/>
                <w:caps w:val="0"/>
                <w:color w:val="333333"/>
                <w:spacing w:val="0"/>
                <w:sz w:val="21"/>
                <w:szCs w:val="21"/>
                <w:shd w:val="clear" w:fill="FFFFFF"/>
                <w:lang w:val="en-US" w:eastAsia="zh-CN"/>
              </w:rPr>
              <w:t>《北京市生活垃圾分类管理条例》</w:t>
            </w:r>
            <w:r>
              <w:rPr>
                <w:rFonts w:hint="eastAsia" w:ascii="Arial" w:hAnsi="Arial" w:eastAsia="宋体" w:cs="Arial"/>
                <w:b w:val="0"/>
                <w:bCs w:val="0"/>
                <w:i w:val="0"/>
                <w:caps w:val="0"/>
                <w:color w:val="333333"/>
                <w:spacing w:val="0"/>
                <w:sz w:val="21"/>
                <w:szCs w:val="21"/>
                <w:shd w:val="clear" w:fill="FFFFFF"/>
                <w:lang w:val="en-US" w:eastAsia="zh-CN"/>
              </w:rPr>
              <w:t>（2012年3月1日施行，根据2019年11月27日《关于修改〈北京市生活垃圾管理条例〉的决定》修正。）</w:t>
            </w:r>
          </w:p>
          <w:p>
            <w:pPr>
              <w:ind w:firstLine="420" w:firstLineChars="200"/>
              <w:jc w:val="both"/>
              <w:rPr>
                <w:rFonts w:hint="eastAsia" w:ascii="Arial" w:hAnsi="Arial" w:eastAsia="宋体" w:cs="Arial"/>
                <w:b w:val="0"/>
                <w:i w:val="0"/>
                <w:caps w:val="0"/>
                <w:color w:val="333333"/>
                <w:spacing w:val="0"/>
                <w:sz w:val="21"/>
                <w:szCs w:val="21"/>
                <w:shd w:val="clear" w:fill="FFFFFF"/>
              </w:rPr>
            </w:pPr>
            <w:r>
              <w:rPr>
                <w:rFonts w:hint="eastAsia" w:ascii="Arial" w:hAnsi="Arial" w:eastAsia="宋体" w:cs="Arial"/>
                <w:b w:val="0"/>
                <w:i w:val="0"/>
                <w:caps w:val="0"/>
                <w:color w:val="333333"/>
                <w:spacing w:val="0"/>
                <w:sz w:val="21"/>
                <w:szCs w:val="21"/>
                <w:shd w:val="clear" w:fill="FFFFFF"/>
                <w:lang w:eastAsia="zh-CN"/>
              </w:rPr>
              <w:t>（一）</w:t>
            </w:r>
            <w:r>
              <w:rPr>
                <w:rFonts w:hint="eastAsia" w:ascii="Arial" w:hAnsi="Arial" w:eastAsia="宋体" w:cs="Arial"/>
                <w:b w:val="0"/>
                <w:i w:val="0"/>
                <w:caps w:val="0"/>
                <w:color w:val="333333"/>
                <w:spacing w:val="0"/>
                <w:sz w:val="21"/>
                <w:szCs w:val="21"/>
                <w:shd w:val="clear" w:fill="FFFFFF"/>
              </w:rPr>
              <w:t>建立生活垃圾分类日常管理制度；</w:t>
            </w:r>
          </w:p>
          <w:p>
            <w:pPr>
              <w:ind w:firstLine="420" w:firstLineChars="200"/>
              <w:jc w:val="both"/>
              <w:rPr>
                <w:rFonts w:hint="eastAsia" w:ascii="Arial" w:hAnsi="Arial" w:eastAsia="宋体" w:cs="Arial"/>
                <w:b w:val="0"/>
                <w:i w:val="0"/>
                <w:caps w:val="0"/>
                <w:color w:val="333333"/>
                <w:spacing w:val="0"/>
                <w:sz w:val="21"/>
                <w:szCs w:val="21"/>
                <w:shd w:val="clear" w:fill="FFFFFF"/>
              </w:rPr>
            </w:pPr>
            <w:r>
              <w:rPr>
                <w:rFonts w:hint="eastAsia" w:ascii="Arial" w:hAnsi="Arial" w:eastAsia="宋体" w:cs="Arial"/>
                <w:b w:val="0"/>
                <w:i w:val="0"/>
                <w:caps w:val="0"/>
                <w:color w:val="333333"/>
                <w:spacing w:val="0"/>
                <w:sz w:val="21"/>
                <w:szCs w:val="21"/>
                <w:shd w:val="clear" w:fill="FFFFFF"/>
                <w:lang w:eastAsia="zh-CN"/>
              </w:rPr>
              <w:t>（二）</w:t>
            </w:r>
            <w:r>
              <w:rPr>
                <w:rFonts w:hint="eastAsia" w:ascii="Arial" w:hAnsi="Arial" w:eastAsia="宋体" w:cs="Arial"/>
                <w:b w:val="0"/>
                <w:i w:val="0"/>
                <w:caps w:val="0"/>
                <w:color w:val="333333"/>
                <w:spacing w:val="0"/>
                <w:sz w:val="21"/>
                <w:szCs w:val="21"/>
                <w:shd w:val="clear" w:fill="FFFFFF"/>
              </w:rPr>
              <w:t>在责任范围内开展生活垃圾分类知识宣传，指定专人负责指导、监督单位和个人进行生活垃圾分类；</w:t>
            </w:r>
          </w:p>
          <w:p>
            <w:pPr>
              <w:ind w:firstLine="420" w:firstLineChars="200"/>
              <w:jc w:val="both"/>
              <w:rPr>
                <w:rFonts w:hint="eastAsia" w:ascii="Arial" w:hAnsi="Arial" w:eastAsia="宋体" w:cs="Arial"/>
                <w:b w:val="0"/>
                <w:i w:val="0"/>
                <w:caps w:val="0"/>
                <w:color w:val="333333"/>
                <w:spacing w:val="0"/>
                <w:sz w:val="21"/>
                <w:szCs w:val="21"/>
                <w:shd w:val="clear" w:fill="FFFFFF"/>
              </w:rPr>
            </w:pPr>
            <w:r>
              <w:rPr>
                <w:rFonts w:hint="eastAsia" w:ascii="Arial" w:hAnsi="Arial" w:eastAsia="宋体" w:cs="Arial"/>
                <w:b w:val="0"/>
                <w:i w:val="0"/>
                <w:caps w:val="0"/>
                <w:color w:val="333333"/>
                <w:spacing w:val="0"/>
                <w:sz w:val="21"/>
                <w:szCs w:val="21"/>
                <w:shd w:val="clear" w:fill="FFFFFF"/>
                <w:lang w:eastAsia="zh-CN"/>
              </w:rPr>
              <w:t>（三）</w:t>
            </w:r>
            <w:r>
              <w:rPr>
                <w:rFonts w:hint="eastAsia" w:ascii="Arial" w:hAnsi="Arial" w:eastAsia="宋体" w:cs="Arial"/>
                <w:b w:val="0"/>
                <w:i w:val="0"/>
                <w:caps w:val="0"/>
                <w:color w:val="333333"/>
                <w:spacing w:val="0"/>
                <w:sz w:val="21"/>
                <w:szCs w:val="21"/>
                <w:shd w:val="clear" w:fill="FFFFFF"/>
              </w:rPr>
              <w:t>根据生活垃圾产生量和分类方法，按照相关规定设置生活垃圾分类收集容器，并保持生活垃圾分类收集容器完好和整洁美观，出现破旧、污损或者数量不足的，及时维修、更换、清洗或者补设；</w:t>
            </w:r>
          </w:p>
          <w:p>
            <w:pPr>
              <w:ind w:firstLine="420" w:firstLineChars="200"/>
              <w:jc w:val="both"/>
              <w:rPr>
                <w:rFonts w:hint="eastAsia" w:ascii="Arial" w:hAnsi="Arial" w:eastAsia="宋体" w:cs="Arial"/>
                <w:b w:val="0"/>
                <w:i w:val="0"/>
                <w:caps w:val="0"/>
                <w:color w:val="333333"/>
                <w:spacing w:val="0"/>
                <w:sz w:val="21"/>
                <w:szCs w:val="21"/>
                <w:shd w:val="clear" w:fill="FFFFFF"/>
              </w:rPr>
            </w:pPr>
            <w:r>
              <w:rPr>
                <w:rFonts w:hint="eastAsia" w:ascii="Arial" w:hAnsi="Arial" w:eastAsia="宋体" w:cs="Arial"/>
                <w:b w:val="0"/>
                <w:i w:val="0"/>
                <w:caps w:val="0"/>
                <w:color w:val="333333"/>
                <w:spacing w:val="0"/>
                <w:sz w:val="21"/>
                <w:szCs w:val="21"/>
                <w:shd w:val="clear" w:fill="FFFFFF"/>
                <w:lang w:eastAsia="zh-CN"/>
              </w:rPr>
              <w:t>（四）</w:t>
            </w:r>
            <w:r>
              <w:rPr>
                <w:rFonts w:hint="eastAsia" w:ascii="Arial" w:hAnsi="Arial" w:eastAsia="宋体" w:cs="Arial"/>
                <w:b w:val="0"/>
                <w:i w:val="0"/>
                <w:caps w:val="0"/>
                <w:color w:val="333333"/>
                <w:spacing w:val="0"/>
                <w:sz w:val="21"/>
                <w:szCs w:val="21"/>
                <w:shd w:val="clear" w:fill="FFFFFF"/>
              </w:rPr>
              <w:t>明确不同种类生活垃圾的投放时间、地点，分类收集、贮存生活垃圾；</w:t>
            </w:r>
          </w:p>
          <w:p>
            <w:pPr>
              <w:ind w:firstLine="420" w:firstLineChars="200"/>
              <w:jc w:val="both"/>
              <w:rPr>
                <w:rFonts w:hint="eastAsia" w:ascii="Arial" w:hAnsi="Arial" w:eastAsia="宋体" w:cs="Arial"/>
                <w:b w:val="0"/>
                <w:i w:val="0"/>
                <w:caps w:val="0"/>
                <w:color w:val="333333"/>
                <w:spacing w:val="0"/>
                <w:sz w:val="21"/>
                <w:szCs w:val="21"/>
                <w:shd w:val="clear" w:fill="FFFFFF"/>
              </w:rPr>
            </w:pPr>
            <w:r>
              <w:rPr>
                <w:rFonts w:hint="eastAsia" w:ascii="Arial" w:hAnsi="Arial" w:eastAsia="宋体" w:cs="Arial"/>
                <w:b w:val="0"/>
                <w:i w:val="0"/>
                <w:caps w:val="0"/>
                <w:color w:val="333333"/>
                <w:spacing w:val="0"/>
                <w:sz w:val="21"/>
                <w:szCs w:val="21"/>
                <w:shd w:val="clear" w:fill="FFFFFF"/>
                <w:lang w:eastAsia="zh-CN"/>
              </w:rPr>
              <w:t>（五）</w:t>
            </w:r>
            <w:r>
              <w:rPr>
                <w:rFonts w:hint="eastAsia" w:ascii="Arial" w:hAnsi="Arial" w:eastAsia="宋体" w:cs="Arial"/>
                <w:b w:val="0"/>
                <w:i w:val="0"/>
                <w:caps w:val="0"/>
                <w:color w:val="333333"/>
                <w:spacing w:val="0"/>
                <w:sz w:val="21"/>
                <w:szCs w:val="21"/>
                <w:shd w:val="clear" w:fill="FFFFFF"/>
              </w:rPr>
              <w:t>将生活垃圾交由有资质的单位收集运输，并签订生活垃圾收集运输服务合同，合同示范文本由市城市管理部门会同相关部门制定并公布；</w:t>
            </w:r>
          </w:p>
          <w:p>
            <w:pPr>
              <w:ind w:firstLine="420" w:firstLineChars="200"/>
              <w:jc w:val="both"/>
              <w:rPr>
                <w:rFonts w:hint="eastAsia" w:ascii="Arial" w:hAnsi="Arial" w:eastAsia="宋体" w:cs="Arial"/>
                <w:b w:val="0"/>
                <w:i w:val="0"/>
                <w:caps w:val="0"/>
                <w:color w:val="333333"/>
                <w:spacing w:val="0"/>
                <w:sz w:val="21"/>
                <w:szCs w:val="21"/>
                <w:shd w:val="clear" w:fill="FFFFFF"/>
              </w:rPr>
            </w:pPr>
            <w:r>
              <w:rPr>
                <w:rFonts w:hint="eastAsia" w:ascii="Arial" w:hAnsi="Arial" w:eastAsia="宋体" w:cs="Arial"/>
                <w:b w:val="0"/>
                <w:i w:val="0"/>
                <w:caps w:val="0"/>
                <w:color w:val="333333"/>
                <w:spacing w:val="0"/>
                <w:sz w:val="21"/>
                <w:szCs w:val="21"/>
                <w:shd w:val="clear" w:fill="FFFFFF"/>
                <w:lang w:eastAsia="zh-CN"/>
              </w:rPr>
              <w:t>（六）</w:t>
            </w:r>
            <w:r>
              <w:rPr>
                <w:rFonts w:hint="eastAsia" w:ascii="Arial" w:hAnsi="Arial" w:eastAsia="宋体" w:cs="Arial"/>
                <w:b w:val="0"/>
                <w:i w:val="0"/>
                <w:caps w:val="0"/>
                <w:color w:val="333333"/>
                <w:spacing w:val="0"/>
                <w:sz w:val="21"/>
                <w:szCs w:val="21"/>
                <w:shd w:val="clear" w:fill="FFFFFF"/>
              </w:rPr>
              <w:t>及时制止翻拣、混合已分类的生活垃圾的行为；</w:t>
            </w:r>
          </w:p>
          <w:p>
            <w:pPr>
              <w:ind w:firstLine="420" w:firstLineChars="200"/>
              <w:jc w:val="both"/>
              <w:rPr>
                <w:rFonts w:hint="eastAsia" w:ascii="Arial" w:hAnsi="Arial" w:eastAsia="宋体" w:cs="Arial"/>
                <w:b w:val="0"/>
                <w:i w:val="0"/>
                <w:caps w:val="0"/>
                <w:color w:val="333333"/>
                <w:spacing w:val="0"/>
                <w:sz w:val="21"/>
                <w:szCs w:val="21"/>
                <w:shd w:val="clear" w:fill="FFFFFF"/>
              </w:rPr>
            </w:pPr>
            <w:r>
              <w:rPr>
                <w:rFonts w:hint="eastAsia" w:ascii="Arial" w:hAnsi="Arial" w:eastAsia="宋体" w:cs="Arial"/>
                <w:b w:val="0"/>
                <w:i w:val="0"/>
                <w:caps w:val="0"/>
                <w:color w:val="333333"/>
                <w:spacing w:val="0"/>
                <w:sz w:val="21"/>
                <w:szCs w:val="21"/>
                <w:shd w:val="clear" w:fill="FFFFFF"/>
                <w:lang w:eastAsia="zh-CN"/>
              </w:rPr>
              <w:t>（七）</w:t>
            </w:r>
            <w:r>
              <w:rPr>
                <w:rFonts w:hint="eastAsia" w:ascii="Arial" w:hAnsi="Arial" w:eastAsia="宋体" w:cs="Arial"/>
                <w:b w:val="0"/>
                <w:i w:val="0"/>
                <w:caps w:val="0"/>
                <w:color w:val="333333"/>
                <w:spacing w:val="0"/>
                <w:sz w:val="21"/>
                <w:szCs w:val="21"/>
                <w:shd w:val="clear" w:fill="FFFFFF"/>
              </w:rPr>
              <w:t>国家和本市的其他规定。</w:t>
            </w:r>
          </w:p>
          <w:p>
            <w:pPr>
              <w:ind w:firstLine="420" w:firstLineChars="200"/>
              <w:jc w:val="both"/>
              <w:rPr>
                <w:rFonts w:hint="eastAsia" w:ascii="Arial" w:hAnsi="Arial" w:eastAsia="宋体" w:cs="Arial"/>
                <w:b w:val="0"/>
                <w:i w:val="0"/>
                <w:caps w:val="0"/>
                <w:color w:val="333333"/>
                <w:spacing w:val="0"/>
                <w:sz w:val="21"/>
                <w:szCs w:val="21"/>
                <w:shd w:val="clear" w:fill="FFFFFF"/>
              </w:rPr>
            </w:pPr>
            <w:r>
              <w:rPr>
                <w:rFonts w:hint="eastAsia" w:ascii="Arial" w:hAnsi="Arial" w:eastAsia="宋体" w:cs="Arial"/>
                <w:b w:val="0"/>
                <w:i w:val="0"/>
                <w:caps w:val="0"/>
                <w:color w:val="333333"/>
                <w:spacing w:val="0"/>
                <w:sz w:val="21"/>
                <w:szCs w:val="21"/>
                <w:shd w:val="clear" w:fill="FFFFFF"/>
              </w:rPr>
              <w:t>生活垃圾分类管理责任人发现投放人不按照分类标准投放的，有权要求其改正；投放人拒不改正的，生活垃圾分类管理责任人应当向城市管理综合执法部门报告。</w:t>
            </w:r>
          </w:p>
          <w:p>
            <w:pPr>
              <w:ind w:firstLine="420" w:firstLineChars="200"/>
              <w:jc w:val="both"/>
              <w:rPr>
                <w:rFonts w:hint="eastAsia" w:ascii="Arial" w:hAnsi="Arial" w:eastAsia="宋体" w:cs="Arial"/>
                <w:b w:val="0"/>
                <w:i w:val="0"/>
                <w:caps w:val="0"/>
                <w:color w:val="333333"/>
                <w:spacing w:val="0"/>
                <w:sz w:val="21"/>
                <w:szCs w:val="21"/>
                <w:shd w:val="clear" w:fill="FFFFFF"/>
                <w:lang w:eastAsia="zh-CN"/>
              </w:rPr>
            </w:pPr>
            <w:r>
              <w:rPr>
                <w:rFonts w:hint="eastAsia" w:ascii="Arial" w:hAnsi="Arial" w:eastAsia="宋体" w:cs="Arial"/>
                <w:b w:val="0"/>
                <w:i w:val="0"/>
                <w:caps w:val="0"/>
                <w:color w:val="333333"/>
                <w:spacing w:val="0"/>
                <w:sz w:val="21"/>
                <w:szCs w:val="21"/>
                <w:shd w:val="clear" w:fill="FFFFFF"/>
              </w:rPr>
              <w:t>市住房和城乡建设部门应当督促物业服务企业依法履行生活垃圾分类管理责任人义务</w:t>
            </w:r>
            <w:r>
              <w:rPr>
                <w:rFonts w:hint="eastAsia" w:ascii="Arial" w:hAnsi="Arial" w:eastAsia="宋体" w:cs="Arial"/>
                <w:b w:val="0"/>
                <w:i w:val="0"/>
                <w:caps w:val="0"/>
                <w:color w:val="333333"/>
                <w:spacing w:val="0"/>
                <w:sz w:val="21"/>
                <w:szCs w:val="21"/>
                <w:shd w:val="clear" w:fill="FFFFFF"/>
                <w:lang w:eastAsia="zh-CN"/>
              </w:rPr>
              <w:t>。</w:t>
            </w:r>
          </w:p>
          <w:p>
            <w:pPr>
              <w:ind w:firstLine="422" w:firstLineChars="200"/>
              <w:jc w:val="both"/>
              <w:rPr>
                <w:rFonts w:hint="eastAsia" w:ascii="Arial" w:hAnsi="Arial" w:eastAsia="宋体" w:cs="Arial"/>
                <w:b w:val="0"/>
                <w:i w:val="0"/>
                <w:caps w:val="0"/>
                <w:color w:val="333333"/>
                <w:spacing w:val="0"/>
                <w:sz w:val="21"/>
                <w:szCs w:val="21"/>
                <w:shd w:val="clear" w:fill="FFFFFF"/>
                <w:lang w:val="zh-TW" w:eastAsia="zh-CN"/>
              </w:rPr>
            </w:pPr>
            <w:r>
              <w:rPr>
                <w:rFonts w:hint="eastAsia" w:ascii="Arial" w:hAnsi="Arial" w:eastAsia="宋体" w:cs="Arial"/>
                <w:b/>
                <w:bCs/>
                <w:i w:val="0"/>
                <w:caps w:val="0"/>
                <w:color w:val="333333"/>
                <w:spacing w:val="0"/>
                <w:sz w:val="21"/>
                <w:szCs w:val="21"/>
                <w:shd w:val="clear" w:fill="FFFFFF"/>
                <w:lang w:val="zh-TW" w:eastAsia="zh-TW"/>
              </w:rPr>
              <w:t>《厦门经济特区生活垃圾分类管理办法》</w:t>
            </w:r>
            <w:r>
              <w:rPr>
                <w:rFonts w:hint="eastAsia" w:ascii="Arial" w:hAnsi="Arial" w:eastAsia="宋体" w:cs="Arial"/>
                <w:b w:val="0"/>
                <w:i w:val="0"/>
                <w:caps w:val="0"/>
                <w:color w:val="333333"/>
                <w:spacing w:val="0"/>
                <w:sz w:val="21"/>
                <w:szCs w:val="21"/>
                <w:shd w:val="clear" w:fill="FFFFFF"/>
                <w:lang w:val="zh-TW" w:eastAsia="zh-CN"/>
              </w:rPr>
              <w:t>（</w:t>
            </w:r>
            <w:r>
              <w:rPr>
                <w:rFonts w:hint="eastAsia" w:ascii="Arial" w:hAnsi="Arial" w:eastAsia="宋体" w:cs="Arial"/>
                <w:b w:val="0"/>
                <w:i w:val="0"/>
                <w:caps w:val="0"/>
                <w:color w:val="333333"/>
                <w:spacing w:val="0"/>
                <w:sz w:val="21"/>
                <w:szCs w:val="21"/>
                <w:shd w:val="clear" w:fill="FFFFFF"/>
                <w:lang w:val="en-US" w:eastAsia="zh-CN"/>
              </w:rPr>
              <w:t>2017年9月10日施行</w:t>
            </w:r>
            <w:r>
              <w:rPr>
                <w:rFonts w:hint="eastAsia" w:ascii="Arial" w:hAnsi="Arial" w:eastAsia="宋体" w:cs="Arial"/>
                <w:b w:val="0"/>
                <w:i w:val="0"/>
                <w:caps w:val="0"/>
                <w:color w:val="333333"/>
                <w:spacing w:val="0"/>
                <w:sz w:val="21"/>
                <w:szCs w:val="21"/>
                <w:shd w:val="clear" w:fill="FFFFFF"/>
                <w:lang w:val="zh-TW" w:eastAsia="zh-CN"/>
              </w:rPr>
              <w:t>）</w:t>
            </w:r>
          </w:p>
          <w:p>
            <w:pPr>
              <w:ind w:firstLine="420" w:firstLineChars="200"/>
              <w:jc w:val="both"/>
              <w:rPr>
                <w:rFonts w:hint="eastAsia" w:ascii="Arial" w:hAnsi="Arial" w:eastAsia="宋体" w:cs="Arial"/>
                <w:b w:val="0"/>
                <w:i w:val="0"/>
                <w:caps w:val="0"/>
                <w:color w:val="333333"/>
                <w:spacing w:val="0"/>
                <w:sz w:val="21"/>
                <w:szCs w:val="21"/>
                <w:shd w:val="clear" w:fill="FFFFFF"/>
              </w:rPr>
            </w:pPr>
            <w:r>
              <w:rPr>
                <w:rFonts w:hint="eastAsia" w:ascii="Arial" w:hAnsi="Arial" w:eastAsia="宋体" w:cs="Arial"/>
                <w:b w:val="0"/>
                <w:i w:val="0"/>
                <w:caps w:val="0"/>
                <w:color w:val="333333"/>
                <w:spacing w:val="0"/>
                <w:sz w:val="21"/>
                <w:szCs w:val="21"/>
                <w:shd w:val="clear" w:fill="FFFFFF"/>
              </w:rPr>
              <w:t>第十三条</w:t>
            </w:r>
            <w:r>
              <w:rPr>
                <w:rFonts w:hint="eastAsia" w:ascii="Arial" w:hAnsi="Arial" w:eastAsia="宋体" w:cs="Arial"/>
                <w:b w:val="0"/>
                <w:i w:val="0"/>
                <w:caps w:val="0"/>
                <w:color w:val="333333"/>
                <w:spacing w:val="0"/>
                <w:sz w:val="21"/>
                <w:szCs w:val="21"/>
                <w:shd w:val="clear" w:fill="FFFFFF"/>
                <w:lang w:val="en-US" w:eastAsia="zh-CN"/>
              </w:rPr>
              <w:t xml:space="preserve"> </w:t>
            </w:r>
            <w:r>
              <w:rPr>
                <w:rFonts w:hint="eastAsia" w:ascii="Arial" w:hAnsi="Arial" w:eastAsia="宋体" w:cs="Arial"/>
                <w:b w:val="0"/>
                <w:i w:val="0"/>
                <w:caps w:val="0"/>
                <w:color w:val="333333"/>
                <w:spacing w:val="0"/>
                <w:sz w:val="21"/>
                <w:szCs w:val="21"/>
                <w:shd w:val="clear" w:fill="FFFFFF"/>
              </w:rPr>
              <w:t>管理责任人应当遵守下列规定:</w:t>
            </w:r>
          </w:p>
          <w:p>
            <w:pPr>
              <w:ind w:firstLine="420" w:firstLineChars="200"/>
              <w:jc w:val="both"/>
              <w:rPr>
                <w:rFonts w:hint="eastAsia" w:ascii="Arial" w:hAnsi="Arial" w:eastAsia="宋体" w:cs="Arial"/>
                <w:b w:val="0"/>
                <w:i w:val="0"/>
                <w:caps w:val="0"/>
                <w:color w:val="333333"/>
                <w:spacing w:val="0"/>
                <w:sz w:val="21"/>
                <w:szCs w:val="21"/>
                <w:shd w:val="clear" w:fill="FFFFFF"/>
              </w:rPr>
            </w:pPr>
            <w:r>
              <w:rPr>
                <w:rFonts w:hint="eastAsia" w:ascii="Arial" w:hAnsi="Arial" w:eastAsia="宋体" w:cs="Arial"/>
                <w:b w:val="0"/>
                <w:i w:val="0"/>
                <w:caps w:val="0"/>
                <w:color w:val="333333"/>
                <w:spacing w:val="0"/>
                <w:sz w:val="21"/>
                <w:szCs w:val="21"/>
                <w:shd w:val="clear" w:fill="FFFFFF"/>
                <w:lang w:eastAsia="zh-CN"/>
              </w:rPr>
              <w:t>（一）</w:t>
            </w:r>
            <w:r>
              <w:rPr>
                <w:rFonts w:hint="eastAsia" w:ascii="Arial" w:hAnsi="Arial" w:eastAsia="宋体" w:cs="Arial"/>
                <w:b w:val="0"/>
                <w:i w:val="0"/>
                <w:caps w:val="0"/>
                <w:color w:val="333333"/>
                <w:spacing w:val="0"/>
                <w:sz w:val="21"/>
                <w:szCs w:val="21"/>
                <w:shd w:val="clear" w:fill="FFFFFF"/>
              </w:rPr>
              <w:t>按照本办法规定设置生活垃圾分类收集容器或者垃圾分类收集点，并保持生活垃圾分类收集容器齐全、完好、整洁；</w:t>
            </w:r>
          </w:p>
          <w:p>
            <w:pPr>
              <w:ind w:firstLine="420" w:firstLineChars="200"/>
              <w:jc w:val="both"/>
              <w:rPr>
                <w:rFonts w:hint="eastAsia" w:ascii="Arial" w:hAnsi="Arial" w:eastAsia="宋体" w:cs="Arial"/>
                <w:b w:val="0"/>
                <w:i w:val="0"/>
                <w:caps w:val="0"/>
                <w:color w:val="333333"/>
                <w:spacing w:val="0"/>
                <w:sz w:val="21"/>
                <w:szCs w:val="21"/>
                <w:shd w:val="clear" w:fill="FFFFFF"/>
              </w:rPr>
            </w:pPr>
            <w:r>
              <w:rPr>
                <w:rFonts w:hint="eastAsia" w:ascii="Arial" w:hAnsi="Arial" w:eastAsia="宋体" w:cs="Arial"/>
                <w:b w:val="0"/>
                <w:i w:val="0"/>
                <w:caps w:val="0"/>
                <w:color w:val="333333"/>
                <w:spacing w:val="0"/>
                <w:sz w:val="21"/>
                <w:szCs w:val="21"/>
                <w:shd w:val="clear" w:fill="FFFFFF"/>
                <w:lang w:eastAsia="zh-CN"/>
              </w:rPr>
              <w:t>（二）</w:t>
            </w:r>
            <w:r>
              <w:rPr>
                <w:rFonts w:hint="eastAsia" w:ascii="Arial" w:hAnsi="Arial" w:eastAsia="宋体" w:cs="Arial"/>
                <w:b w:val="0"/>
                <w:i w:val="0"/>
                <w:caps w:val="0"/>
                <w:color w:val="333333"/>
                <w:spacing w:val="0"/>
                <w:sz w:val="21"/>
                <w:szCs w:val="21"/>
                <w:shd w:val="clear" w:fill="FFFFFF"/>
              </w:rPr>
              <w:t>明确不同种类生活垃圾的投放时间、地点；</w:t>
            </w:r>
          </w:p>
          <w:p>
            <w:pPr>
              <w:ind w:firstLine="420" w:firstLineChars="200"/>
              <w:jc w:val="both"/>
              <w:rPr>
                <w:rFonts w:hint="eastAsia" w:ascii="Arial" w:hAnsi="Arial" w:eastAsia="宋体" w:cs="Arial"/>
                <w:b w:val="0"/>
                <w:i w:val="0"/>
                <w:caps w:val="0"/>
                <w:color w:val="333333"/>
                <w:spacing w:val="0"/>
                <w:sz w:val="21"/>
                <w:szCs w:val="21"/>
                <w:shd w:val="clear" w:fill="FFFFFF"/>
              </w:rPr>
            </w:pPr>
            <w:r>
              <w:rPr>
                <w:rFonts w:hint="eastAsia" w:ascii="Arial" w:hAnsi="Arial" w:eastAsia="宋体" w:cs="Arial"/>
                <w:b w:val="0"/>
                <w:i w:val="0"/>
                <w:caps w:val="0"/>
                <w:color w:val="333333"/>
                <w:spacing w:val="0"/>
                <w:sz w:val="21"/>
                <w:szCs w:val="21"/>
                <w:shd w:val="clear" w:fill="FFFFFF"/>
                <w:lang w:eastAsia="zh-CN"/>
              </w:rPr>
              <w:t>（三）</w:t>
            </w:r>
            <w:r>
              <w:rPr>
                <w:rFonts w:hint="eastAsia" w:ascii="Arial" w:hAnsi="Arial" w:eastAsia="宋体" w:cs="Arial"/>
                <w:b w:val="0"/>
                <w:i w:val="0"/>
                <w:caps w:val="0"/>
                <w:color w:val="333333"/>
                <w:spacing w:val="0"/>
                <w:sz w:val="21"/>
                <w:szCs w:val="21"/>
                <w:shd w:val="clear" w:fill="FFFFFF"/>
              </w:rPr>
              <w:t>对生活垃圾分类投放工作进行宣传、指导，对不符合分类投放要求的行为予以劝告、制止；</w:t>
            </w:r>
          </w:p>
          <w:p>
            <w:pPr>
              <w:ind w:firstLine="420" w:firstLineChars="200"/>
              <w:jc w:val="both"/>
              <w:rPr>
                <w:rFonts w:hint="eastAsia" w:ascii="Arial" w:hAnsi="Arial" w:eastAsia="宋体" w:cs="Arial"/>
                <w:b w:val="0"/>
                <w:i w:val="0"/>
                <w:caps w:val="0"/>
                <w:color w:val="333333"/>
                <w:spacing w:val="0"/>
                <w:sz w:val="21"/>
                <w:szCs w:val="21"/>
                <w:shd w:val="clear" w:fill="FFFFFF"/>
              </w:rPr>
            </w:pPr>
            <w:r>
              <w:rPr>
                <w:rFonts w:hint="eastAsia" w:ascii="Arial" w:hAnsi="Arial" w:eastAsia="宋体" w:cs="Arial"/>
                <w:b w:val="0"/>
                <w:i w:val="0"/>
                <w:caps w:val="0"/>
                <w:color w:val="333333"/>
                <w:spacing w:val="0"/>
                <w:sz w:val="21"/>
                <w:szCs w:val="21"/>
                <w:shd w:val="clear" w:fill="FFFFFF"/>
                <w:lang w:eastAsia="zh-CN"/>
              </w:rPr>
              <w:t>（四）</w:t>
            </w:r>
            <w:r>
              <w:rPr>
                <w:rFonts w:hint="eastAsia" w:ascii="Arial" w:hAnsi="Arial" w:eastAsia="宋体" w:cs="Arial"/>
                <w:b w:val="0"/>
                <w:i w:val="0"/>
                <w:caps w:val="0"/>
                <w:color w:val="333333"/>
                <w:spacing w:val="0"/>
                <w:sz w:val="21"/>
                <w:szCs w:val="21"/>
                <w:shd w:val="clear" w:fill="FFFFFF"/>
              </w:rPr>
              <w:t>及时制止翻拣、混合已分类投放的生活垃圾的行为；</w:t>
            </w:r>
          </w:p>
          <w:p>
            <w:pPr>
              <w:ind w:firstLine="420" w:firstLineChars="200"/>
              <w:jc w:val="both"/>
              <w:rPr>
                <w:rFonts w:hint="eastAsia" w:ascii="Arial" w:hAnsi="Arial" w:eastAsia="宋体" w:cs="Arial"/>
                <w:b w:val="0"/>
                <w:i w:val="0"/>
                <w:caps w:val="0"/>
                <w:color w:val="333333"/>
                <w:spacing w:val="0"/>
                <w:sz w:val="21"/>
                <w:szCs w:val="21"/>
                <w:shd w:val="clear" w:fill="FFFFFF"/>
              </w:rPr>
            </w:pPr>
            <w:r>
              <w:rPr>
                <w:rFonts w:hint="eastAsia" w:ascii="Arial" w:hAnsi="Arial" w:eastAsia="宋体" w:cs="Arial"/>
                <w:b w:val="0"/>
                <w:i w:val="0"/>
                <w:caps w:val="0"/>
                <w:color w:val="333333"/>
                <w:spacing w:val="0"/>
                <w:sz w:val="21"/>
                <w:szCs w:val="21"/>
                <w:shd w:val="clear" w:fill="FFFFFF"/>
                <w:lang w:eastAsia="zh-CN"/>
              </w:rPr>
              <w:t>（五）</w:t>
            </w:r>
            <w:r>
              <w:rPr>
                <w:rFonts w:hint="eastAsia" w:ascii="Arial" w:hAnsi="Arial" w:eastAsia="宋体" w:cs="Arial"/>
                <w:b w:val="0"/>
                <w:i w:val="0"/>
                <w:caps w:val="0"/>
                <w:color w:val="333333"/>
                <w:spacing w:val="0"/>
                <w:sz w:val="21"/>
                <w:szCs w:val="21"/>
                <w:shd w:val="clear" w:fill="FFFFFF"/>
              </w:rPr>
              <w:t>将分类投放的生活垃圾分类收集到垃圾收集点、清洁楼或者交由有资质的单位收集；</w:t>
            </w:r>
          </w:p>
          <w:p>
            <w:pPr>
              <w:ind w:firstLine="420" w:firstLineChars="200"/>
              <w:jc w:val="both"/>
              <w:rPr>
                <w:rFonts w:hint="eastAsia" w:ascii="Arial" w:hAnsi="Arial" w:eastAsia="宋体" w:cs="Arial"/>
                <w:b w:val="0"/>
                <w:i w:val="0"/>
                <w:caps w:val="0"/>
                <w:color w:val="333333"/>
                <w:spacing w:val="0"/>
                <w:sz w:val="21"/>
                <w:szCs w:val="21"/>
                <w:shd w:val="clear" w:fill="FFFFFF"/>
              </w:rPr>
            </w:pPr>
            <w:r>
              <w:rPr>
                <w:rFonts w:hint="eastAsia" w:ascii="Arial" w:hAnsi="Arial" w:eastAsia="宋体" w:cs="Arial"/>
                <w:b w:val="0"/>
                <w:i w:val="0"/>
                <w:caps w:val="0"/>
                <w:color w:val="333333"/>
                <w:spacing w:val="0"/>
                <w:sz w:val="21"/>
                <w:szCs w:val="21"/>
                <w:shd w:val="clear" w:fill="FFFFFF"/>
                <w:lang w:eastAsia="zh-CN"/>
              </w:rPr>
              <w:t>（六）</w:t>
            </w:r>
            <w:r>
              <w:rPr>
                <w:rFonts w:hint="eastAsia" w:ascii="Arial" w:hAnsi="Arial" w:eastAsia="宋体" w:cs="Arial"/>
                <w:b w:val="0"/>
                <w:i w:val="0"/>
                <w:caps w:val="0"/>
                <w:color w:val="333333"/>
                <w:spacing w:val="0"/>
                <w:sz w:val="21"/>
                <w:szCs w:val="21"/>
                <w:shd w:val="clear" w:fill="FFFFFF"/>
              </w:rPr>
              <w:t>指导、督促保洁人员按照生活垃圾分类标准进行分类工作，处理保洁人员反映的有关问题；</w:t>
            </w:r>
          </w:p>
          <w:p>
            <w:pPr>
              <w:ind w:firstLine="420" w:firstLineChars="200"/>
              <w:jc w:val="both"/>
              <w:rPr>
                <w:rFonts w:hint="eastAsia" w:ascii="Arial" w:hAnsi="Arial" w:eastAsia="宋体" w:cs="Arial"/>
                <w:b w:val="0"/>
                <w:i w:val="0"/>
                <w:caps w:val="0"/>
                <w:color w:val="333333"/>
                <w:spacing w:val="0"/>
                <w:sz w:val="21"/>
                <w:szCs w:val="21"/>
                <w:shd w:val="clear" w:fill="FFFFFF"/>
              </w:rPr>
            </w:pPr>
            <w:r>
              <w:rPr>
                <w:rFonts w:hint="eastAsia" w:ascii="Arial" w:hAnsi="Arial" w:eastAsia="宋体" w:cs="Arial"/>
                <w:b w:val="0"/>
                <w:i w:val="0"/>
                <w:caps w:val="0"/>
                <w:color w:val="333333"/>
                <w:spacing w:val="0"/>
                <w:sz w:val="21"/>
                <w:szCs w:val="21"/>
                <w:shd w:val="clear" w:fill="FFFFFF"/>
                <w:lang w:eastAsia="zh-CN"/>
              </w:rPr>
              <w:t>（七）</w:t>
            </w:r>
            <w:r>
              <w:rPr>
                <w:rFonts w:hint="eastAsia" w:ascii="Arial" w:hAnsi="Arial" w:eastAsia="宋体" w:cs="Arial"/>
                <w:b w:val="0"/>
                <w:i w:val="0"/>
                <w:caps w:val="0"/>
                <w:color w:val="333333"/>
                <w:spacing w:val="0"/>
                <w:sz w:val="21"/>
                <w:szCs w:val="21"/>
                <w:shd w:val="clear" w:fill="FFFFFF"/>
              </w:rPr>
              <w:t>按照规定及时报送生活垃圾分类投放的相关数据。</w:t>
            </w:r>
          </w:p>
          <w:p>
            <w:pPr>
              <w:ind w:firstLine="420" w:firstLineChars="200"/>
              <w:jc w:val="both"/>
              <w:rPr>
                <w:rFonts w:hint="eastAsia" w:ascii="Arial" w:hAnsi="Arial" w:eastAsia="宋体" w:cs="Arial"/>
                <w:b w:val="0"/>
                <w:i w:val="0"/>
                <w:caps w:val="0"/>
                <w:color w:val="333333"/>
                <w:spacing w:val="0"/>
                <w:sz w:val="21"/>
                <w:szCs w:val="21"/>
                <w:shd w:val="clear" w:fill="FFFFFF"/>
              </w:rPr>
            </w:pPr>
            <w:r>
              <w:rPr>
                <w:rFonts w:hint="eastAsia" w:ascii="Arial" w:hAnsi="Arial" w:eastAsia="宋体" w:cs="Arial"/>
                <w:b w:val="0"/>
                <w:i w:val="0"/>
                <w:caps w:val="0"/>
                <w:color w:val="333333"/>
                <w:spacing w:val="0"/>
                <w:sz w:val="21"/>
                <w:szCs w:val="21"/>
                <w:shd w:val="clear" w:fill="FFFFFF"/>
              </w:rPr>
              <w:t>街道办事处（镇人民政府）根据需要与管理责任人签订责任书。</w:t>
            </w:r>
          </w:p>
          <w:p>
            <w:pPr>
              <w:ind w:firstLine="420" w:firstLineChars="200"/>
              <w:jc w:val="both"/>
              <w:rPr>
                <w:rFonts w:hint="eastAsia" w:ascii="Arial" w:hAnsi="Arial" w:eastAsia="宋体" w:cs="Arial"/>
                <w:b w:val="0"/>
                <w:i w:val="0"/>
                <w:caps w:val="0"/>
                <w:color w:val="333333"/>
                <w:spacing w:val="0"/>
                <w:sz w:val="21"/>
                <w:szCs w:val="21"/>
                <w:shd w:val="clear" w:fill="FFFFFF"/>
              </w:rPr>
            </w:pPr>
            <w:r>
              <w:rPr>
                <w:rFonts w:hint="eastAsia" w:ascii="Arial" w:hAnsi="Arial" w:eastAsia="宋体" w:cs="Arial"/>
                <w:b w:val="0"/>
                <w:i w:val="0"/>
                <w:caps w:val="0"/>
                <w:color w:val="333333"/>
                <w:spacing w:val="0"/>
                <w:sz w:val="21"/>
                <w:szCs w:val="21"/>
                <w:shd w:val="clear" w:fill="FFFFFF"/>
              </w:rPr>
              <w:t>旅行社在本市组织、接待旅游者游览的，应当履行第一款第三项职责。</w:t>
            </w:r>
          </w:p>
          <w:p>
            <w:pPr>
              <w:ind w:firstLine="420" w:firstLineChars="200"/>
              <w:jc w:val="both"/>
              <w:rPr>
                <w:rFonts w:hint="eastAsia" w:ascii="Arial" w:hAnsi="Arial" w:eastAsia="宋体" w:cs="Arial"/>
                <w:b w:val="0"/>
                <w:i w:val="0"/>
                <w:caps w:val="0"/>
                <w:color w:val="333333"/>
                <w:spacing w:val="0"/>
                <w:sz w:val="21"/>
                <w:szCs w:val="21"/>
                <w:shd w:val="clear" w:fill="FFFFFF"/>
                <w:lang w:val="en-US" w:eastAsia="zh-CN"/>
              </w:rPr>
            </w:pPr>
            <w:r>
              <w:rPr>
                <w:rFonts w:hint="eastAsia" w:ascii="Arial" w:hAnsi="Arial" w:eastAsia="宋体" w:cs="Arial"/>
                <w:b w:val="0"/>
                <w:i w:val="0"/>
                <w:caps w:val="0"/>
                <w:color w:val="333333"/>
                <w:spacing w:val="0"/>
                <w:sz w:val="21"/>
                <w:szCs w:val="21"/>
                <w:shd w:val="clear" w:fill="FFFFFF"/>
                <w:lang w:val="en-US" w:eastAsia="zh-CN"/>
              </w:rPr>
              <w:t>第五十二条 违反本条例第十九条、第二十条、第二十一条规定，管理责任人有下列情形之一的，由市容环境卫生主管部门责令改正；拒不改正的，处五百元以上五千元以下罚款；情节严重的，处五千元以上三万元以下罚款：</w:t>
            </w:r>
          </w:p>
          <w:p>
            <w:pPr>
              <w:ind w:firstLine="420" w:firstLineChars="200"/>
              <w:jc w:val="both"/>
              <w:rPr>
                <w:rFonts w:hint="eastAsia" w:ascii="Arial" w:hAnsi="Arial" w:eastAsia="宋体" w:cs="Arial"/>
                <w:b w:val="0"/>
                <w:i w:val="0"/>
                <w:caps w:val="0"/>
                <w:color w:val="333333"/>
                <w:spacing w:val="0"/>
                <w:sz w:val="21"/>
                <w:szCs w:val="21"/>
                <w:shd w:val="clear" w:fill="FFFFFF"/>
                <w:lang w:val="en-US" w:eastAsia="zh-CN"/>
              </w:rPr>
            </w:pPr>
            <w:r>
              <w:rPr>
                <w:rFonts w:hint="eastAsia" w:ascii="Arial" w:hAnsi="Arial" w:eastAsia="宋体" w:cs="Arial"/>
                <w:b w:val="0"/>
                <w:i w:val="0"/>
                <w:caps w:val="0"/>
                <w:color w:val="333333"/>
                <w:spacing w:val="0"/>
                <w:sz w:val="21"/>
                <w:szCs w:val="21"/>
                <w:shd w:val="clear" w:fill="FFFFFF"/>
                <w:lang w:val="en-US" w:eastAsia="zh-CN"/>
              </w:rPr>
              <w:t>（一）未按规定放置收集容器的；</w:t>
            </w:r>
          </w:p>
          <w:p>
            <w:pPr>
              <w:ind w:firstLine="420" w:firstLineChars="200"/>
              <w:jc w:val="both"/>
              <w:rPr>
                <w:rFonts w:hint="eastAsia" w:ascii="Arial" w:hAnsi="Arial" w:eastAsia="宋体" w:cs="Arial"/>
                <w:b w:val="0"/>
                <w:i w:val="0"/>
                <w:caps w:val="0"/>
                <w:color w:val="333333"/>
                <w:spacing w:val="0"/>
                <w:sz w:val="21"/>
                <w:szCs w:val="21"/>
                <w:shd w:val="clear" w:fill="FFFFFF"/>
                <w:lang w:val="en-US" w:eastAsia="zh-CN"/>
              </w:rPr>
            </w:pPr>
            <w:r>
              <w:rPr>
                <w:rFonts w:hint="eastAsia" w:ascii="Arial" w:hAnsi="Arial" w:eastAsia="宋体" w:cs="Arial"/>
                <w:b w:val="0"/>
                <w:i w:val="0"/>
                <w:caps w:val="0"/>
                <w:color w:val="333333"/>
                <w:spacing w:val="0"/>
                <w:sz w:val="21"/>
                <w:szCs w:val="21"/>
                <w:shd w:val="clear" w:fill="FFFFFF"/>
                <w:lang w:val="en-US" w:eastAsia="zh-CN"/>
              </w:rPr>
              <w:t>（二）未按规定在管理责任区公示应当公示的内容的；</w:t>
            </w:r>
          </w:p>
          <w:p>
            <w:pPr>
              <w:ind w:firstLine="420" w:firstLineChars="200"/>
              <w:jc w:val="both"/>
              <w:rPr>
                <w:rFonts w:hint="eastAsia" w:ascii="Arial" w:hAnsi="Arial" w:eastAsia="宋体" w:cs="Arial"/>
                <w:b w:val="0"/>
                <w:i w:val="0"/>
                <w:caps w:val="0"/>
                <w:color w:val="333333"/>
                <w:spacing w:val="0"/>
                <w:sz w:val="21"/>
                <w:szCs w:val="21"/>
                <w:shd w:val="clear" w:fill="FFFFFF"/>
                <w:lang w:val="en-US" w:eastAsia="zh-CN"/>
              </w:rPr>
            </w:pPr>
            <w:r>
              <w:rPr>
                <w:rFonts w:hint="eastAsia" w:ascii="Arial" w:hAnsi="Arial" w:eastAsia="宋体" w:cs="Arial"/>
                <w:b w:val="0"/>
                <w:i w:val="0"/>
                <w:caps w:val="0"/>
                <w:color w:val="333333"/>
                <w:spacing w:val="0"/>
                <w:sz w:val="21"/>
                <w:szCs w:val="21"/>
                <w:shd w:val="clear" w:fill="FFFFFF"/>
                <w:lang w:val="en-US" w:eastAsia="zh-CN"/>
              </w:rPr>
              <w:t xml:space="preserve"> （三）将已分类投放的生活垃圾混合归集、交付的；</w:t>
            </w:r>
          </w:p>
          <w:p>
            <w:pPr>
              <w:ind w:firstLine="420" w:firstLineChars="200"/>
              <w:jc w:val="both"/>
              <w:rPr>
                <w:rFonts w:hint="eastAsia" w:ascii="Arial" w:hAnsi="Arial" w:eastAsia="宋体" w:cs="Arial"/>
                <w:b w:val="0"/>
                <w:i w:val="0"/>
                <w:caps w:val="0"/>
                <w:color w:val="333333"/>
                <w:spacing w:val="0"/>
                <w:sz w:val="21"/>
                <w:szCs w:val="21"/>
                <w:shd w:val="clear" w:fill="FFFFFF"/>
                <w:lang w:val="zh-TW" w:eastAsia="zh-TW"/>
              </w:rPr>
            </w:pPr>
            <w:r>
              <w:rPr>
                <w:rFonts w:hint="eastAsia" w:ascii="Arial" w:hAnsi="Arial" w:eastAsia="宋体" w:cs="Arial"/>
                <w:b w:val="0"/>
                <w:i w:val="0"/>
                <w:caps w:val="0"/>
                <w:color w:val="333333"/>
                <w:spacing w:val="0"/>
                <w:sz w:val="21"/>
                <w:szCs w:val="21"/>
                <w:shd w:val="clear" w:fill="FFFFFF"/>
                <w:lang w:val="en-US" w:eastAsia="zh-CN"/>
              </w:rPr>
              <w:t xml:space="preserve"> （四）未按规定保持垃圾房、垃圾收集点、收集容器的正常使用和清洁卫生的。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45" w:hRule="atLeast"/>
          <w:jc w:val="center"/>
        </w:trPr>
        <w:tc>
          <w:tcPr>
            <w:tcW w:w="16163" w:type="dxa"/>
            <w:gridSpan w:val="4"/>
            <w:shd w:val="clear" w:color="auto" w:fill="auto"/>
            <w:tcMar>
              <w:top w:w="80" w:type="dxa"/>
              <w:left w:w="80" w:type="dxa"/>
              <w:bottom w:w="80" w:type="dxa"/>
              <w:right w:w="80" w:type="dxa"/>
            </w:tcMar>
            <w:vAlign w:val="center"/>
          </w:tcPr>
          <w:p>
            <w:pPr>
              <w:pStyle w:val="19"/>
              <w:ind w:firstLine="562" w:firstLineChars="200"/>
              <w:jc w:val="center"/>
              <w:rPr>
                <w:rFonts w:hint="eastAsia" w:asciiTheme="minorEastAsia" w:hAnsiTheme="minorEastAsia" w:eastAsiaTheme="minorEastAsia" w:cstheme="minorEastAsia"/>
                <w:color w:val="000000" w:themeColor="text1"/>
              </w:rPr>
            </w:pPr>
            <w:r>
              <w:rPr>
                <w:rFonts w:ascii="宋体" w:hAnsi="宋体" w:eastAsia="宋体" w:cs="Times New Roman"/>
                <w:b/>
                <w:sz w:val="28"/>
                <w:szCs w:val="28"/>
                <w:lang w:val="zh-TW" w:eastAsia="zh-TW"/>
              </w:rPr>
              <w:t>第</w:t>
            </w:r>
            <w:r>
              <w:rPr>
                <w:rFonts w:hint="eastAsia" w:ascii="宋体" w:hAnsi="宋体" w:eastAsia="宋体" w:cs="Times New Roman"/>
                <w:b/>
                <w:sz w:val="28"/>
                <w:szCs w:val="28"/>
                <w:lang w:val="zh-TW" w:eastAsia="zh-CN"/>
              </w:rPr>
              <w:t>五</w:t>
            </w:r>
            <w:r>
              <w:rPr>
                <w:rFonts w:ascii="宋体" w:hAnsi="宋体" w:eastAsia="宋体" w:cs="Times New Roman"/>
                <w:b/>
                <w:sz w:val="28"/>
                <w:szCs w:val="28"/>
                <w:lang w:val="zh-TW" w:eastAsia="zh-TW"/>
              </w:rPr>
              <w:t xml:space="preserve">章 </w:t>
            </w:r>
            <w:r>
              <w:rPr>
                <w:rFonts w:ascii="宋体" w:hAnsi="宋体" w:eastAsia="宋体" w:cs="Times New Roman"/>
                <w:b/>
                <w:sz w:val="28"/>
                <w:szCs w:val="28"/>
              </w:rPr>
              <w:t xml:space="preserve"> </w:t>
            </w:r>
            <w:r>
              <w:rPr>
                <w:rFonts w:hint="eastAsia" w:ascii="宋体" w:hAnsi="宋体" w:eastAsia="宋体" w:cs="Times New Roman"/>
                <w:b/>
                <w:sz w:val="28"/>
                <w:szCs w:val="28"/>
                <w:lang w:val="zh-TW" w:eastAsia="zh-CN"/>
              </w:rPr>
              <w:t>分类收集与运输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45" w:hRule="atLeast"/>
          <w:jc w:val="center"/>
        </w:trPr>
        <w:tc>
          <w:tcPr>
            <w:tcW w:w="1109" w:type="dxa"/>
            <w:shd w:val="clear" w:color="auto" w:fill="auto"/>
            <w:tcMar>
              <w:top w:w="80" w:type="dxa"/>
              <w:left w:w="80" w:type="dxa"/>
              <w:bottom w:w="80" w:type="dxa"/>
              <w:right w:w="80" w:type="dxa"/>
            </w:tcMar>
            <w:vAlign w:val="center"/>
          </w:tcPr>
          <w:p>
            <w:pPr>
              <w:jc w:val="center"/>
              <w:rPr>
                <w:rFonts w:hint="eastAsia" w:asciiTheme="minorEastAsia" w:hAnsiTheme="minorEastAsia" w:eastAsiaTheme="minorEastAsia" w:cstheme="minorEastAsia"/>
                <w:b/>
                <w:color w:val="000000" w:themeColor="text1"/>
                <w:sz w:val="21"/>
                <w:szCs w:val="21"/>
                <w:lang w:val="zh-TW" w:eastAsia="zh-CN"/>
              </w:rPr>
            </w:pPr>
            <w:r>
              <w:rPr>
                <w:rFonts w:hint="eastAsia" w:asciiTheme="minorEastAsia" w:hAnsiTheme="minorEastAsia" w:eastAsiaTheme="minorEastAsia" w:cstheme="minorEastAsia"/>
                <w:b/>
                <w:color w:val="000000" w:themeColor="text1"/>
                <w:sz w:val="21"/>
                <w:szCs w:val="21"/>
                <w:lang w:val="zh-TW" w:eastAsia="zh-CN"/>
              </w:rPr>
              <w:t>分类收集规定</w:t>
            </w:r>
          </w:p>
        </w:tc>
        <w:tc>
          <w:tcPr>
            <w:tcW w:w="5147" w:type="dxa"/>
            <w:shd w:val="clear" w:color="auto" w:fill="auto"/>
            <w:tcMar>
              <w:top w:w="80" w:type="dxa"/>
              <w:left w:w="80" w:type="dxa"/>
              <w:bottom w:w="80" w:type="dxa"/>
              <w:right w:w="80" w:type="dxa"/>
            </w:tcMar>
            <w:vAlign w:val="top"/>
          </w:tcPr>
          <w:p>
            <w:pPr>
              <w:ind w:firstLine="422" w:firstLineChars="200"/>
              <w:jc w:val="both"/>
              <w:rPr>
                <w:rFonts w:hint="eastAsia" w:ascii="Arial" w:hAnsi="Arial" w:eastAsia="宋体" w:cs="Arial"/>
                <w:b w:val="0"/>
                <w:i w:val="0"/>
                <w:caps w:val="0"/>
                <w:color w:val="333333"/>
                <w:spacing w:val="0"/>
                <w:sz w:val="21"/>
                <w:szCs w:val="21"/>
                <w:shd w:val="clear" w:fill="FFFFFF"/>
              </w:rPr>
            </w:pPr>
            <w:r>
              <w:rPr>
                <w:rFonts w:hint="eastAsia" w:ascii="Arial" w:hAnsi="Arial" w:eastAsia="宋体" w:cs="Arial"/>
                <w:b/>
                <w:bCs/>
                <w:i w:val="0"/>
                <w:caps w:val="0"/>
                <w:color w:val="333333"/>
                <w:spacing w:val="0"/>
                <w:sz w:val="21"/>
                <w:szCs w:val="21"/>
                <w:shd w:val="clear" w:fill="FFFFFF"/>
              </w:rPr>
              <w:t>第十九条</w:t>
            </w:r>
            <w:r>
              <w:rPr>
                <w:rFonts w:hint="eastAsia" w:ascii="Arial" w:hAnsi="Arial" w:eastAsia="宋体" w:cs="Arial"/>
                <w:b/>
                <w:bCs/>
                <w:i w:val="0"/>
                <w:caps w:val="0"/>
                <w:color w:val="333333"/>
                <w:spacing w:val="0"/>
                <w:sz w:val="21"/>
                <w:szCs w:val="21"/>
                <w:shd w:val="clear" w:fill="FFFFFF"/>
                <w:lang w:val="en-US" w:eastAsia="zh-CN"/>
              </w:rPr>
              <w:t xml:space="preserve"> </w:t>
            </w:r>
            <w:r>
              <w:rPr>
                <w:rFonts w:hint="eastAsia" w:ascii="Arial" w:hAnsi="Arial" w:eastAsia="宋体" w:cs="Arial"/>
                <w:b w:val="0"/>
                <w:i w:val="0"/>
                <w:caps w:val="0"/>
                <w:color w:val="333333"/>
                <w:spacing w:val="0"/>
                <w:sz w:val="21"/>
                <w:szCs w:val="21"/>
                <w:shd w:val="clear" w:fill="FFFFFF"/>
              </w:rPr>
              <w:t>生活垃圾分类管理责任人应当按照相关标准、规范设置生活垃圾收集容器归集点；按照规定的时间，将收集容器分类归集到收集容器归集点，分类交付给收集、运输单位。在分类归集时应当分装分运，禁止将已分类的垃圾混合归集。</w:t>
            </w:r>
          </w:p>
          <w:p>
            <w:pPr>
              <w:ind w:firstLine="420" w:firstLineChars="200"/>
              <w:jc w:val="both"/>
              <w:rPr>
                <w:rFonts w:hint="eastAsia" w:ascii="Arial" w:hAnsi="Arial" w:eastAsia="宋体" w:cs="Arial"/>
                <w:b w:val="0"/>
                <w:i w:val="0"/>
                <w:caps w:val="0"/>
                <w:color w:val="333333"/>
                <w:spacing w:val="0"/>
                <w:sz w:val="21"/>
                <w:szCs w:val="21"/>
                <w:shd w:val="clear" w:fill="FFFFFF"/>
              </w:rPr>
            </w:pPr>
            <w:r>
              <w:rPr>
                <w:rFonts w:hint="eastAsia" w:ascii="Arial" w:hAnsi="Arial" w:eastAsia="宋体" w:cs="Arial"/>
                <w:b w:val="0"/>
                <w:i w:val="0"/>
                <w:caps w:val="0"/>
                <w:color w:val="333333"/>
                <w:spacing w:val="0"/>
                <w:sz w:val="21"/>
                <w:szCs w:val="21"/>
                <w:shd w:val="clear" w:fill="FFFFFF"/>
              </w:rPr>
              <w:t>管理责任区内的生活垃圾收集容器归集点不具备收集、运输车辆通行和装载作业条件的，街道办事处（镇人民政府）应当组织生活垃圾分类管理责任人和收集、运输单位协商确定归集点。</w:t>
            </w:r>
          </w:p>
          <w:p>
            <w:pPr>
              <w:ind w:firstLine="420" w:firstLineChars="200"/>
              <w:jc w:val="both"/>
              <w:rPr>
                <w:rFonts w:hint="eastAsia" w:ascii="Arial" w:hAnsi="Arial" w:eastAsia="宋体" w:cs="Arial"/>
                <w:b w:val="0"/>
                <w:i w:val="0"/>
                <w:caps w:val="0"/>
                <w:color w:val="333333"/>
                <w:spacing w:val="0"/>
                <w:sz w:val="21"/>
                <w:szCs w:val="21"/>
                <w:shd w:val="clear" w:fill="FFFFFF"/>
              </w:rPr>
            </w:pPr>
            <w:r>
              <w:rPr>
                <w:rFonts w:hint="eastAsia" w:ascii="Arial" w:hAnsi="Arial" w:eastAsia="宋体" w:cs="Arial"/>
                <w:b w:val="0"/>
                <w:i w:val="0"/>
                <w:caps w:val="0"/>
                <w:color w:val="333333"/>
                <w:spacing w:val="0"/>
                <w:sz w:val="21"/>
                <w:szCs w:val="21"/>
                <w:shd w:val="clear" w:fill="FFFFFF"/>
              </w:rPr>
              <w:t>归集点确需临时设置城市道路两侧的，街道办事处（镇人民政府）可以根据收集、运输作业的需要，向公安机关交通管理等部门申请划定收集、运输车辆专用停车泊位，相关部门应当依法予以配合。</w:t>
            </w:r>
          </w:p>
          <w:p>
            <w:pPr>
              <w:ind w:firstLine="420" w:firstLineChars="200"/>
              <w:jc w:val="both"/>
              <w:rPr>
                <w:rFonts w:hint="eastAsia" w:asciiTheme="minorEastAsia" w:hAnsiTheme="minorEastAsia" w:eastAsiaTheme="minorEastAsia" w:cstheme="minorEastAsia"/>
                <w:bCs/>
                <w:color w:val="000000" w:themeColor="text1"/>
                <w:kern w:val="0"/>
                <w:lang w:val="zh-TW" w:eastAsia="zh-CN"/>
              </w:rPr>
            </w:pPr>
            <w:r>
              <w:rPr>
                <w:rFonts w:hint="eastAsia" w:ascii="Arial" w:hAnsi="Arial" w:eastAsia="宋体" w:cs="Arial"/>
                <w:b w:val="0"/>
                <w:i w:val="0"/>
                <w:caps w:val="0"/>
                <w:color w:val="333333"/>
                <w:spacing w:val="0"/>
                <w:sz w:val="21"/>
                <w:szCs w:val="21"/>
                <w:shd w:val="clear" w:fill="FFFFFF"/>
              </w:rPr>
              <w:t>违反本条第一款规定将已分类的生活垃圾混合归集的，由城乡容貌和环境卫生执法部门处一万元以上五万元以下罚款。</w:t>
            </w:r>
          </w:p>
        </w:tc>
        <w:tc>
          <w:tcPr>
            <w:tcW w:w="5276" w:type="dxa"/>
            <w:shd w:val="clear" w:color="auto" w:fill="auto"/>
            <w:tcMar>
              <w:top w:w="80" w:type="dxa"/>
              <w:left w:w="80" w:type="dxa"/>
              <w:bottom w:w="80" w:type="dxa"/>
              <w:right w:w="80" w:type="dxa"/>
            </w:tcMar>
            <w:vAlign w:val="top"/>
          </w:tcPr>
          <w:p>
            <w:pPr>
              <w:ind w:firstLine="420" w:firstLineChars="200"/>
              <w:jc w:val="both"/>
              <w:rPr>
                <w:rFonts w:hint="eastAsia" w:ascii="Arial" w:hAnsi="Arial" w:eastAsia="宋体" w:cs="Arial"/>
                <w:b w:val="0"/>
                <w:i w:val="0"/>
                <w:caps w:val="0"/>
                <w:color w:val="333333"/>
                <w:spacing w:val="0"/>
                <w:sz w:val="21"/>
                <w:szCs w:val="21"/>
                <w:shd w:val="clear" w:fill="FFFFFF"/>
                <w:lang w:val="zh-TW" w:eastAsia="zh-TW"/>
              </w:rPr>
            </w:pPr>
          </w:p>
        </w:tc>
        <w:tc>
          <w:tcPr>
            <w:tcW w:w="4631" w:type="dxa"/>
            <w:shd w:val="clear" w:color="auto" w:fill="auto"/>
            <w:tcMar>
              <w:top w:w="80" w:type="dxa"/>
              <w:left w:w="80" w:type="dxa"/>
              <w:bottom w:w="80" w:type="dxa"/>
              <w:right w:w="80" w:type="dxa"/>
            </w:tcMar>
            <w:vAlign w:val="top"/>
          </w:tcPr>
          <w:p>
            <w:pPr>
              <w:ind w:firstLine="422" w:firstLineChars="200"/>
              <w:jc w:val="both"/>
              <w:rPr>
                <w:rFonts w:hint="eastAsia" w:ascii="Arial" w:hAnsi="Arial" w:eastAsia="宋体" w:cs="Arial"/>
                <w:b/>
                <w:bCs/>
                <w:i w:val="0"/>
                <w:caps w:val="0"/>
                <w:color w:val="333333"/>
                <w:spacing w:val="0"/>
                <w:sz w:val="21"/>
                <w:szCs w:val="21"/>
                <w:shd w:val="clear" w:fill="FFFFFF"/>
                <w:lang w:eastAsia="zh-CN"/>
              </w:rPr>
            </w:pPr>
            <w:r>
              <w:rPr>
                <w:rFonts w:hint="eastAsia" w:ascii="Arial" w:hAnsi="Arial" w:eastAsia="宋体" w:cs="Arial"/>
                <w:b/>
                <w:bCs/>
                <w:i w:val="0"/>
                <w:caps w:val="0"/>
                <w:color w:val="333333"/>
                <w:spacing w:val="0"/>
                <w:sz w:val="21"/>
                <w:szCs w:val="21"/>
                <w:shd w:val="clear" w:fill="FFFFFF"/>
                <w:lang w:eastAsia="zh-CN"/>
              </w:rPr>
              <w:t>《宁波市生活垃圾分类管理条例》</w:t>
            </w:r>
            <w:r>
              <w:rPr>
                <w:rFonts w:hint="eastAsia" w:asciiTheme="minorEastAsia" w:hAnsiTheme="minorEastAsia" w:eastAsiaTheme="minorEastAsia" w:cstheme="minorEastAsia"/>
                <w:bCs/>
                <w:color w:val="000000" w:themeColor="text1"/>
                <w:sz w:val="21"/>
                <w:szCs w:val="21"/>
                <w:lang w:val="zh-TW" w:eastAsia="zh-CN"/>
              </w:rPr>
              <w:t>（</w:t>
            </w:r>
            <w:r>
              <w:rPr>
                <w:rFonts w:hint="eastAsia" w:asciiTheme="minorEastAsia" w:hAnsiTheme="minorEastAsia" w:eastAsiaTheme="minorEastAsia" w:cstheme="minorEastAsia"/>
                <w:bCs/>
                <w:color w:val="000000" w:themeColor="text1"/>
                <w:sz w:val="21"/>
                <w:szCs w:val="21"/>
                <w:lang w:val="zh-TW" w:eastAsia="zh-TW"/>
              </w:rPr>
              <w:t>2019年10月1日起施行</w:t>
            </w:r>
            <w:r>
              <w:rPr>
                <w:rFonts w:hint="eastAsia" w:asciiTheme="minorEastAsia" w:hAnsiTheme="minorEastAsia" w:eastAsiaTheme="minorEastAsia" w:cstheme="minorEastAsia"/>
                <w:bCs/>
                <w:color w:val="000000" w:themeColor="text1"/>
                <w:sz w:val="21"/>
                <w:szCs w:val="21"/>
                <w:lang w:val="zh-TW" w:eastAsia="zh-CN"/>
              </w:rPr>
              <w:t>）</w:t>
            </w:r>
          </w:p>
          <w:p>
            <w:pPr>
              <w:ind w:firstLine="420" w:firstLineChars="200"/>
              <w:jc w:val="both"/>
              <w:rPr>
                <w:rFonts w:hint="eastAsia" w:ascii="Arial" w:hAnsi="Arial" w:eastAsia="宋体" w:cs="Arial"/>
                <w:b w:val="0"/>
                <w:i w:val="0"/>
                <w:caps w:val="0"/>
                <w:color w:val="333333"/>
                <w:spacing w:val="0"/>
                <w:sz w:val="21"/>
                <w:szCs w:val="21"/>
                <w:shd w:val="clear" w:fill="FFFFFF"/>
              </w:rPr>
            </w:pPr>
            <w:r>
              <w:rPr>
                <w:rFonts w:hint="eastAsia" w:ascii="Arial" w:hAnsi="Arial" w:eastAsia="宋体" w:cs="Arial"/>
                <w:b w:val="0"/>
                <w:i w:val="0"/>
                <w:caps w:val="0"/>
                <w:color w:val="333333"/>
                <w:spacing w:val="0"/>
                <w:sz w:val="21"/>
                <w:szCs w:val="21"/>
                <w:shd w:val="clear" w:fill="FFFFFF"/>
              </w:rPr>
              <w:t>第二十条 管理责任人应当按照规定的时间，将收集容器分类归集到垃圾房或者收集容器归集点，分类交付给收集、运输单位收集、运输。管理责任人在分类归集时应当分装分运，禁止将已分类的垃圾混合归集。</w:t>
            </w:r>
          </w:p>
          <w:p>
            <w:pPr>
              <w:ind w:firstLine="420" w:firstLineChars="200"/>
              <w:jc w:val="both"/>
              <w:rPr>
                <w:rFonts w:hint="eastAsia" w:ascii="Arial" w:hAnsi="Arial" w:eastAsia="宋体" w:cs="Arial"/>
                <w:b w:val="0"/>
                <w:i w:val="0"/>
                <w:caps w:val="0"/>
                <w:color w:val="333333"/>
                <w:spacing w:val="0"/>
                <w:sz w:val="21"/>
                <w:szCs w:val="21"/>
                <w:shd w:val="clear" w:fill="FFFFFF"/>
              </w:rPr>
            </w:pPr>
            <w:r>
              <w:rPr>
                <w:rFonts w:hint="eastAsia" w:ascii="Arial" w:hAnsi="Arial" w:eastAsia="宋体" w:cs="Arial"/>
                <w:b w:val="0"/>
                <w:i w:val="0"/>
                <w:caps w:val="0"/>
                <w:color w:val="333333"/>
                <w:spacing w:val="0"/>
                <w:sz w:val="21"/>
                <w:szCs w:val="21"/>
                <w:shd w:val="clear" w:fill="FFFFFF"/>
              </w:rPr>
              <w:t>管理责任区内的垃圾房不具备收集、运输车辆通行和装载作业条件的，乡（镇）人民政府、街道办事处应当组织管理责任人和收集、运输单位协商确定归集点。</w:t>
            </w:r>
          </w:p>
          <w:p>
            <w:pPr>
              <w:ind w:firstLine="420" w:firstLineChars="200"/>
              <w:jc w:val="both"/>
              <w:rPr>
                <w:rFonts w:hint="eastAsia" w:ascii="Arial" w:hAnsi="Arial" w:eastAsia="宋体" w:cs="Arial"/>
                <w:b w:val="0"/>
                <w:i w:val="0"/>
                <w:caps w:val="0"/>
                <w:color w:val="333333"/>
                <w:spacing w:val="0"/>
                <w:sz w:val="21"/>
                <w:szCs w:val="21"/>
                <w:shd w:val="clear" w:fill="FFFFFF"/>
                <w:lang w:val="zh-TW"/>
              </w:rPr>
            </w:pPr>
            <w:r>
              <w:rPr>
                <w:rFonts w:hint="eastAsia" w:ascii="Arial" w:hAnsi="Arial" w:eastAsia="宋体" w:cs="Arial"/>
                <w:b w:val="0"/>
                <w:i w:val="0"/>
                <w:caps w:val="0"/>
                <w:color w:val="333333"/>
                <w:spacing w:val="0"/>
                <w:sz w:val="21"/>
                <w:szCs w:val="21"/>
                <w:shd w:val="clear" w:fill="FFFFFF"/>
              </w:rPr>
              <w:t xml:space="preserve"> 归集点确需临时位于城市道路两侧的，乡（镇）人民政府、街道办事处可以根据收集、运输作业的需要，向公安机关交通管理等部门申请划定收集、运输车辆专用停车泊位，相关部门应当依法予以配合。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90" w:hRule="atLeast"/>
          <w:jc w:val="center"/>
        </w:trPr>
        <w:tc>
          <w:tcPr>
            <w:tcW w:w="1109" w:type="dxa"/>
            <w:shd w:val="clear" w:color="auto" w:fill="auto"/>
            <w:tcMar>
              <w:top w:w="80" w:type="dxa"/>
              <w:left w:w="80" w:type="dxa"/>
              <w:bottom w:w="80" w:type="dxa"/>
              <w:right w:w="80" w:type="dxa"/>
            </w:tcMar>
            <w:vAlign w:val="center"/>
          </w:tcPr>
          <w:p>
            <w:pPr>
              <w:jc w:val="center"/>
              <w:rPr>
                <w:rFonts w:hint="eastAsia" w:asciiTheme="minorEastAsia" w:hAnsiTheme="minorEastAsia" w:eastAsiaTheme="minorEastAsia" w:cstheme="minorEastAsia"/>
                <w:b/>
                <w:color w:val="000000" w:themeColor="text1"/>
                <w:sz w:val="21"/>
                <w:szCs w:val="21"/>
                <w:lang w:val="zh-TW" w:eastAsia="zh-CN"/>
              </w:rPr>
            </w:pPr>
            <w:r>
              <w:rPr>
                <w:rFonts w:hint="eastAsia" w:asciiTheme="minorEastAsia" w:hAnsiTheme="minorEastAsia" w:eastAsiaTheme="minorEastAsia" w:cstheme="minorEastAsia"/>
                <w:b/>
                <w:color w:val="000000" w:themeColor="text1"/>
                <w:sz w:val="21"/>
                <w:szCs w:val="21"/>
                <w:lang w:val="zh-TW" w:eastAsia="zh-CN"/>
              </w:rPr>
              <w:t>运输规定</w:t>
            </w:r>
          </w:p>
        </w:tc>
        <w:tc>
          <w:tcPr>
            <w:tcW w:w="5147"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Cs/>
                <w:color w:val="000000" w:themeColor="text1"/>
                <w:kern w:val="0"/>
                <w:sz w:val="21"/>
                <w:szCs w:val="21"/>
                <w:u w:color="000000"/>
                <w:lang w:val="en-US" w:eastAsia="zh-CN" w:bidi="ar-SA"/>
              </w:rPr>
            </w:pPr>
            <w:r>
              <w:rPr>
                <w:rFonts w:hint="eastAsia" w:asciiTheme="minorEastAsia" w:hAnsiTheme="minorEastAsia" w:eastAsiaTheme="minorEastAsia" w:cstheme="minorEastAsia"/>
                <w:b/>
                <w:bCs w:val="0"/>
                <w:color w:val="000000" w:themeColor="text1"/>
                <w:kern w:val="0"/>
                <w:sz w:val="21"/>
                <w:szCs w:val="21"/>
                <w:u w:color="000000"/>
                <w:lang w:val="en-US" w:eastAsia="zh-CN" w:bidi="ar-SA"/>
              </w:rPr>
              <w:t>第二十条</w:t>
            </w:r>
            <w:r>
              <w:rPr>
                <w:rFonts w:hint="eastAsia" w:asciiTheme="minorEastAsia" w:hAnsiTheme="minorEastAsia" w:eastAsiaTheme="minorEastAsia" w:cstheme="minorEastAsia"/>
                <w:bCs/>
                <w:color w:val="000000" w:themeColor="text1"/>
                <w:kern w:val="0"/>
                <w:sz w:val="21"/>
                <w:szCs w:val="21"/>
                <w:u w:color="000000"/>
                <w:lang w:val="en-US" w:eastAsia="zh-CN" w:bidi="ar-SA"/>
              </w:rPr>
              <w:t xml:space="preserve"> 本市生活垃圾统一由市城乡容貌和环境卫生主管部门组织取得生活垃圾经营服务许可证的单位分类运输。农村易腐垃圾由管理责任人负责运输。</w:t>
            </w:r>
          </w:p>
          <w:p>
            <w:pPr>
              <w:ind w:firstLine="420" w:firstLineChars="200"/>
              <w:rPr>
                <w:rFonts w:hint="eastAsia" w:asciiTheme="minorEastAsia" w:hAnsiTheme="minorEastAsia" w:eastAsiaTheme="minorEastAsia" w:cstheme="minorEastAsia"/>
                <w:bCs/>
                <w:color w:val="000000" w:themeColor="text1"/>
                <w:kern w:val="0"/>
                <w:sz w:val="21"/>
                <w:szCs w:val="21"/>
                <w:u w:color="000000"/>
                <w:lang w:val="en-US" w:eastAsia="zh-CN" w:bidi="ar-SA"/>
              </w:rPr>
            </w:pPr>
            <w:r>
              <w:rPr>
                <w:rFonts w:hint="eastAsia" w:asciiTheme="minorEastAsia" w:hAnsiTheme="minorEastAsia" w:eastAsiaTheme="minorEastAsia" w:cstheme="minorEastAsia"/>
                <w:bCs/>
                <w:color w:val="000000" w:themeColor="text1"/>
                <w:kern w:val="0"/>
                <w:sz w:val="21"/>
                <w:szCs w:val="21"/>
                <w:u w:color="000000"/>
                <w:lang w:val="en-US" w:eastAsia="zh-CN" w:bidi="ar-SA"/>
              </w:rPr>
              <w:t>生活垃圾分类收集、运输单位应当遵守下列规定：</w:t>
            </w:r>
          </w:p>
          <w:p>
            <w:pPr>
              <w:ind w:firstLine="420" w:firstLineChars="200"/>
              <w:rPr>
                <w:rFonts w:hint="eastAsia" w:asciiTheme="minorEastAsia" w:hAnsiTheme="minorEastAsia" w:eastAsiaTheme="minorEastAsia" w:cstheme="minorEastAsia"/>
                <w:bCs/>
                <w:color w:val="000000" w:themeColor="text1"/>
                <w:kern w:val="0"/>
                <w:sz w:val="21"/>
                <w:szCs w:val="21"/>
                <w:u w:color="000000"/>
                <w:lang w:val="en-US" w:eastAsia="zh-CN" w:bidi="ar-SA"/>
              </w:rPr>
            </w:pPr>
            <w:r>
              <w:rPr>
                <w:rFonts w:hint="eastAsia" w:asciiTheme="minorEastAsia" w:hAnsiTheme="minorEastAsia" w:eastAsiaTheme="minorEastAsia" w:cstheme="minorEastAsia"/>
                <w:bCs/>
                <w:color w:val="000000" w:themeColor="text1"/>
                <w:kern w:val="0"/>
                <w:sz w:val="21"/>
                <w:szCs w:val="21"/>
                <w:u w:color="000000"/>
                <w:lang w:val="en-US" w:eastAsia="zh-CN" w:bidi="ar-SA"/>
              </w:rPr>
              <w:t xml:space="preserve">（一）按照生活垃圾收集量、分类方法、作业时间等，配备相应收集设备以及符合要求的人员；使用符合国家规定和本市生活垃圾类别标志、标示的密闭化专用车辆； </w:t>
            </w:r>
          </w:p>
          <w:p>
            <w:pPr>
              <w:ind w:firstLine="420" w:firstLineChars="200"/>
              <w:rPr>
                <w:rFonts w:hint="eastAsia" w:asciiTheme="minorEastAsia" w:hAnsiTheme="minorEastAsia" w:eastAsiaTheme="minorEastAsia" w:cstheme="minorEastAsia"/>
                <w:bCs/>
                <w:color w:val="000000" w:themeColor="text1"/>
                <w:kern w:val="0"/>
                <w:sz w:val="21"/>
                <w:szCs w:val="21"/>
                <w:u w:color="000000"/>
                <w:lang w:val="en-US" w:eastAsia="zh-CN" w:bidi="ar-SA"/>
              </w:rPr>
            </w:pPr>
            <w:r>
              <w:rPr>
                <w:rFonts w:hint="eastAsia" w:asciiTheme="minorEastAsia" w:hAnsiTheme="minorEastAsia" w:eastAsiaTheme="minorEastAsia" w:cstheme="minorEastAsia"/>
                <w:bCs/>
                <w:color w:val="000000" w:themeColor="text1"/>
                <w:kern w:val="0"/>
                <w:sz w:val="21"/>
                <w:szCs w:val="21"/>
                <w:u w:color="000000"/>
                <w:lang w:val="en-US" w:eastAsia="zh-CN" w:bidi="ar-SA"/>
              </w:rPr>
              <w:t>（二）按照规定的时间、地点、线路分类收集、运输，不得混装混运；确定收集、运输作业时间，应当考虑噪声扰民、城市交通高峰期等因素；</w:t>
            </w:r>
          </w:p>
          <w:p>
            <w:pPr>
              <w:ind w:firstLine="420" w:firstLineChars="200"/>
              <w:rPr>
                <w:rFonts w:hint="eastAsia" w:asciiTheme="minorEastAsia" w:hAnsiTheme="minorEastAsia" w:eastAsiaTheme="minorEastAsia" w:cstheme="minorEastAsia"/>
                <w:bCs/>
                <w:color w:val="000000" w:themeColor="text1"/>
                <w:kern w:val="0"/>
                <w:sz w:val="21"/>
                <w:szCs w:val="21"/>
                <w:u w:color="000000"/>
                <w:lang w:val="en-US" w:eastAsia="zh-CN" w:bidi="ar-SA"/>
              </w:rPr>
            </w:pPr>
            <w:r>
              <w:rPr>
                <w:rFonts w:hint="eastAsia" w:asciiTheme="minorEastAsia" w:hAnsiTheme="minorEastAsia" w:eastAsiaTheme="minorEastAsia" w:cstheme="minorEastAsia"/>
                <w:bCs/>
                <w:color w:val="000000" w:themeColor="text1"/>
                <w:kern w:val="0"/>
                <w:sz w:val="21"/>
                <w:szCs w:val="21"/>
                <w:u w:color="000000"/>
                <w:lang w:val="en-US" w:eastAsia="zh-CN" w:bidi="ar-SA"/>
              </w:rPr>
              <w:t>（三）按照规定将分类垃圾运输至指定场所，其中有害垃圾运输的指定场所是指生态环境主管部门指定的贮存点，易腐垃圾和其他垃圾的指定场所是指盘锦市固废综合处理园区；</w:t>
            </w:r>
          </w:p>
          <w:p>
            <w:pPr>
              <w:ind w:firstLine="420" w:firstLineChars="200"/>
              <w:rPr>
                <w:rFonts w:hint="eastAsia" w:asciiTheme="minorEastAsia" w:hAnsiTheme="minorEastAsia" w:eastAsiaTheme="minorEastAsia" w:cstheme="minorEastAsia"/>
                <w:bCs/>
                <w:color w:val="000000" w:themeColor="text1"/>
                <w:kern w:val="0"/>
                <w:sz w:val="21"/>
                <w:szCs w:val="21"/>
                <w:u w:color="000000"/>
                <w:lang w:val="en-US" w:eastAsia="zh-CN" w:bidi="ar-SA"/>
              </w:rPr>
            </w:pPr>
            <w:r>
              <w:rPr>
                <w:rFonts w:hint="eastAsia" w:asciiTheme="minorEastAsia" w:hAnsiTheme="minorEastAsia" w:eastAsiaTheme="minorEastAsia" w:cstheme="minorEastAsia"/>
                <w:bCs/>
                <w:color w:val="000000" w:themeColor="text1"/>
                <w:kern w:val="0"/>
                <w:sz w:val="21"/>
                <w:szCs w:val="21"/>
                <w:u w:color="000000"/>
                <w:lang w:val="en-US" w:eastAsia="zh-CN" w:bidi="ar-SA"/>
              </w:rPr>
              <w:t>（四）不得在人行道、绿地、休闲区等公共区域堆放、分拣生活垃圾；</w:t>
            </w:r>
          </w:p>
          <w:p>
            <w:pPr>
              <w:ind w:firstLine="420" w:firstLineChars="200"/>
              <w:rPr>
                <w:rFonts w:hint="eastAsia" w:asciiTheme="minorEastAsia" w:hAnsiTheme="minorEastAsia" w:eastAsiaTheme="minorEastAsia" w:cstheme="minorEastAsia"/>
                <w:bCs/>
                <w:color w:val="000000" w:themeColor="text1"/>
                <w:kern w:val="0"/>
                <w:sz w:val="21"/>
                <w:szCs w:val="21"/>
                <w:u w:color="000000"/>
                <w:lang w:val="en-US" w:eastAsia="zh-CN" w:bidi="ar-SA"/>
              </w:rPr>
            </w:pPr>
            <w:r>
              <w:rPr>
                <w:rFonts w:hint="eastAsia" w:asciiTheme="minorEastAsia" w:hAnsiTheme="minorEastAsia" w:eastAsiaTheme="minorEastAsia" w:cstheme="minorEastAsia"/>
                <w:bCs/>
                <w:color w:val="000000" w:themeColor="text1"/>
                <w:kern w:val="0"/>
                <w:sz w:val="21"/>
                <w:szCs w:val="21"/>
                <w:u w:color="000000"/>
                <w:lang w:val="en-US" w:eastAsia="zh-CN" w:bidi="ar-SA"/>
              </w:rPr>
              <w:t>（五）建立管理台账，记录生活垃圾来源、种类、数量、去向等，并向县（区）城乡容貌和环境卫生主管部门报告；</w:t>
            </w:r>
          </w:p>
          <w:p>
            <w:pPr>
              <w:ind w:firstLine="420" w:firstLineChars="200"/>
              <w:rPr>
                <w:rFonts w:hint="eastAsia" w:asciiTheme="minorEastAsia" w:hAnsiTheme="minorEastAsia" w:eastAsiaTheme="minorEastAsia" w:cstheme="minorEastAsia"/>
                <w:bCs/>
                <w:color w:val="000000" w:themeColor="text1"/>
                <w:kern w:val="0"/>
                <w:sz w:val="21"/>
                <w:szCs w:val="21"/>
                <w:u w:color="000000"/>
                <w:lang w:val="en-US" w:eastAsia="zh-CN" w:bidi="ar-SA"/>
              </w:rPr>
            </w:pPr>
            <w:r>
              <w:rPr>
                <w:rFonts w:hint="eastAsia" w:asciiTheme="minorEastAsia" w:hAnsiTheme="minorEastAsia" w:eastAsiaTheme="minorEastAsia" w:cstheme="minorEastAsia"/>
                <w:bCs/>
                <w:color w:val="000000" w:themeColor="text1"/>
                <w:kern w:val="0"/>
                <w:sz w:val="21"/>
                <w:szCs w:val="21"/>
                <w:u w:color="000000"/>
                <w:lang w:val="en-US" w:eastAsia="zh-CN" w:bidi="ar-SA"/>
              </w:rPr>
              <w:t>（六）制定生活垃圾分类收集、运输应急方案，报市城乡容貌和环境卫生主管部门备案；</w:t>
            </w:r>
          </w:p>
          <w:p>
            <w:pPr>
              <w:ind w:firstLine="420" w:firstLineChars="200"/>
              <w:rPr>
                <w:rFonts w:hint="eastAsia" w:asciiTheme="minorEastAsia" w:hAnsiTheme="minorEastAsia" w:eastAsiaTheme="minorEastAsia" w:cstheme="minorEastAsia"/>
                <w:bCs/>
                <w:color w:val="000000" w:themeColor="text1"/>
                <w:kern w:val="0"/>
                <w:sz w:val="21"/>
                <w:szCs w:val="21"/>
                <w:u w:color="000000"/>
                <w:lang w:val="en-US" w:eastAsia="zh-CN" w:bidi="ar-SA"/>
              </w:rPr>
            </w:pPr>
            <w:r>
              <w:rPr>
                <w:rFonts w:hint="eastAsia" w:asciiTheme="minorEastAsia" w:hAnsiTheme="minorEastAsia" w:eastAsiaTheme="minorEastAsia" w:cstheme="minorEastAsia"/>
                <w:bCs/>
                <w:color w:val="000000" w:themeColor="text1"/>
                <w:kern w:val="0"/>
                <w:sz w:val="21"/>
                <w:szCs w:val="21"/>
                <w:u w:color="000000"/>
                <w:lang w:val="en-US" w:eastAsia="zh-CN" w:bidi="ar-SA"/>
              </w:rPr>
              <w:t>（七）按照要求建设在线监测系统，并将数据传送至生活垃圾管理信息系统；</w:t>
            </w:r>
          </w:p>
          <w:p>
            <w:pPr>
              <w:ind w:firstLine="420" w:firstLineChars="200"/>
              <w:rPr>
                <w:rFonts w:hint="eastAsia" w:asciiTheme="minorEastAsia" w:hAnsiTheme="minorEastAsia" w:eastAsiaTheme="minorEastAsia" w:cstheme="minorEastAsia"/>
                <w:bCs/>
                <w:color w:val="000000" w:themeColor="text1"/>
                <w:kern w:val="0"/>
                <w:sz w:val="21"/>
                <w:szCs w:val="21"/>
                <w:u w:color="000000"/>
                <w:lang w:val="en-US" w:eastAsia="zh-CN" w:bidi="ar-SA"/>
              </w:rPr>
            </w:pPr>
            <w:r>
              <w:rPr>
                <w:rFonts w:hint="eastAsia" w:asciiTheme="minorEastAsia" w:hAnsiTheme="minorEastAsia" w:eastAsiaTheme="minorEastAsia" w:cstheme="minorEastAsia"/>
                <w:bCs/>
                <w:color w:val="000000" w:themeColor="text1"/>
                <w:kern w:val="0"/>
                <w:sz w:val="21"/>
                <w:szCs w:val="21"/>
                <w:u w:color="000000"/>
                <w:lang w:val="en-US" w:eastAsia="zh-CN" w:bidi="ar-SA"/>
              </w:rPr>
              <w:t>（八）其他有关法律、法规规定和行业规范、操作规程。</w:t>
            </w:r>
          </w:p>
          <w:p>
            <w:pPr>
              <w:ind w:firstLine="640"/>
              <w:rPr>
                <w:rFonts w:hint="eastAsia" w:asciiTheme="minorEastAsia" w:hAnsiTheme="minorEastAsia" w:eastAsiaTheme="minorEastAsia" w:cstheme="minorEastAsia"/>
                <w:bCs/>
                <w:color w:val="000000" w:themeColor="text1"/>
                <w:kern w:val="0"/>
                <w:sz w:val="21"/>
                <w:szCs w:val="21"/>
                <w:u w:color="000000"/>
                <w:lang w:val="en-US" w:eastAsia="zh-CN" w:bidi="ar-SA"/>
              </w:rPr>
            </w:pPr>
            <w:r>
              <w:rPr>
                <w:rFonts w:hint="eastAsia" w:asciiTheme="minorEastAsia" w:hAnsiTheme="minorEastAsia" w:eastAsiaTheme="minorEastAsia" w:cstheme="minorEastAsia"/>
                <w:bCs/>
                <w:color w:val="000000" w:themeColor="text1"/>
                <w:kern w:val="0"/>
                <w:sz w:val="21"/>
                <w:szCs w:val="21"/>
                <w:u w:color="000000"/>
                <w:lang w:val="en-US" w:eastAsia="zh-CN" w:bidi="ar-SA"/>
              </w:rPr>
              <w:t>违反本条规定，收集、运输单位有下列情形之一的，由城乡容貌和环境卫生执法部门责令整改；拒不整改的，由城乡容貌和环境卫生执法部门处三万元以上十万元以下罚款：</w:t>
            </w:r>
          </w:p>
          <w:p>
            <w:pPr>
              <w:ind w:firstLine="420" w:firstLineChars="200"/>
              <w:rPr>
                <w:rFonts w:hint="eastAsia" w:asciiTheme="minorEastAsia" w:hAnsiTheme="minorEastAsia" w:eastAsiaTheme="minorEastAsia" w:cstheme="minorEastAsia"/>
                <w:bCs/>
                <w:color w:val="000000" w:themeColor="text1"/>
                <w:kern w:val="0"/>
                <w:sz w:val="21"/>
                <w:szCs w:val="21"/>
                <w:u w:color="000000"/>
                <w:lang w:val="en-US" w:eastAsia="zh-CN" w:bidi="ar-SA"/>
              </w:rPr>
            </w:pPr>
            <w:r>
              <w:rPr>
                <w:rFonts w:hint="eastAsia" w:asciiTheme="minorEastAsia" w:hAnsiTheme="minorEastAsia" w:eastAsiaTheme="minorEastAsia" w:cstheme="minorEastAsia"/>
                <w:bCs/>
                <w:color w:val="000000" w:themeColor="text1"/>
                <w:kern w:val="0"/>
                <w:sz w:val="21"/>
                <w:szCs w:val="21"/>
                <w:u w:color="000000"/>
                <w:lang w:val="en-US" w:eastAsia="zh-CN" w:bidi="ar-SA"/>
              </w:rPr>
              <w:t xml:space="preserve">（一）未使用符合规定专用车辆的； </w:t>
            </w:r>
          </w:p>
          <w:p>
            <w:pPr>
              <w:ind w:firstLine="640"/>
              <w:rPr>
                <w:rFonts w:hint="eastAsia" w:asciiTheme="minorEastAsia" w:hAnsiTheme="minorEastAsia" w:eastAsiaTheme="minorEastAsia" w:cstheme="minorEastAsia"/>
                <w:bCs/>
                <w:color w:val="000000" w:themeColor="text1"/>
                <w:kern w:val="0"/>
                <w:sz w:val="21"/>
                <w:szCs w:val="21"/>
                <w:u w:color="000000"/>
                <w:lang w:val="en-US" w:eastAsia="zh-CN" w:bidi="ar-SA"/>
              </w:rPr>
            </w:pPr>
            <w:r>
              <w:rPr>
                <w:rFonts w:hint="eastAsia" w:asciiTheme="minorEastAsia" w:hAnsiTheme="minorEastAsia" w:eastAsiaTheme="minorEastAsia" w:cstheme="minorEastAsia"/>
                <w:bCs/>
                <w:color w:val="000000" w:themeColor="text1"/>
                <w:kern w:val="0"/>
                <w:sz w:val="21"/>
                <w:szCs w:val="21"/>
                <w:u w:color="000000"/>
                <w:lang w:val="en-US" w:eastAsia="zh-CN" w:bidi="ar-SA"/>
              </w:rPr>
              <w:t>（二）未按规定的时间、地点、线路收集和运输的；</w:t>
            </w:r>
          </w:p>
          <w:p>
            <w:pPr>
              <w:ind w:firstLine="640"/>
              <w:rPr>
                <w:rFonts w:hint="eastAsia" w:asciiTheme="minorEastAsia" w:hAnsiTheme="minorEastAsia" w:eastAsiaTheme="minorEastAsia" w:cstheme="minorEastAsia"/>
                <w:bCs/>
                <w:color w:val="000000" w:themeColor="text1"/>
                <w:kern w:val="0"/>
                <w:sz w:val="21"/>
                <w:szCs w:val="21"/>
                <w:u w:color="000000"/>
                <w:lang w:val="en-US" w:eastAsia="zh-CN" w:bidi="ar-SA"/>
              </w:rPr>
            </w:pPr>
            <w:r>
              <w:rPr>
                <w:rFonts w:hint="eastAsia" w:asciiTheme="minorEastAsia" w:hAnsiTheme="minorEastAsia" w:eastAsiaTheme="minorEastAsia" w:cstheme="minorEastAsia"/>
                <w:bCs/>
                <w:color w:val="000000" w:themeColor="text1"/>
                <w:kern w:val="0"/>
                <w:sz w:val="21"/>
                <w:szCs w:val="21"/>
                <w:u w:color="000000"/>
                <w:lang w:val="en-US" w:eastAsia="zh-CN" w:bidi="ar-SA"/>
              </w:rPr>
              <w:t xml:space="preserve">（三）将分类交付的生活垃圾混收混运的； </w:t>
            </w:r>
          </w:p>
          <w:p>
            <w:pPr>
              <w:ind w:firstLine="640"/>
              <w:rPr>
                <w:rFonts w:hint="eastAsia" w:asciiTheme="minorEastAsia" w:hAnsiTheme="minorEastAsia" w:eastAsiaTheme="minorEastAsia" w:cstheme="minorEastAsia"/>
                <w:bCs/>
                <w:color w:val="000000" w:themeColor="text1"/>
                <w:kern w:val="0"/>
                <w:sz w:val="21"/>
                <w:szCs w:val="21"/>
                <w:u w:color="000000"/>
                <w:lang w:val="en-US" w:eastAsia="zh-CN" w:bidi="ar-SA"/>
              </w:rPr>
            </w:pPr>
            <w:r>
              <w:rPr>
                <w:rFonts w:hint="eastAsia" w:asciiTheme="minorEastAsia" w:hAnsiTheme="minorEastAsia" w:eastAsiaTheme="minorEastAsia" w:cstheme="minorEastAsia"/>
                <w:bCs/>
                <w:color w:val="000000" w:themeColor="text1"/>
                <w:kern w:val="0"/>
                <w:sz w:val="21"/>
                <w:szCs w:val="21"/>
                <w:u w:color="000000"/>
                <w:lang w:val="en-US" w:eastAsia="zh-CN" w:bidi="ar-SA"/>
              </w:rPr>
              <w:t>（四）未按规定运输至指定场所的；</w:t>
            </w:r>
          </w:p>
          <w:p>
            <w:pPr>
              <w:ind w:firstLine="640"/>
              <w:rPr>
                <w:rFonts w:hint="eastAsia" w:asciiTheme="minorEastAsia" w:hAnsiTheme="minorEastAsia" w:eastAsiaTheme="minorEastAsia" w:cstheme="minorEastAsia"/>
                <w:bCs/>
                <w:color w:val="000000" w:themeColor="text1"/>
                <w:kern w:val="0"/>
                <w:sz w:val="21"/>
                <w:szCs w:val="21"/>
                <w:u w:color="000000"/>
                <w:lang w:val="en-US" w:eastAsia="zh-CN" w:bidi="ar-SA"/>
              </w:rPr>
            </w:pPr>
            <w:r>
              <w:rPr>
                <w:rFonts w:hint="eastAsia" w:asciiTheme="minorEastAsia" w:hAnsiTheme="minorEastAsia" w:eastAsiaTheme="minorEastAsia" w:cstheme="minorEastAsia"/>
                <w:bCs/>
                <w:color w:val="000000" w:themeColor="text1"/>
                <w:kern w:val="0"/>
                <w:sz w:val="21"/>
                <w:szCs w:val="21"/>
                <w:u w:color="000000"/>
                <w:lang w:val="en-US" w:eastAsia="zh-CN" w:bidi="ar-SA"/>
              </w:rPr>
              <w:t>（五）未建立管理台账，记录生活垃圾来源、种类、数量、去向等，并向县（区）城乡容貌和环境卫生主管部门报告的；</w:t>
            </w:r>
          </w:p>
          <w:p>
            <w:pPr>
              <w:ind w:firstLine="640"/>
              <w:rPr>
                <w:rFonts w:hint="eastAsia" w:asciiTheme="minorEastAsia" w:hAnsiTheme="minorEastAsia" w:eastAsiaTheme="minorEastAsia" w:cstheme="minorEastAsia"/>
                <w:bCs/>
                <w:color w:val="000000" w:themeColor="text1"/>
                <w:kern w:val="0"/>
                <w:lang w:val="zh-TW" w:eastAsia="zh-TW"/>
              </w:rPr>
            </w:pPr>
            <w:r>
              <w:rPr>
                <w:rFonts w:hint="eastAsia" w:asciiTheme="minorEastAsia" w:hAnsiTheme="minorEastAsia" w:eastAsiaTheme="minorEastAsia" w:cstheme="minorEastAsia"/>
                <w:bCs/>
                <w:color w:val="000000" w:themeColor="text1"/>
                <w:kern w:val="0"/>
                <w:sz w:val="21"/>
                <w:szCs w:val="21"/>
                <w:u w:color="000000"/>
                <w:lang w:val="en-US" w:eastAsia="zh-CN" w:bidi="ar-SA"/>
              </w:rPr>
              <w:t>（六）未按照要求建设在线监测系统，并将数据传送至生活垃圾管理信息系统的。</w:t>
            </w:r>
          </w:p>
        </w:tc>
        <w:tc>
          <w:tcPr>
            <w:tcW w:w="5276"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
                <w:bCs w:val="0"/>
                <w:color w:val="000000" w:themeColor="text1"/>
                <w:kern w:val="0"/>
                <w:lang w:val="zh-TW" w:eastAsia="zh-TW"/>
              </w:rPr>
            </w:pPr>
            <w:r>
              <w:rPr>
                <w:rFonts w:hint="eastAsia" w:asciiTheme="minorEastAsia" w:hAnsiTheme="minorEastAsia" w:eastAsiaTheme="minorEastAsia" w:cstheme="minorEastAsia"/>
                <w:b/>
                <w:bCs w:val="0"/>
                <w:color w:val="000000" w:themeColor="text1"/>
                <w:kern w:val="0"/>
                <w:lang w:val="zh-TW" w:eastAsia="zh-TW"/>
              </w:rPr>
              <w:t>《中华人民共和国固体废物污染环境防治法》</w:t>
            </w:r>
            <w:r>
              <w:rPr>
                <w:rFonts w:hint="eastAsia" w:asciiTheme="minorEastAsia" w:hAnsiTheme="minorEastAsia" w:eastAsiaTheme="minorEastAsia" w:cstheme="minorEastAsia"/>
                <w:bCs/>
                <w:color w:val="000000" w:themeColor="text1"/>
                <w:kern w:val="0"/>
                <w:lang w:val="zh-TW" w:eastAsia="zh-TW"/>
              </w:rPr>
              <w:t>（2020</w:t>
            </w:r>
            <w:r>
              <w:rPr>
                <w:rFonts w:hint="eastAsia" w:asciiTheme="minorEastAsia" w:hAnsiTheme="minorEastAsia" w:eastAsiaTheme="minorEastAsia" w:cstheme="minorEastAsia"/>
                <w:b w:val="0"/>
                <w:bCs/>
                <w:color w:val="000000" w:themeColor="text1"/>
                <w:kern w:val="0"/>
                <w:lang w:val="en-US" w:eastAsia="zh-CN"/>
              </w:rPr>
              <w:t>年</w:t>
            </w:r>
            <w:r>
              <w:rPr>
                <w:rFonts w:hint="eastAsia" w:asciiTheme="minorEastAsia" w:hAnsiTheme="minorEastAsia" w:eastAsiaTheme="minorEastAsia" w:cstheme="minorEastAsia"/>
                <w:bCs/>
                <w:color w:val="000000" w:themeColor="text1"/>
                <w:kern w:val="0"/>
                <w:lang w:val="zh-TW" w:eastAsia="zh-TW"/>
              </w:rPr>
              <w:t>修订）</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TW"/>
              </w:rPr>
            </w:pPr>
            <w:r>
              <w:rPr>
                <w:rFonts w:hint="eastAsia" w:asciiTheme="minorEastAsia" w:hAnsiTheme="minorEastAsia" w:eastAsiaTheme="minorEastAsia" w:cstheme="minorEastAsia"/>
                <w:bCs/>
                <w:color w:val="000000" w:themeColor="text1"/>
                <w:kern w:val="0"/>
                <w:lang w:val="zh-TW" w:eastAsia="zh-TW"/>
              </w:rPr>
              <w:t>第四十六条　地方各级人民政府应当加强农村生活垃圾污染环境的防治，保护和改善农村人居环境。</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TW"/>
              </w:rPr>
            </w:pPr>
            <w:r>
              <w:rPr>
                <w:rFonts w:hint="eastAsia" w:asciiTheme="minorEastAsia" w:hAnsiTheme="minorEastAsia" w:eastAsiaTheme="minorEastAsia" w:cstheme="minorEastAsia"/>
                <w:bCs/>
                <w:color w:val="000000" w:themeColor="text1"/>
                <w:kern w:val="0"/>
                <w:lang w:val="zh-TW" w:eastAsia="zh-TW"/>
              </w:rPr>
              <w:t>国家鼓励农村生活垃圾源头减量。城乡结合部、人口密集的农村地区和其他有条件的地方，应当建立城乡一体的生活垃圾管理系统；其他农村地区应当积极探索生活垃圾管理模式，因地制宜，就近就地利用或者妥善处理生活垃圾。</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TW"/>
              </w:rPr>
            </w:pPr>
            <w:r>
              <w:rPr>
                <w:rFonts w:hint="eastAsia" w:asciiTheme="minorEastAsia" w:hAnsiTheme="minorEastAsia" w:eastAsiaTheme="minorEastAsia" w:cstheme="minorEastAsia"/>
                <w:bCs/>
                <w:color w:val="000000" w:themeColor="text1"/>
                <w:kern w:val="0"/>
                <w:lang w:val="zh-TW" w:eastAsia="zh-TW"/>
              </w:rPr>
              <w:t>第四十八条　县级以上地方人民政府环境卫生等主管部门应当组织对城乡生活垃圾进行清扫、收集、运输和处理，可以通过招标等方式选择具备条件的单位从事生活垃圾的清扫、收集、运输和处理。</w:t>
            </w:r>
          </w:p>
          <w:p>
            <w:pPr>
              <w:pStyle w:val="19"/>
              <w:widowControl/>
              <w:ind w:firstLine="422"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
                <w:bCs w:val="0"/>
                <w:color w:val="000000" w:themeColor="text1"/>
                <w:kern w:val="0"/>
                <w:lang w:val="zh-TW" w:eastAsia="zh-TW"/>
              </w:rPr>
              <w:t>《城市生活垃圾管理办法》</w:t>
            </w:r>
            <w:r>
              <w:rPr>
                <w:rFonts w:hint="eastAsia" w:asciiTheme="minorEastAsia" w:hAnsiTheme="minorEastAsia" w:eastAsiaTheme="minorEastAsia" w:cstheme="minorEastAsia"/>
                <w:bCs/>
                <w:color w:val="000000" w:themeColor="text1"/>
                <w:kern w:val="0"/>
                <w:lang w:val="zh-TW" w:eastAsia="zh-CN"/>
              </w:rPr>
              <w:t>（</w:t>
            </w:r>
            <w:r>
              <w:rPr>
                <w:rFonts w:hint="eastAsia" w:asciiTheme="minorEastAsia" w:hAnsiTheme="minorEastAsia" w:eastAsiaTheme="minorEastAsia" w:cstheme="minorEastAsia"/>
                <w:bCs/>
                <w:color w:val="000000" w:themeColor="text1"/>
                <w:kern w:val="0"/>
                <w:lang w:val="en-US" w:eastAsia="zh-CN"/>
              </w:rPr>
              <w:t>2007年7月1日起施行，根据住房和城乡建设部令第24号《住房和城乡建设部关于修改等部门规章的决定》修正。</w:t>
            </w:r>
            <w:r>
              <w:rPr>
                <w:rFonts w:hint="eastAsia" w:asciiTheme="minorEastAsia" w:hAnsiTheme="minorEastAsia" w:eastAsiaTheme="minorEastAsia" w:cstheme="minorEastAsia"/>
                <w:bCs/>
                <w:color w:val="000000" w:themeColor="text1"/>
                <w:kern w:val="0"/>
                <w:lang w:val="zh-TW" w:eastAsia="zh-CN"/>
              </w:rPr>
              <w:t>）</w:t>
            </w:r>
          </w:p>
          <w:p>
            <w:pPr>
              <w:pStyle w:val="19"/>
              <w:widowControl/>
              <w:ind w:firstLine="420" w:firstLineChars="200"/>
              <w:rPr>
                <w:rFonts w:hint="eastAsia" w:ascii="Arial" w:hAnsi="Arial" w:eastAsia="宋体" w:cs="Arial"/>
                <w:b w:val="0"/>
                <w:i w:val="0"/>
                <w:caps w:val="0"/>
                <w:color w:val="333333"/>
                <w:spacing w:val="0"/>
                <w:sz w:val="21"/>
                <w:szCs w:val="21"/>
                <w:shd w:val="clear" w:fill="FFFFFF"/>
                <w:lang w:val="zh-TW"/>
              </w:rPr>
            </w:pPr>
            <w:r>
              <w:rPr>
                <w:rFonts w:hint="eastAsia" w:asciiTheme="minorEastAsia" w:hAnsiTheme="minorEastAsia" w:eastAsiaTheme="minorEastAsia" w:cstheme="minorEastAsia"/>
                <w:bCs/>
                <w:color w:val="000000" w:themeColor="text1"/>
                <w:kern w:val="0"/>
                <w:lang w:val="en-US" w:eastAsia="zh-CN"/>
              </w:rPr>
              <w:t>第十九条 从事城市生活垃圾经营性清扫、收集、运输服务的企业，应当具备以下条件：</w:t>
            </w:r>
            <w:r>
              <w:rPr>
                <w:rFonts w:hint="eastAsia" w:asciiTheme="minorEastAsia" w:hAnsiTheme="minorEastAsia" w:eastAsiaTheme="minorEastAsia" w:cstheme="minorEastAsia"/>
                <w:bCs/>
                <w:color w:val="000000" w:themeColor="text1"/>
                <w:kern w:val="0"/>
                <w:lang w:val="en-US" w:eastAsia="zh-CN"/>
              </w:rPr>
              <w:br w:type="textWrapping"/>
            </w:r>
            <w:r>
              <w:rPr>
                <w:rFonts w:hint="eastAsia" w:asciiTheme="minorEastAsia" w:hAnsiTheme="minorEastAsia" w:eastAsiaTheme="minorEastAsia" w:cstheme="minorEastAsia"/>
                <w:bCs/>
                <w:color w:val="000000" w:themeColor="text1"/>
                <w:kern w:val="0"/>
                <w:lang w:val="en-US" w:eastAsia="zh-CN"/>
              </w:rPr>
              <w:t>　　（一）具备企业法人资格，从事垃圾清扫、收集的企业注册资本不少于人民币100万元，从事垃圾运输的企业注册资本不少于人民币300万元；</w:t>
            </w:r>
            <w:r>
              <w:rPr>
                <w:rFonts w:hint="eastAsia" w:asciiTheme="minorEastAsia" w:hAnsiTheme="minorEastAsia" w:eastAsiaTheme="minorEastAsia" w:cstheme="minorEastAsia"/>
                <w:bCs/>
                <w:color w:val="000000" w:themeColor="text1"/>
                <w:kern w:val="0"/>
                <w:lang w:val="en-US" w:eastAsia="zh-CN"/>
              </w:rPr>
              <w:br w:type="textWrapping"/>
            </w:r>
            <w:r>
              <w:rPr>
                <w:rFonts w:hint="eastAsia" w:asciiTheme="minorEastAsia" w:hAnsiTheme="minorEastAsia" w:eastAsiaTheme="minorEastAsia" w:cstheme="minorEastAsia"/>
                <w:bCs/>
                <w:color w:val="000000" w:themeColor="text1"/>
                <w:kern w:val="0"/>
                <w:lang w:val="en-US" w:eastAsia="zh-CN"/>
              </w:rPr>
              <w:t>　　（二）机械清扫能力达到总清扫能力的20%以上，机械清扫车辆包括洒水车和清扫保洁车辆。机械清扫车辆应当具有自动洒水、防尘、防遗撒、安全警示功能，安装车辆行驶及清扫过程记录仪；</w:t>
            </w:r>
            <w:r>
              <w:rPr>
                <w:rFonts w:hint="eastAsia" w:asciiTheme="minorEastAsia" w:hAnsiTheme="minorEastAsia" w:eastAsiaTheme="minorEastAsia" w:cstheme="minorEastAsia"/>
                <w:bCs/>
                <w:color w:val="000000" w:themeColor="text1"/>
                <w:kern w:val="0"/>
                <w:lang w:val="en-US" w:eastAsia="zh-CN"/>
              </w:rPr>
              <w:br w:type="textWrapping"/>
            </w:r>
            <w:r>
              <w:rPr>
                <w:rFonts w:hint="eastAsia" w:asciiTheme="minorEastAsia" w:hAnsiTheme="minorEastAsia" w:eastAsiaTheme="minorEastAsia" w:cstheme="minorEastAsia"/>
                <w:bCs/>
                <w:color w:val="000000" w:themeColor="text1"/>
                <w:kern w:val="0"/>
                <w:lang w:val="en-US" w:eastAsia="zh-CN"/>
              </w:rPr>
              <w:t>　　（三）垃圾收集应当采用全密闭运输工具，并应当具有分类收集功能；</w:t>
            </w:r>
            <w:r>
              <w:rPr>
                <w:rFonts w:hint="eastAsia" w:asciiTheme="minorEastAsia" w:hAnsiTheme="minorEastAsia" w:eastAsiaTheme="minorEastAsia" w:cstheme="minorEastAsia"/>
                <w:bCs/>
                <w:color w:val="000000" w:themeColor="text1"/>
                <w:kern w:val="0"/>
                <w:lang w:val="en-US" w:eastAsia="zh-CN"/>
              </w:rPr>
              <w:br w:type="textWrapping"/>
            </w:r>
            <w:r>
              <w:rPr>
                <w:rFonts w:hint="eastAsia" w:asciiTheme="minorEastAsia" w:hAnsiTheme="minorEastAsia" w:eastAsiaTheme="minorEastAsia" w:cstheme="minorEastAsia"/>
                <w:bCs/>
                <w:color w:val="000000" w:themeColor="text1"/>
                <w:kern w:val="0"/>
                <w:lang w:val="en-US" w:eastAsia="zh-CN"/>
              </w:rPr>
              <w:t>　　（四）垃圾运输应当采用全密闭自动卸载车辆或船只，具有防臭味扩散、防遗撒、防渗沥液滴漏功能，安装行驶及装卸记录仪；</w:t>
            </w:r>
            <w:r>
              <w:rPr>
                <w:rFonts w:hint="eastAsia" w:asciiTheme="minorEastAsia" w:hAnsiTheme="minorEastAsia" w:eastAsiaTheme="minorEastAsia" w:cstheme="minorEastAsia"/>
                <w:bCs/>
                <w:color w:val="000000" w:themeColor="text1"/>
                <w:kern w:val="0"/>
                <w:lang w:val="en-US" w:eastAsia="zh-CN"/>
              </w:rPr>
              <w:br w:type="textWrapping"/>
            </w:r>
            <w:r>
              <w:rPr>
                <w:rFonts w:hint="eastAsia" w:asciiTheme="minorEastAsia" w:hAnsiTheme="minorEastAsia" w:eastAsiaTheme="minorEastAsia" w:cstheme="minorEastAsia"/>
                <w:bCs/>
                <w:color w:val="000000" w:themeColor="text1"/>
                <w:kern w:val="0"/>
                <w:lang w:val="en-US" w:eastAsia="zh-CN"/>
              </w:rPr>
              <w:t>　　（五）具有健全的技术、质量、安全和监测管理制度并得到有效执行；</w:t>
            </w:r>
            <w:r>
              <w:rPr>
                <w:rFonts w:hint="eastAsia" w:asciiTheme="minorEastAsia" w:hAnsiTheme="minorEastAsia" w:eastAsiaTheme="minorEastAsia" w:cstheme="minorEastAsia"/>
                <w:bCs/>
                <w:color w:val="000000" w:themeColor="text1"/>
                <w:kern w:val="0"/>
                <w:lang w:val="en-US" w:eastAsia="zh-CN"/>
              </w:rPr>
              <w:br w:type="textWrapping"/>
            </w:r>
            <w:r>
              <w:rPr>
                <w:rFonts w:hint="eastAsia" w:asciiTheme="minorEastAsia" w:hAnsiTheme="minorEastAsia" w:eastAsiaTheme="minorEastAsia" w:cstheme="minorEastAsia"/>
                <w:bCs/>
                <w:color w:val="000000" w:themeColor="text1"/>
                <w:kern w:val="0"/>
                <w:lang w:val="en-US" w:eastAsia="zh-CN"/>
              </w:rPr>
              <w:t>　　（六）具有合法的道路运输经营许可证、车辆行驶证；</w:t>
            </w:r>
            <w:r>
              <w:rPr>
                <w:rFonts w:hint="eastAsia" w:asciiTheme="minorEastAsia" w:hAnsiTheme="minorEastAsia" w:eastAsiaTheme="minorEastAsia" w:cstheme="minorEastAsia"/>
                <w:bCs/>
                <w:color w:val="000000" w:themeColor="text1"/>
                <w:kern w:val="0"/>
                <w:lang w:val="en-US" w:eastAsia="zh-CN"/>
              </w:rPr>
              <w:br w:type="textWrapping"/>
            </w:r>
            <w:r>
              <w:rPr>
                <w:rFonts w:hint="eastAsia" w:asciiTheme="minorEastAsia" w:hAnsiTheme="minorEastAsia" w:eastAsiaTheme="minorEastAsia" w:cstheme="minorEastAsia"/>
                <w:bCs/>
                <w:color w:val="000000" w:themeColor="text1"/>
                <w:kern w:val="0"/>
                <w:lang w:val="en-US" w:eastAsia="zh-CN"/>
              </w:rPr>
              <w:t>　　（七）具有固定的办公及机械、设备、车辆、船只停放场所。</w:t>
            </w:r>
            <w:r>
              <w:rPr>
                <w:rFonts w:hint="eastAsia" w:asciiTheme="minorEastAsia" w:hAnsiTheme="minorEastAsia" w:eastAsiaTheme="minorEastAsia" w:cstheme="minorEastAsia"/>
                <w:bCs/>
                <w:color w:val="000000" w:themeColor="text1"/>
                <w:kern w:val="0"/>
                <w:lang w:val="en-US" w:eastAsia="zh-CN"/>
              </w:rPr>
              <w:br w:type="textWrapping"/>
            </w:r>
            <w:r>
              <w:rPr>
                <w:rFonts w:hint="eastAsia" w:asciiTheme="minorEastAsia" w:hAnsiTheme="minorEastAsia" w:eastAsiaTheme="minorEastAsia" w:cstheme="minorEastAsia"/>
                <w:bCs/>
                <w:color w:val="000000" w:themeColor="text1"/>
                <w:kern w:val="0"/>
                <w:lang w:val="en-US" w:eastAsia="zh-CN"/>
              </w:rPr>
              <w:t xml:space="preserve">    第二十条　从事城市生活垃圾经营性清扫、收集、运输的企业应当履行以下义务：</w:t>
            </w:r>
            <w:r>
              <w:rPr>
                <w:rFonts w:hint="eastAsia" w:asciiTheme="minorEastAsia" w:hAnsiTheme="minorEastAsia" w:eastAsiaTheme="minorEastAsia" w:cstheme="minorEastAsia"/>
                <w:bCs/>
                <w:color w:val="000000" w:themeColor="text1"/>
                <w:kern w:val="0"/>
                <w:lang w:val="en-US" w:eastAsia="zh-CN"/>
              </w:rPr>
              <w:br w:type="textWrapping"/>
            </w:r>
            <w:r>
              <w:rPr>
                <w:rFonts w:hint="eastAsia" w:asciiTheme="minorEastAsia" w:hAnsiTheme="minorEastAsia" w:eastAsiaTheme="minorEastAsia" w:cstheme="minorEastAsia"/>
                <w:bCs/>
                <w:color w:val="000000" w:themeColor="text1"/>
                <w:kern w:val="0"/>
                <w:lang w:val="en-US" w:eastAsia="zh-CN"/>
              </w:rPr>
              <w:t>　　（一）按照环境卫生作业标准和作业规范，在规定的时间内及时清扫、收运城市生活垃圾；</w:t>
            </w:r>
            <w:r>
              <w:rPr>
                <w:rFonts w:hint="eastAsia" w:asciiTheme="minorEastAsia" w:hAnsiTheme="minorEastAsia" w:eastAsiaTheme="minorEastAsia" w:cstheme="minorEastAsia"/>
                <w:bCs/>
                <w:color w:val="000000" w:themeColor="text1"/>
                <w:kern w:val="0"/>
                <w:lang w:val="en-US" w:eastAsia="zh-CN"/>
              </w:rPr>
              <w:br w:type="textWrapping"/>
            </w:r>
            <w:r>
              <w:rPr>
                <w:rFonts w:hint="eastAsia" w:asciiTheme="minorEastAsia" w:hAnsiTheme="minorEastAsia" w:eastAsiaTheme="minorEastAsia" w:cstheme="minorEastAsia"/>
                <w:bCs/>
                <w:color w:val="000000" w:themeColor="text1"/>
                <w:kern w:val="0"/>
                <w:lang w:val="en-US" w:eastAsia="zh-CN"/>
              </w:rPr>
              <w:t>　　（二）将收集的城市生活垃圾运到直辖市、市、县人民政府建设（环境卫生）主管部门认可的处理场所；</w:t>
            </w:r>
            <w:r>
              <w:rPr>
                <w:rFonts w:hint="eastAsia" w:asciiTheme="minorEastAsia" w:hAnsiTheme="minorEastAsia" w:eastAsiaTheme="minorEastAsia" w:cstheme="minorEastAsia"/>
                <w:bCs/>
                <w:color w:val="000000" w:themeColor="text1"/>
                <w:kern w:val="0"/>
                <w:lang w:val="en-US" w:eastAsia="zh-CN"/>
              </w:rPr>
              <w:br w:type="textWrapping"/>
            </w:r>
            <w:r>
              <w:rPr>
                <w:rFonts w:hint="eastAsia" w:asciiTheme="minorEastAsia" w:hAnsiTheme="minorEastAsia" w:eastAsiaTheme="minorEastAsia" w:cstheme="minorEastAsia"/>
                <w:bCs/>
                <w:color w:val="000000" w:themeColor="text1"/>
                <w:kern w:val="0"/>
                <w:lang w:val="en-US" w:eastAsia="zh-CN"/>
              </w:rPr>
              <w:t>　　（三）清扫、收运城市生活垃圾后，对生活垃圾收集设施及时保洁、复位，清理作业场地，保持生活垃圾收集设施和周边环境的干净整洁；</w:t>
            </w:r>
            <w:r>
              <w:rPr>
                <w:rFonts w:hint="eastAsia" w:asciiTheme="minorEastAsia" w:hAnsiTheme="minorEastAsia" w:eastAsiaTheme="minorEastAsia" w:cstheme="minorEastAsia"/>
                <w:bCs/>
                <w:color w:val="000000" w:themeColor="text1"/>
                <w:kern w:val="0"/>
                <w:lang w:val="en-US" w:eastAsia="zh-CN"/>
              </w:rPr>
              <w:br w:type="textWrapping"/>
            </w:r>
            <w:r>
              <w:rPr>
                <w:rFonts w:hint="eastAsia" w:asciiTheme="minorEastAsia" w:hAnsiTheme="minorEastAsia" w:eastAsiaTheme="minorEastAsia" w:cstheme="minorEastAsia"/>
                <w:bCs/>
                <w:color w:val="000000" w:themeColor="text1"/>
                <w:kern w:val="0"/>
                <w:lang w:val="en-US" w:eastAsia="zh-CN"/>
              </w:rPr>
              <w:t>　　（四）用于收集、运输城市生活垃圾的车辆、船舶应当做到密闭、完好和整洁。</w:t>
            </w:r>
            <w:r>
              <w:rPr>
                <w:rFonts w:hint="eastAsia" w:asciiTheme="minorEastAsia" w:hAnsiTheme="minorEastAsia" w:eastAsiaTheme="minorEastAsia" w:cstheme="minorEastAsia"/>
                <w:bCs/>
                <w:color w:val="000000" w:themeColor="text1"/>
                <w:kern w:val="0"/>
                <w:lang w:val="en-US" w:eastAsia="zh-CN"/>
              </w:rPr>
              <w:br w:type="textWrapping"/>
            </w:r>
            <w:r>
              <w:rPr>
                <w:rFonts w:hint="eastAsia" w:asciiTheme="minorEastAsia" w:hAnsiTheme="minorEastAsia" w:eastAsiaTheme="minorEastAsia" w:cstheme="minorEastAsia"/>
                <w:bCs/>
                <w:color w:val="000000" w:themeColor="text1"/>
                <w:kern w:val="0"/>
                <w:lang w:val="en-US" w:eastAsia="zh-CN"/>
              </w:rPr>
              <w:t xml:space="preserve">     第二十一条 从事城市生活垃圾经营性清扫、收集、运输的企业，禁止实施下列行为：</w:t>
            </w:r>
            <w:r>
              <w:rPr>
                <w:rFonts w:hint="eastAsia" w:asciiTheme="minorEastAsia" w:hAnsiTheme="minorEastAsia" w:eastAsiaTheme="minorEastAsia" w:cstheme="minorEastAsia"/>
                <w:bCs/>
                <w:color w:val="000000" w:themeColor="text1"/>
                <w:kern w:val="0"/>
                <w:lang w:val="en-US" w:eastAsia="zh-CN"/>
              </w:rPr>
              <w:br w:type="textWrapping"/>
            </w:r>
            <w:r>
              <w:rPr>
                <w:rFonts w:hint="eastAsia" w:asciiTheme="minorEastAsia" w:hAnsiTheme="minorEastAsia" w:eastAsiaTheme="minorEastAsia" w:cstheme="minorEastAsia"/>
                <w:bCs/>
                <w:color w:val="000000" w:themeColor="text1"/>
                <w:kern w:val="0"/>
                <w:lang w:val="en-US" w:eastAsia="zh-CN"/>
              </w:rPr>
              <w:t>　　（一）任意倾倒、抛洒或者堆放城市生活垃圾；</w:t>
            </w:r>
            <w:r>
              <w:rPr>
                <w:rFonts w:hint="eastAsia" w:asciiTheme="minorEastAsia" w:hAnsiTheme="minorEastAsia" w:eastAsiaTheme="minorEastAsia" w:cstheme="minorEastAsia"/>
                <w:bCs/>
                <w:color w:val="000000" w:themeColor="text1"/>
                <w:kern w:val="0"/>
                <w:lang w:val="en-US" w:eastAsia="zh-CN"/>
              </w:rPr>
              <w:br w:type="textWrapping"/>
            </w:r>
            <w:r>
              <w:rPr>
                <w:rFonts w:hint="eastAsia" w:asciiTheme="minorEastAsia" w:hAnsiTheme="minorEastAsia" w:eastAsiaTheme="minorEastAsia" w:cstheme="minorEastAsia"/>
                <w:bCs/>
                <w:color w:val="000000" w:themeColor="text1"/>
                <w:kern w:val="0"/>
                <w:lang w:val="en-US" w:eastAsia="zh-CN"/>
              </w:rPr>
              <w:t>　　（二）擅自停业、歇业；</w:t>
            </w:r>
            <w:r>
              <w:rPr>
                <w:rFonts w:hint="eastAsia" w:asciiTheme="minorEastAsia" w:hAnsiTheme="minorEastAsia" w:eastAsiaTheme="minorEastAsia" w:cstheme="minorEastAsia"/>
                <w:bCs/>
                <w:color w:val="000000" w:themeColor="text1"/>
                <w:kern w:val="0"/>
                <w:lang w:val="en-US" w:eastAsia="zh-CN"/>
              </w:rPr>
              <w:br w:type="textWrapping"/>
            </w:r>
            <w:r>
              <w:rPr>
                <w:rFonts w:hint="eastAsia" w:asciiTheme="minorEastAsia" w:hAnsiTheme="minorEastAsia" w:eastAsiaTheme="minorEastAsia" w:cstheme="minorEastAsia"/>
                <w:bCs/>
                <w:color w:val="000000" w:themeColor="text1"/>
                <w:kern w:val="0"/>
                <w:lang w:val="en-US" w:eastAsia="zh-CN"/>
              </w:rPr>
              <w:t>　　（三）在运输过程中沿途丢弃、遗撒生活垃圾。</w:t>
            </w:r>
          </w:p>
        </w:tc>
        <w:tc>
          <w:tcPr>
            <w:tcW w:w="4631" w:type="dxa"/>
            <w:shd w:val="clear" w:color="auto" w:fill="auto"/>
            <w:tcMar>
              <w:top w:w="80" w:type="dxa"/>
              <w:left w:w="80" w:type="dxa"/>
              <w:bottom w:w="80" w:type="dxa"/>
              <w:right w:w="80" w:type="dxa"/>
            </w:tcMar>
            <w:vAlign w:val="top"/>
          </w:tcPr>
          <w:p>
            <w:pPr>
              <w:ind w:firstLine="422" w:firstLineChars="200"/>
              <w:jc w:val="both"/>
              <w:rPr>
                <w:rFonts w:hint="eastAsia" w:asciiTheme="minorEastAsia" w:hAnsiTheme="minorEastAsia" w:eastAsiaTheme="minorEastAsia" w:cstheme="minorEastAsia"/>
                <w:bCs/>
                <w:color w:val="000000" w:themeColor="text1"/>
                <w:kern w:val="0"/>
                <w:sz w:val="21"/>
                <w:szCs w:val="21"/>
                <w:u w:color="000000"/>
                <w:lang w:val="en-US" w:eastAsia="zh-CN" w:bidi="ar-SA"/>
              </w:rPr>
            </w:pPr>
            <w:r>
              <w:rPr>
                <w:rFonts w:hint="eastAsia" w:asciiTheme="minorEastAsia" w:hAnsiTheme="minorEastAsia" w:eastAsiaTheme="minorEastAsia" w:cstheme="minorEastAsia"/>
                <w:b/>
                <w:bCs w:val="0"/>
                <w:color w:val="000000" w:themeColor="text1"/>
                <w:kern w:val="0"/>
                <w:sz w:val="21"/>
                <w:szCs w:val="21"/>
                <w:u w:color="000000"/>
                <w:lang w:val="en-US" w:eastAsia="zh-CN" w:bidi="ar-SA"/>
              </w:rPr>
              <w:t>《宁波市生活垃圾分类管理条例》</w:t>
            </w:r>
            <w:r>
              <w:rPr>
                <w:rFonts w:hint="eastAsia" w:asciiTheme="minorEastAsia" w:hAnsiTheme="minorEastAsia" w:eastAsiaTheme="minorEastAsia" w:cstheme="minorEastAsia"/>
                <w:bCs/>
                <w:color w:val="000000" w:themeColor="text1"/>
                <w:kern w:val="0"/>
                <w:sz w:val="21"/>
                <w:szCs w:val="21"/>
                <w:u w:color="000000"/>
                <w:lang w:val="zh-TW" w:eastAsia="zh-CN" w:bidi="ar-SA"/>
              </w:rPr>
              <w:t>（</w:t>
            </w:r>
            <w:r>
              <w:rPr>
                <w:rFonts w:hint="eastAsia" w:asciiTheme="minorEastAsia" w:hAnsiTheme="minorEastAsia" w:eastAsiaTheme="minorEastAsia" w:cstheme="minorEastAsia"/>
                <w:bCs/>
                <w:color w:val="000000" w:themeColor="text1"/>
                <w:kern w:val="0"/>
                <w:sz w:val="21"/>
                <w:szCs w:val="21"/>
                <w:u w:color="000000"/>
                <w:lang w:val="zh-TW" w:eastAsia="zh-TW" w:bidi="ar-SA"/>
              </w:rPr>
              <w:t>2019年10月1日起施行</w:t>
            </w:r>
            <w:r>
              <w:rPr>
                <w:rFonts w:hint="eastAsia" w:asciiTheme="minorEastAsia" w:hAnsiTheme="minorEastAsia" w:eastAsiaTheme="minorEastAsia" w:cstheme="minorEastAsia"/>
                <w:bCs/>
                <w:color w:val="000000" w:themeColor="text1"/>
                <w:kern w:val="0"/>
                <w:sz w:val="21"/>
                <w:szCs w:val="21"/>
                <w:u w:color="000000"/>
                <w:lang w:val="zh-TW" w:eastAsia="zh-CN" w:bidi="ar-SA"/>
              </w:rPr>
              <w:t>）</w:t>
            </w:r>
          </w:p>
          <w:p>
            <w:pPr>
              <w:ind w:firstLine="420" w:firstLineChars="200"/>
              <w:jc w:val="both"/>
              <w:rPr>
                <w:rFonts w:hint="eastAsia" w:asciiTheme="minorEastAsia" w:hAnsiTheme="minorEastAsia" w:eastAsiaTheme="minorEastAsia" w:cstheme="minorEastAsia"/>
                <w:bCs/>
                <w:color w:val="000000" w:themeColor="text1"/>
                <w:kern w:val="0"/>
                <w:sz w:val="21"/>
                <w:szCs w:val="21"/>
                <w:u w:color="000000"/>
                <w:lang w:val="en-US" w:eastAsia="zh-CN" w:bidi="ar-SA"/>
              </w:rPr>
            </w:pPr>
            <w:r>
              <w:rPr>
                <w:rFonts w:hint="eastAsia" w:asciiTheme="minorEastAsia" w:hAnsiTheme="minorEastAsia" w:eastAsiaTheme="minorEastAsia" w:cstheme="minorEastAsia"/>
                <w:bCs/>
                <w:color w:val="000000" w:themeColor="text1"/>
                <w:kern w:val="0"/>
                <w:sz w:val="21"/>
                <w:szCs w:val="21"/>
                <w:u w:color="000000"/>
                <w:lang w:val="en-US" w:eastAsia="zh-CN" w:bidi="ar-SA"/>
              </w:rPr>
              <w:t>第二十七条 生活垃圾的收集、运输作业，应当遵守下列规定：</w:t>
            </w:r>
          </w:p>
          <w:p>
            <w:pPr>
              <w:ind w:firstLine="420" w:firstLineChars="200"/>
              <w:jc w:val="both"/>
              <w:rPr>
                <w:rFonts w:hint="eastAsia" w:asciiTheme="minorEastAsia" w:hAnsiTheme="minorEastAsia" w:eastAsiaTheme="minorEastAsia" w:cstheme="minorEastAsia"/>
                <w:bCs/>
                <w:color w:val="000000" w:themeColor="text1"/>
                <w:kern w:val="0"/>
                <w:sz w:val="21"/>
                <w:szCs w:val="21"/>
                <w:u w:color="000000"/>
                <w:lang w:val="en-US" w:eastAsia="zh-CN" w:bidi="ar-SA"/>
              </w:rPr>
            </w:pPr>
            <w:r>
              <w:rPr>
                <w:rFonts w:hint="eastAsia" w:asciiTheme="minorEastAsia" w:hAnsiTheme="minorEastAsia" w:eastAsiaTheme="minorEastAsia" w:cstheme="minorEastAsia"/>
                <w:bCs/>
                <w:color w:val="000000" w:themeColor="text1"/>
                <w:kern w:val="0"/>
                <w:sz w:val="21"/>
                <w:szCs w:val="21"/>
                <w:u w:color="000000"/>
                <w:lang w:val="en-US" w:eastAsia="zh-CN" w:bidi="ar-SA"/>
              </w:rPr>
              <w:t>（一）使用符合国家规定和本市生活垃圾类别标示、标识的密闭化车辆，防止污水滴漏、扬尘等；</w:t>
            </w:r>
          </w:p>
          <w:p>
            <w:pPr>
              <w:ind w:firstLine="420" w:firstLineChars="200"/>
              <w:jc w:val="both"/>
              <w:rPr>
                <w:rFonts w:hint="eastAsia" w:asciiTheme="minorEastAsia" w:hAnsiTheme="minorEastAsia" w:eastAsiaTheme="minorEastAsia" w:cstheme="minorEastAsia"/>
                <w:bCs/>
                <w:color w:val="000000" w:themeColor="text1"/>
                <w:kern w:val="0"/>
                <w:sz w:val="21"/>
                <w:szCs w:val="21"/>
                <w:u w:color="000000"/>
                <w:lang w:val="en-US" w:eastAsia="zh-CN" w:bidi="ar-SA"/>
              </w:rPr>
            </w:pPr>
            <w:r>
              <w:rPr>
                <w:rFonts w:hint="eastAsia" w:asciiTheme="minorEastAsia" w:hAnsiTheme="minorEastAsia" w:eastAsiaTheme="minorEastAsia" w:cstheme="minorEastAsia"/>
                <w:bCs/>
                <w:color w:val="000000" w:themeColor="text1"/>
                <w:kern w:val="0"/>
                <w:sz w:val="21"/>
                <w:szCs w:val="21"/>
                <w:u w:color="000000"/>
                <w:lang w:val="en-US" w:eastAsia="zh-CN" w:bidi="ar-SA"/>
              </w:rPr>
              <w:t>（二）按照规定的时间、地点、线路分类收集、运输，并按照规定运输至指定场所；</w:t>
            </w:r>
          </w:p>
          <w:p>
            <w:pPr>
              <w:ind w:firstLine="420" w:firstLineChars="200"/>
              <w:jc w:val="both"/>
              <w:rPr>
                <w:rFonts w:hint="eastAsia" w:asciiTheme="minorEastAsia" w:hAnsiTheme="minorEastAsia" w:eastAsiaTheme="minorEastAsia" w:cstheme="minorEastAsia"/>
                <w:bCs/>
                <w:color w:val="000000" w:themeColor="text1"/>
                <w:kern w:val="0"/>
                <w:sz w:val="21"/>
                <w:szCs w:val="21"/>
                <w:u w:color="000000"/>
                <w:lang w:val="en-US" w:eastAsia="zh-CN" w:bidi="ar-SA"/>
              </w:rPr>
            </w:pPr>
            <w:r>
              <w:rPr>
                <w:rFonts w:hint="eastAsia" w:asciiTheme="minorEastAsia" w:hAnsiTheme="minorEastAsia" w:eastAsiaTheme="minorEastAsia" w:cstheme="minorEastAsia"/>
                <w:bCs/>
                <w:color w:val="000000" w:themeColor="text1"/>
                <w:kern w:val="0"/>
                <w:sz w:val="21"/>
                <w:szCs w:val="21"/>
                <w:u w:color="000000"/>
                <w:lang w:val="en-US" w:eastAsia="zh-CN" w:bidi="ar-SA"/>
              </w:rPr>
              <w:t>（三）收集、运输过程中不得沿途丢弃、遗撒生活垃圾；</w:t>
            </w:r>
          </w:p>
          <w:p>
            <w:pPr>
              <w:ind w:firstLine="420" w:firstLineChars="200"/>
              <w:jc w:val="both"/>
              <w:rPr>
                <w:rFonts w:hint="eastAsia" w:asciiTheme="minorEastAsia" w:hAnsiTheme="minorEastAsia" w:eastAsiaTheme="minorEastAsia" w:cstheme="minorEastAsia"/>
                <w:bCs/>
                <w:color w:val="000000" w:themeColor="text1"/>
                <w:kern w:val="0"/>
                <w:sz w:val="21"/>
                <w:szCs w:val="21"/>
                <w:u w:color="000000"/>
                <w:lang w:val="en-US" w:eastAsia="zh-CN" w:bidi="ar-SA"/>
              </w:rPr>
            </w:pPr>
            <w:r>
              <w:rPr>
                <w:rFonts w:hint="eastAsia" w:asciiTheme="minorEastAsia" w:hAnsiTheme="minorEastAsia" w:eastAsiaTheme="minorEastAsia" w:cstheme="minorEastAsia"/>
                <w:bCs/>
                <w:color w:val="000000" w:themeColor="text1"/>
                <w:kern w:val="0"/>
                <w:sz w:val="21"/>
                <w:szCs w:val="21"/>
                <w:u w:color="000000"/>
                <w:lang w:val="en-US" w:eastAsia="zh-CN" w:bidi="ar-SA"/>
              </w:rPr>
              <w:t>（四）按照市容环境卫生主管部门的规定，实时、如实记录收集的生活垃圾类别、数量和运输去向；</w:t>
            </w:r>
          </w:p>
          <w:p>
            <w:pPr>
              <w:ind w:firstLine="420" w:firstLineChars="200"/>
              <w:jc w:val="both"/>
              <w:rPr>
                <w:rFonts w:hint="eastAsia" w:asciiTheme="minorEastAsia" w:hAnsiTheme="minorEastAsia" w:eastAsiaTheme="minorEastAsia" w:cstheme="minorEastAsia"/>
                <w:bCs/>
                <w:color w:val="000000" w:themeColor="text1"/>
                <w:kern w:val="0"/>
                <w:sz w:val="21"/>
                <w:szCs w:val="21"/>
                <w:u w:color="000000"/>
                <w:lang w:val="en-US" w:eastAsia="zh-CN" w:bidi="ar-SA"/>
              </w:rPr>
            </w:pPr>
            <w:r>
              <w:rPr>
                <w:rFonts w:hint="eastAsia" w:asciiTheme="minorEastAsia" w:hAnsiTheme="minorEastAsia" w:eastAsiaTheme="minorEastAsia" w:cstheme="minorEastAsia"/>
                <w:bCs/>
                <w:color w:val="000000" w:themeColor="text1"/>
                <w:kern w:val="0"/>
                <w:sz w:val="21"/>
                <w:szCs w:val="21"/>
                <w:u w:color="000000"/>
                <w:lang w:val="en-US" w:eastAsia="zh-CN" w:bidi="ar-SA"/>
              </w:rPr>
              <w:t>（五）其他有关法律、法规的规定和行业规范、操作规程。</w:t>
            </w:r>
          </w:p>
          <w:p>
            <w:pPr>
              <w:ind w:firstLine="420" w:firstLineChars="200"/>
              <w:jc w:val="both"/>
              <w:rPr>
                <w:rFonts w:hint="eastAsia" w:asciiTheme="minorEastAsia" w:hAnsiTheme="minorEastAsia" w:eastAsiaTheme="minorEastAsia" w:cstheme="minorEastAsia"/>
                <w:bCs/>
                <w:color w:val="000000" w:themeColor="text1"/>
                <w:kern w:val="0"/>
                <w:sz w:val="21"/>
                <w:szCs w:val="21"/>
                <w:u w:color="000000"/>
                <w:lang w:val="en-US" w:eastAsia="zh-CN" w:bidi="ar-SA"/>
              </w:rPr>
            </w:pPr>
            <w:r>
              <w:rPr>
                <w:rFonts w:hint="eastAsia" w:asciiTheme="minorEastAsia" w:hAnsiTheme="minorEastAsia" w:eastAsiaTheme="minorEastAsia" w:cstheme="minorEastAsia"/>
                <w:bCs/>
                <w:color w:val="000000" w:themeColor="text1"/>
                <w:kern w:val="0"/>
                <w:sz w:val="21"/>
                <w:szCs w:val="21"/>
                <w:u w:color="000000"/>
                <w:lang w:val="en-US" w:eastAsia="zh-CN" w:bidi="ar-SA"/>
              </w:rPr>
              <w:t xml:space="preserve"> 再生资源回收经营者，应当按照相关规定，做好接收的可回收物的登记工作。</w:t>
            </w:r>
          </w:p>
          <w:p>
            <w:pPr>
              <w:ind w:firstLine="420" w:firstLineChars="200"/>
              <w:jc w:val="both"/>
              <w:rPr>
                <w:rFonts w:hint="eastAsia" w:asciiTheme="minorEastAsia" w:hAnsiTheme="minorEastAsia" w:eastAsiaTheme="minorEastAsia" w:cstheme="minorEastAsia"/>
                <w:bCs/>
                <w:color w:val="000000" w:themeColor="text1"/>
                <w:kern w:val="0"/>
                <w:sz w:val="21"/>
                <w:szCs w:val="21"/>
                <w:u w:color="000000"/>
                <w:lang w:val="en-US" w:eastAsia="zh-CN" w:bidi="ar-SA"/>
              </w:rPr>
            </w:pPr>
            <w:r>
              <w:rPr>
                <w:rFonts w:hint="eastAsia" w:asciiTheme="minorEastAsia" w:hAnsiTheme="minorEastAsia" w:eastAsiaTheme="minorEastAsia" w:cstheme="minorEastAsia"/>
                <w:bCs/>
                <w:color w:val="000000" w:themeColor="text1"/>
                <w:kern w:val="0"/>
                <w:sz w:val="21"/>
                <w:szCs w:val="21"/>
                <w:u w:color="000000"/>
                <w:lang w:val="en-US" w:eastAsia="zh-CN" w:bidi="ar-SA"/>
              </w:rPr>
              <w:t>第五十三条 违反本条例第二十七条第一款规定，收集、运输单位有下列情形之一的，由市容环境卫生主管部门责令改正，按照下列规定处理：</w:t>
            </w:r>
          </w:p>
          <w:p>
            <w:pPr>
              <w:ind w:firstLine="420" w:firstLineChars="200"/>
              <w:jc w:val="both"/>
              <w:rPr>
                <w:rFonts w:hint="eastAsia" w:asciiTheme="minorEastAsia" w:hAnsiTheme="minorEastAsia" w:eastAsiaTheme="minorEastAsia" w:cstheme="minorEastAsia"/>
                <w:bCs/>
                <w:color w:val="000000" w:themeColor="text1"/>
                <w:kern w:val="0"/>
                <w:sz w:val="21"/>
                <w:szCs w:val="21"/>
                <w:u w:color="000000"/>
                <w:lang w:val="en-US" w:eastAsia="zh-CN" w:bidi="ar-SA"/>
              </w:rPr>
            </w:pPr>
            <w:r>
              <w:rPr>
                <w:rFonts w:hint="eastAsia" w:asciiTheme="minorEastAsia" w:hAnsiTheme="minorEastAsia" w:eastAsiaTheme="minorEastAsia" w:cstheme="minorEastAsia"/>
                <w:bCs/>
                <w:color w:val="000000" w:themeColor="text1"/>
                <w:kern w:val="0"/>
                <w:sz w:val="21"/>
                <w:szCs w:val="21"/>
                <w:u w:color="000000"/>
                <w:lang w:val="en-US" w:eastAsia="zh-CN" w:bidi="ar-SA"/>
              </w:rPr>
              <w:t>（一）未使用密闭化车辆的，处二千元以上二万元以下罚款；拒不改正的，车辆不得上道路行驶；</w:t>
            </w:r>
          </w:p>
          <w:p>
            <w:pPr>
              <w:ind w:firstLine="420" w:firstLineChars="200"/>
              <w:jc w:val="both"/>
              <w:rPr>
                <w:rFonts w:hint="eastAsia" w:asciiTheme="minorEastAsia" w:hAnsiTheme="minorEastAsia" w:eastAsiaTheme="minorEastAsia" w:cstheme="minorEastAsia"/>
                <w:bCs/>
                <w:color w:val="000000" w:themeColor="text1"/>
                <w:kern w:val="0"/>
                <w:sz w:val="21"/>
                <w:szCs w:val="21"/>
                <w:u w:color="000000"/>
                <w:lang w:val="en-US" w:eastAsia="zh-CN" w:bidi="ar-SA"/>
              </w:rPr>
            </w:pPr>
            <w:r>
              <w:rPr>
                <w:rFonts w:hint="eastAsia" w:asciiTheme="minorEastAsia" w:hAnsiTheme="minorEastAsia" w:eastAsiaTheme="minorEastAsia" w:cstheme="minorEastAsia"/>
                <w:bCs/>
                <w:color w:val="000000" w:themeColor="text1"/>
                <w:kern w:val="0"/>
                <w:sz w:val="21"/>
                <w:szCs w:val="21"/>
                <w:u w:color="000000"/>
                <w:lang w:val="en-US" w:eastAsia="zh-CN" w:bidi="ar-SA"/>
              </w:rPr>
              <w:t>（二）未按规定的时间、地点、线路收集、运输或者未按规定运输至指定场所的，处五千元以上三万元以下罚款；</w:t>
            </w:r>
          </w:p>
          <w:p>
            <w:pPr>
              <w:ind w:firstLine="420" w:firstLineChars="200"/>
              <w:jc w:val="both"/>
              <w:rPr>
                <w:rFonts w:hint="eastAsia" w:asciiTheme="minorEastAsia" w:hAnsiTheme="minorEastAsia" w:eastAsiaTheme="minorEastAsia" w:cstheme="minorEastAsia"/>
                <w:bCs/>
                <w:color w:val="000000" w:themeColor="text1"/>
                <w:kern w:val="0"/>
                <w:sz w:val="21"/>
                <w:szCs w:val="21"/>
                <w:u w:color="000000"/>
                <w:lang w:val="en-US" w:eastAsia="zh-CN" w:bidi="ar-SA"/>
              </w:rPr>
            </w:pPr>
            <w:r>
              <w:rPr>
                <w:rFonts w:hint="eastAsia" w:asciiTheme="minorEastAsia" w:hAnsiTheme="minorEastAsia" w:eastAsiaTheme="minorEastAsia" w:cstheme="minorEastAsia"/>
                <w:bCs/>
                <w:color w:val="000000" w:themeColor="text1"/>
                <w:kern w:val="0"/>
                <w:sz w:val="21"/>
                <w:szCs w:val="21"/>
                <w:u w:color="000000"/>
                <w:lang w:val="en-US" w:eastAsia="zh-CN" w:bidi="ar-SA"/>
              </w:rPr>
              <w:t>（三）沿途丢弃、遗撒生活垃圾的，处五千元以上二万元以下罚款；情节严重的，处二万元以上五万元以下罚款；</w:t>
            </w:r>
          </w:p>
          <w:p>
            <w:pPr>
              <w:ind w:firstLine="420" w:firstLineChars="200"/>
              <w:jc w:val="both"/>
              <w:rPr>
                <w:rFonts w:hint="eastAsia" w:asciiTheme="minorEastAsia" w:hAnsiTheme="minorEastAsia" w:eastAsiaTheme="minorEastAsia" w:cstheme="minorEastAsia"/>
                <w:bCs/>
                <w:color w:val="000000" w:themeColor="text1"/>
                <w:kern w:val="0"/>
                <w:sz w:val="21"/>
                <w:szCs w:val="21"/>
                <w:u w:color="000000"/>
                <w:lang w:val="en-US" w:eastAsia="zh-CN" w:bidi="ar-SA"/>
              </w:rPr>
            </w:pPr>
            <w:r>
              <w:rPr>
                <w:rFonts w:hint="eastAsia" w:asciiTheme="minorEastAsia" w:hAnsiTheme="minorEastAsia" w:eastAsiaTheme="minorEastAsia" w:cstheme="minorEastAsia"/>
                <w:bCs/>
                <w:color w:val="000000" w:themeColor="text1"/>
                <w:kern w:val="0"/>
                <w:sz w:val="21"/>
                <w:szCs w:val="21"/>
                <w:u w:color="000000"/>
                <w:lang w:val="en-US" w:eastAsia="zh-CN" w:bidi="ar-SA"/>
              </w:rPr>
              <w:t>（四）将分类交付的生活垃圾混收混运的，处五千元以上三万元以下罚款；情节严重的，处三万元以上十万元以下罚款；</w:t>
            </w:r>
          </w:p>
          <w:p>
            <w:pPr>
              <w:ind w:firstLine="420" w:firstLineChars="200"/>
              <w:jc w:val="both"/>
              <w:rPr>
                <w:rFonts w:hint="eastAsia" w:asciiTheme="minorEastAsia" w:hAnsiTheme="minorEastAsia" w:eastAsiaTheme="minorEastAsia" w:cstheme="minorEastAsia"/>
                <w:bCs/>
                <w:color w:val="000000" w:themeColor="text1"/>
                <w:kern w:val="0"/>
                <w:sz w:val="21"/>
                <w:szCs w:val="21"/>
                <w:u w:color="000000"/>
                <w:lang w:val="en-US" w:eastAsia="zh-CN" w:bidi="ar-SA"/>
              </w:rPr>
            </w:pPr>
            <w:r>
              <w:rPr>
                <w:rFonts w:hint="eastAsia" w:asciiTheme="minorEastAsia" w:hAnsiTheme="minorEastAsia" w:eastAsiaTheme="minorEastAsia" w:cstheme="minorEastAsia"/>
                <w:bCs/>
                <w:color w:val="000000" w:themeColor="text1"/>
                <w:kern w:val="0"/>
                <w:sz w:val="21"/>
                <w:szCs w:val="21"/>
                <w:u w:color="000000"/>
                <w:lang w:val="en-US" w:eastAsia="zh-CN" w:bidi="ar-SA"/>
              </w:rPr>
              <w:t>（五）未按规定实时、如实记录收集的生活垃圾类别、数量和运输去向的，处五千元以下罚款。</w:t>
            </w:r>
          </w:p>
          <w:p>
            <w:pPr>
              <w:ind w:firstLine="422" w:firstLineChars="200"/>
              <w:jc w:val="both"/>
              <w:rPr>
                <w:rFonts w:hint="eastAsia" w:asciiTheme="minorEastAsia" w:hAnsiTheme="minorEastAsia" w:eastAsiaTheme="minorEastAsia" w:cstheme="minorEastAsia"/>
                <w:bCs/>
                <w:color w:val="000000" w:themeColor="text1"/>
                <w:kern w:val="0"/>
                <w:sz w:val="21"/>
                <w:szCs w:val="21"/>
                <w:u w:color="000000"/>
                <w:lang w:val="zh-TW" w:eastAsia="zh-CN" w:bidi="ar-SA"/>
              </w:rPr>
            </w:pPr>
            <w:r>
              <w:rPr>
                <w:rFonts w:hint="eastAsia" w:asciiTheme="minorEastAsia" w:hAnsiTheme="minorEastAsia" w:eastAsiaTheme="minorEastAsia" w:cstheme="minorEastAsia"/>
                <w:b/>
                <w:bCs w:val="0"/>
                <w:i w:val="0"/>
                <w:iCs w:val="0"/>
                <w:color w:val="000000" w:themeColor="text1"/>
                <w:kern w:val="0"/>
                <w:sz w:val="21"/>
                <w:szCs w:val="21"/>
                <w:u w:color="000000"/>
                <w:lang w:val="zh-TW" w:eastAsia="zh-TW" w:bidi="ar-SA"/>
              </w:rPr>
              <w:t>《厦门经济特区生活垃圾分类管理办法》</w:t>
            </w:r>
            <w:r>
              <w:rPr>
                <w:rFonts w:hint="eastAsia" w:asciiTheme="minorEastAsia" w:hAnsiTheme="minorEastAsia" w:eastAsiaTheme="minorEastAsia" w:cstheme="minorEastAsia"/>
                <w:bCs/>
                <w:color w:val="000000" w:themeColor="text1"/>
                <w:kern w:val="0"/>
                <w:sz w:val="21"/>
                <w:szCs w:val="21"/>
                <w:u w:color="000000"/>
                <w:lang w:val="zh-TW" w:eastAsia="zh-CN" w:bidi="ar-SA"/>
              </w:rPr>
              <w:t>（</w:t>
            </w:r>
            <w:r>
              <w:rPr>
                <w:rFonts w:hint="eastAsia" w:asciiTheme="minorEastAsia" w:hAnsiTheme="minorEastAsia" w:eastAsiaTheme="minorEastAsia" w:cstheme="minorEastAsia"/>
                <w:bCs/>
                <w:color w:val="000000" w:themeColor="text1"/>
                <w:kern w:val="0"/>
                <w:sz w:val="21"/>
                <w:szCs w:val="21"/>
                <w:u w:color="000000"/>
                <w:lang w:val="en-US" w:eastAsia="zh-CN" w:bidi="ar-SA"/>
              </w:rPr>
              <w:t>2017年9月10日施行</w:t>
            </w:r>
            <w:r>
              <w:rPr>
                <w:rFonts w:hint="eastAsia" w:asciiTheme="minorEastAsia" w:hAnsiTheme="minorEastAsia" w:eastAsiaTheme="minorEastAsia" w:cstheme="minorEastAsia"/>
                <w:bCs/>
                <w:color w:val="000000" w:themeColor="text1"/>
                <w:kern w:val="0"/>
                <w:sz w:val="21"/>
                <w:szCs w:val="21"/>
                <w:u w:color="000000"/>
                <w:lang w:val="zh-TW" w:eastAsia="zh-CN" w:bidi="ar-SA"/>
              </w:rPr>
              <w:t>）</w:t>
            </w:r>
          </w:p>
          <w:p>
            <w:pPr>
              <w:rPr>
                <w:rFonts w:hint="eastAsia" w:asciiTheme="minorEastAsia" w:hAnsiTheme="minorEastAsia" w:eastAsiaTheme="minorEastAsia" w:cstheme="minorEastAsia"/>
                <w:bCs/>
                <w:color w:val="000000" w:themeColor="text1"/>
                <w:kern w:val="0"/>
                <w:sz w:val="21"/>
                <w:szCs w:val="21"/>
                <w:u w:color="000000"/>
                <w:lang w:val="en-US" w:eastAsia="zh-CN" w:bidi="ar-SA"/>
              </w:rPr>
            </w:pPr>
            <w:r>
              <w:rPr>
                <w:rFonts w:hint="eastAsia" w:asciiTheme="minorEastAsia" w:hAnsiTheme="minorEastAsia" w:eastAsiaTheme="minorEastAsia" w:cstheme="minorEastAsia"/>
                <w:bCs/>
                <w:color w:val="000000" w:themeColor="text1"/>
                <w:kern w:val="0"/>
                <w:sz w:val="21"/>
                <w:szCs w:val="21"/>
                <w:u w:color="000000"/>
                <w:lang w:val="en-US" w:eastAsia="zh-CN" w:bidi="ar-SA"/>
              </w:rPr>
              <w:t>　　第二十条 从事生活垃圾分类收集的单位应当遵守下列规定:</w:t>
            </w:r>
          </w:p>
          <w:p>
            <w:pPr>
              <w:rPr>
                <w:rFonts w:hint="eastAsia" w:asciiTheme="minorEastAsia" w:hAnsiTheme="minorEastAsia" w:eastAsiaTheme="minorEastAsia" w:cstheme="minorEastAsia"/>
                <w:bCs/>
                <w:color w:val="000000" w:themeColor="text1"/>
                <w:kern w:val="0"/>
                <w:sz w:val="21"/>
                <w:szCs w:val="21"/>
                <w:u w:color="000000"/>
                <w:lang w:val="en-US" w:eastAsia="zh-CN" w:bidi="ar-SA"/>
              </w:rPr>
            </w:pPr>
            <w:r>
              <w:rPr>
                <w:rFonts w:hint="eastAsia" w:asciiTheme="minorEastAsia" w:hAnsiTheme="minorEastAsia" w:eastAsiaTheme="minorEastAsia" w:cstheme="minorEastAsia"/>
                <w:bCs/>
                <w:color w:val="000000" w:themeColor="text1"/>
                <w:kern w:val="0"/>
                <w:sz w:val="21"/>
                <w:szCs w:val="21"/>
                <w:u w:color="000000"/>
                <w:lang w:val="en-US" w:eastAsia="zh-CN" w:bidi="ar-SA"/>
              </w:rPr>
              <w:t>　　（一）按照生活垃圾收集量、分类方法、作业时间等，配备收集设备以及符合要求的人员；</w:t>
            </w:r>
          </w:p>
          <w:p>
            <w:pPr>
              <w:rPr>
                <w:rFonts w:hint="eastAsia" w:asciiTheme="minorEastAsia" w:hAnsiTheme="minorEastAsia" w:eastAsiaTheme="minorEastAsia" w:cstheme="minorEastAsia"/>
                <w:bCs/>
                <w:color w:val="000000" w:themeColor="text1"/>
                <w:kern w:val="0"/>
                <w:sz w:val="21"/>
                <w:szCs w:val="21"/>
                <w:u w:color="000000"/>
                <w:lang w:val="en-US" w:eastAsia="zh-CN" w:bidi="ar-SA"/>
              </w:rPr>
            </w:pPr>
            <w:r>
              <w:rPr>
                <w:rFonts w:hint="eastAsia" w:asciiTheme="minorEastAsia" w:hAnsiTheme="minorEastAsia" w:eastAsiaTheme="minorEastAsia" w:cstheme="minorEastAsia"/>
                <w:bCs/>
                <w:color w:val="000000" w:themeColor="text1"/>
                <w:kern w:val="0"/>
                <w:sz w:val="21"/>
                <w:szCs w:val="21"/>
                <w:u w:color="000000"/>
                <w:lang w:val="en-US" w:eastAsia="zh-CN" w:bidi="ar-SA"/>
              </w:rPr>
              <w:t>　　（二）按时分类收集生活垃圾至规定场所，不得混装混运、随意倾倒、丢弃、遗撒、堆放；</w:t>
            </w:r>
          </w:p>
          <w:p>
            <w:pPr>
              <w:rPr>
                <w:rFonts w:hint="eastAsia" w:asciiTheme="minorEastAsia" w:hAnsiTheme="minorEastAsia" w:eastAsiaTheme="minorEastAsia" w:cstheme="minorEastAsia"/>
                <w:bCs/>
                <w:color w:val="000000" w:themeColor="text1"/>
                <w:kern w:val="0"/>
                <w:sz w:val="21"/>
                <w:szCs w:val="21"/>
                <w:u w:color="000000"/>
                <w:lang w:val="en-US" w:eastAsia="zh-CN" w:bidi="ar-SA"/>
              </w:rPr>
            </w:pPr>
            <w:r>
              <w:rPr>
                <w:rFonts w:hint="eastAsia" w:asciiTheme="minorEastAsia" w:hAnsiTheme="minorEastAsia" w:eastAsiaTheme="minorEastAsia" w:cstheme="minorEastAsia"/>
                <w:bCs/>
                <w:color w:val="000000" w:themeColor="text1"/>
                <w:kern w:val="0"/>
                <w:sz w:val="21"/>
                <w:szCs w:val="21"/>
                <w:u w:color="000000"/>
                <w:lang w:val="en-US" w:eastAsia="zh-CN" w:bidi="ar-SA"/>
              </w:rPr>
              <w:t>　　（三）收集车辆保持密闭、完好和整洁；</w:t>
            </w:r>
          </w:p>
          <w:p>
            <w:pPr>
              <w:rPr>
                <w:rFonts w:hint="eastAsia" w:asciiTheme="minorEastAsia" w:hAnsiTheme="minorEastAsia" w:eastAsiaTheme="minorEastAsia" w:cstheme="minorEastAsia"/>
                <w:bCs/>
                <w:color w:val="000000" w:themeColor="text1"/>
                <w:kern w:val="0"/>
                <w:sz w:val="21"/>
                <w:szCs w:val="21"/>
                <w:u w:color="000000"/>
                <w:lang w:val="en-US" w:eastAsia="zh-CN" w:bidi="ar-SA"/>
              </w:rPr>
            </w:pPr>
            <w:r>
              <w:rPr>
                <w:rFonts w:hint="eastAsia" w:asciiTheme="minorEastAsia" w:hAnsiTheme="minorEastAsia" w:eastAsiaTheme="minorEastAsia" w:cstheme="minorEastAsia"/>
                <w:bCs/>
                <w:color w:val="000000" w:themeColor="text1"/>
                <w:kern w:val="0"/>
                <w:sz w:val="21"/>
                <w:szCs w:val="21"/>
                <w:u w:color="000000"/>
                <w:lang w:val="en-US" w:eastAsia="zh-CN" w:bidi="ar-SA"/>
              </w:rPr>
              <w:t>　　（四）清理作业场地，保持生活垃圾收集设施和周边环境干净整洁；</w:t>
            </w:r>
          </w:p>
          <w:p>
            <w:pPr>
              <w:rPr>
                <w:rFonts w:hint="eastAsia" w:asciiTheme="minorEastAsia" w:hAnsiTheme="minorEastAsia" w:eastAsiaTheme="minorEastAsia" w:cstheme="minorEastAsia"/>
                <w:bCs/>
                <w:color w:val="000000" w:themeColor="text1"/>
                <w:kern w:val="0"/>
                <w:sz w:val="21"/>
                <w:szCs w:val="21"/>
                <w:u w:color="000000"/>
                <w:lang w:val="en-US" w:eastAsia="zh-CN" w:bidi="ar-SA"/>
              </w:rPr>
            </w:pPr>
            <w:r>
              <w:rPr>
                <w:rFonts w:hint="eastAsia" w:asciiTheme="minorEastAsia" w:hAnsiTheme="minorEastAsia" w:eastAsiaTheme="minorEastAsia" w:cstheme="minorEastAsia"/>
                <w:bCs/>
                <w:color w:val="000000" w:themeColor="text1"/>
                <w:kern w:val="0"/>
                <w:sz w:val="21"/>
                <w:szCs w:val="21"/>
                <w:u w:color="000000"/>
                <w:lang w:val="en-US" w:eastAsia="zh-CN" w:bidi="ar-SA"/>
              </w:rPr>
              <w:t>　　（五）建立管理台账，记录生活垃圾来源、种类、数量、去向等，并向区生活垃圾分类管理机构报告；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376" w:afterAutospacing="0" w:line="240" w:lineRule="auto"/>
              <w:ind w:left="0" w:right="0" w:firstLine="420"/>
              <w:textAlignment w:val="auto"/>
              <w:rPr>
                <w:rFonts w:hint="eastAsia" w:asciiTheme="minorEastAsia" w:hAnsiTheme="minorEastAsia" w:eastAsiaTheme="minorEastAsia" w:cstheme="minorEastAsia"/>
                <w:bCs/>
                <w:color w:val="000000" w:themeColor="text1"/>
                <w:kern w:val="0"/>
                <w:sz w:val="21"/>
                <w:szCs w:val="21"/>
                <w:u w:color="000000"/>
                <w:lang w:val="en-US" w:eastAsia="zh-CN" w:bidi="ar-SA"/>
              </w:rPr>
            </w:pPr>
            <w:r>
              <w:rPr>
                <w:rFonts w:hint="eastAsia" w:asciiTheme="minorEastAsia" w:hAnsiTheme="minorEastAsia" w:eastAsiaTheme="minorEastAsia" w:cstheme="minorEastAsia"/>
                <w:bCs/>
                <w:color w:val="000000" w:themeColor="text1"/>
                <w:kern w:val="0"/>
                <w:sz w:val="21"/>
                <w:szCs w:val="21"/>
                <w:u w:color="000000"/>
                <w:lang w:val="en-US" w:eastAsia="zh-CN" w:bidi="ar-SA"/>
              </w:rPr>
              <w:t>（六）国家、省和本市有关生活垃圾分类管理的其他规定。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376" w:afterAutospacing="0" w:line="240" w:lineRule="auto"/>
              <w:ind w:left="0" w:right="0" w:firstLine="420"/>
              <w:textAlignment w:val="auto"/>
              <w:rPr>
                <w:rFonts w:hint="eastAsia" w:asciiTheme="minorEastAsia" w:hAnsiTheme="minorEastAsia" w:eastAsiaTheme="minorEastAsia" w:cstheme="minorEastAsia"/>
                <w:bCs/>
                <w:color w:val="000000" w:themeColor="text1"/>
                <w:kern w:val="0"/>
                <w:sz w:val="21"/>
                <w:szCs w:val="21"/>
                <w:u w:color="000000"/>
                <w:lang w:val="en-US" w:eastAsia="zh-CN" w:bidi="ar-SA"/>
              </w:rPr>
            </w:pPr>
          </w:p>
          <w:p>
            <w:pPr>
              <w:ind w:firstLine="420" w:firstLineChars="200"/>
              <w:jc w:val="both"/>
              <w:rPr>
                <w:rFonts w:hint="eastAsia" w:asciiTheme="minorEastAsia" w:hAnsiTheme="minorEastAsia" w:eastAsiaTheme="minorEastAsia" w:cstheme="minorEastAsia"/>
                <w:bCs/>
                <w:color w:val="000000" w:themeColor="text1"/>
                <w:kern w:val="0"/>
                <w:sz w:val="21"/>
                <w:szCs w:val="21"/>
                <w:u w:color="000000"/>
                <w:lang w:val="zh-TW"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1698" w:hRule="atLeast"/>
          <w:jc w:val="center"/>
        </w:trPr>
        <w:tc>
          <w:tcPr>
            <w:tcW w:w="1109" w:type="dxa"/>
            <w:shd w:val="clear" w:color="auto" w:fill="auto"/>
            <w:tcMar>
              <w:top w:w="80" w:type="dxa"/>
              <w:left w:w="80" w:type="dxa"/>
              <w:bottom w:w="80" w:type="dxa"/>
              <w:right w:w="80" w:type="dxa"/>
            </w:tcMar>
            <w:vAlign w:val="center"/>
          </w:tcPr>
          <w:p>
            <w:pPr>
              <w:jc w:val="center"/>
              <w:rPr>
                <w:rFonts w:hint="eastAsia" w:asciiTheme="minorEastAsia" w:hAnsiTheme="minorEastAsia" w:eastAsiaTheme="minorEastAsia" w:cstheme="minorEastAsia"/>
                <w:b/>
                <w:color w:val="000000" w:themeColor="text1"/>
                <w:sz w:val="21"/>
                <w:szCs w:val="21"/>
                <w:lang w:val="zh-TW" w:eastAsia="zh-CN"/>
              </w:rPr>
            </w:pPr>
            <w:r>
              <w:rPr>
                <w:rFonts w:hint="eastAsia" w:asciiTheme="minorEastAsia" w:hAnsiTheme="minorEastAsia" w:eastAsiaTheme="minorEastAsia" w:cstheme="minorEastAsia"/>
                <w:b/>
                <w:color w:val="000000" w:themeColor="text1"/>
                <w:sz w:val="21"/>
                <w:szCs w:val="21"/>
                <w:lang w:val="zh-TW" w:eastAsia="zh-CN"/>
              </w:rPr>
              <w:t>规范再生资源回收经营者</w:t>
            </w:r>
          </w:p>
        </w:tc>
        <w:tc>
          <w:tcPr>
            <w:tcW w:w="5147"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
                <w:bCs w:val="0"/>
                <w:color w:val="000000" w:themeColor="text1"/>
                <w:kern w:val="0"/>
                <w:lang w:val="en-US" w:eastAsia="zh-CN"/>
              </w:rPr>
              <w:t>第二十一条</w:t>
            </w:r>
            <w:r>
              <w:rPr>
                <w:rFonts w:hint="eastAsia" w:asciiTheme="minorEastAsia" w:hAnsiTheme="minorEastAsia" w:eastAsiaTheme="minorEastAsia" w:cstheme="minorEastAsia"/>
                <w:bCs/>
                <w:color w:val="000000" w:themeColor="text1"/>
                <w:kern w:val="0"/>
                <w:lang w:val="en-US" w:eastAsia="zh-CN"/>
              </w:rPr>
              <w:t xml:space="preserve"> 再生资源回收经营者应当遵守下列规定：</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（一）在服务范围内，公布回收种类、价格及服务电话；</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（二）根据可回收物目录，扩大收集渠道，做到应收尽收；</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（三）配备相应的贮存设施设备，不同种类的物品应当分类贮存；</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（四）建立管理台账，记录可回收物来源、种类、数量、去向等，并向县（区）城乡容貌和环境卫生主管部门报告；</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（五）消防、环境保护和市容环境卫生等法律、法规、规章的其他规定。</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再生资源回收经营者可以采取固定站点回收、定时定点回收、上门回收等方式开展回收服务，方便单位和个人交售可回收物品。</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违反本条规定，再生资源回收经营者有下列情形之一的，由城乡容貌和环境卫生执法部门责令整改；拒不整改的，由城乡容貌和环境卫生执法部门处三万元以上十万元以下罚款：</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（一）未公布回收种类、价格及服务电话的；</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（二）未建立管理台账，记录可回收物来源、种类、数量、去向等，并向县（区）城乡容貌和环境卫生主管部门报告的。</w:t>
            </w:r>
          </w:p>
        </w:tc>
        <w:tc>
          <w:tcPr>
            <w:tcW w:w="5276"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
                <w:bCs w:val="0"/>
                <w:color w:val="000000" w:themeColor="text1"/>
                <w:kern w:val="0"/>
                <w:lang w:val="en-US" w:eastAsia="zh-CN"/>
              </w:rPr>
              <w:t>《中华人民共和国循环经济促进法》</w:t>
            </w:r>
            <w:r>
              <w:rPr>
                <w:rFonts w:hint="eastAsia" w:asciiTheme="minorEastAsia" w:hAnsiTheme="minorEastAsia" w:eastAsiaTheme="minorEastAsia" w:cstheme="minorEastAsia"/>
                <w:bCs/>
                <w:color w:val="000000" w:themeColor="text1"/>
                <w:kern w:val="0"/>
                <w:lang w:val="en-US" w:eastAsia="zh-CN"/>
              </w:rPr>
              <w:t>（2009年1月1日施行，根据2018年10月26日《关于修改〈中华人民共和国野生动物保护法〉等十五部法律的决定》修正。）</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第三十七条 国家鼓励和推进废物回收体系建设。</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地方人民政府应当按照城乡规划，合理布局废物回收网点和交易市场，支持废物回收企业和其他组织开展废物的收集、储存、运输及信息交流。</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废物回收交易市场应当符合国家环境保护、安全和消防等规定。</w:t>
            </w:r>
          </w:p>
          <w:p>
            <w:pPr>
              <w:ind w:firstLine="420" w:firstLineChars="200"/>
              <w:jc w:val="both"/>
              <w:rPr>
                <w:rFonts w:hint="eastAsia" w:ascii="Arial" w:hAnsi="Arial" w:eastAsia="宋体" w:cs="Arial"/>
                <w:b w:val="0"/>
                <w:i w:val="0"/>
                <w:caps w:val="0"/>
                <w:color w:val="333333"/>
                <w:spacing w:val="0"/>
                <w:sz w:val="21"/>
                <w:szCs w:val="21"/>
                <w:shd w:val="clear" w:fill="FFFFFF"/>
                <w:lang w:val="zh-TW"/>
              </w:rPr>
            </w:pPr>
          </w:p>
        </w:tc>
        <w:tc>
          <w:tcPr>
            <w:tcW w:w="4631" w:type="dxa"/>
            <w:shd w:val="clear" w:color="auto" w:fill="auto"/>
            <w:tcMar>
              <w:top w:w="80" w:type="dxa"/>
              <w:left w:w="80" w:type="dxa"/>
              <w:bottom w:w="80" w:type="dxa"/>
              <w:right w:w="80" w:type="dxa"/>
            </w:tcMar>
            <w:vAlign w:val="top"/>
          </w:tcPr>
          <w:p>
            <w:pPr>
              <w:ind w:firstLine="422" w:firstLineChars="200"/>
              <w:jc w:val="both"/>
              <w:rPr>
                <w:rFonts w:hint="eastAsia" w:ascii="Arial" w:hAnsi="Arial" w:eastAsia="宋体" w:cs="Arial"/>
                <w:b w:val="0"/>
                <w:bCs/>
                <w:i w:val="0"/>
                <w:caps w:val="0"/>
                <w:color w:val="333333"/>
                <w:spacing w:val="0"/>
                <w:sz w:val="21"/>
                <w:szCs w:val="21"/>
                <w:shd w:val="clear" w:fill="FFFFFF"/>
                <w:lang w:val="en-US" w:eastAsia="zh-CN"/>
              </w:rPr>
            </w:pPr>
            <w:r>
              <w:rPr>
                <w:rFonts w:hint="eastAsia" w:asciiTheme="minorEastAsia" w:hAnsiTheme="minorEastAsia" w:eastAsiaTheme="minorEastAsia" w:cstheme="minorEastAsia"/>
                <w:b/>
                <w:bCs w:val="0"/>
                <w:color w:val="000000" w:themeColor="text1"/>
                <w:kern w:val="0"/>
                <w:sz w:val="21"/>
                <w:szCs w:val="21"/>
                <w:u w:color="000000"/>
                <w:lang w:val="en-US" w:eastAsia="zh-CN" w:bidi="ar-SA"/>
              </w:rPr>
              <w:t>《北京市生活垃圾管理条例》</w:t>
            </w:r>
            <w:r>
              <w:rPr>
                <w:rFonts w:hint="eastAsia" w:asciiTheme="minorEastAsia" w:hAnsiTheme="minorEastAsia" w:eastAsiaTheme="minorEastAsia" w:cstheme="minorEastAsia"/>
                <w:b w:val="0"/>
                <w:bCs/>
                <w:color w:val="000000" w:themeColor="text1"/>
                <w:kern w:val="0"/>
                <w:sz w:val="21"/>
                <w:szCs w:val="21"/>
                <w:u w:color="000000"/>
                <w:lang w:val="en-US" w:eastAsia="zh-CN" w:bidi="ar-SA"/>
              </w:rPr>
              <w:t>（2012年3月1日施行，根据2019年11月27日《关于修改〈北京市生活垃圾管理条例〉的决定》修正。）</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第三十一条 再生资源回收经营者应当到区城市管理部门备案，并遵守下列规定：</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（一）在服务范围内，公布回收价格及服务电话；</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（二）根据可回收物目录，扩大收集渠道，做到应收尽收；</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（三）配备相应的贮存设施设备，不同种类的物品应当分类贮存；</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（四）运输可回收物品，采取措施防止扬散、渗漏；</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（五）消防、环境保护和市容环境卫生等法律、法规、规章的其他规定。</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再生资源回收经营者可以采取固定站点回收、定时定点回收、上门回收等方式，开展回收服务，方便单位和个人交售可回收物品。</w:t>
            </w:r>
          </w:p>
          <w:p>
            <w:pPr>
              <w:ind w:firstLine="420" w:firstLineChars="200"/>
              <w:jc w:val="both"/>
              <w:rPr>
                <w:rFonts w:hint="eastAsia" w:asciiTheme="minorEastAsia" w:hAnsiTheme="minorEastAsia" w:eastAsiaTheme="minorEastAsia" w:cstheme="minorEastAsia"/>
                <w:bCs/>
                <w:color w:val="000000" w:themeColor="text1"/>
                <w:kern w:val="0"/>
                <w:sz w:val="21"/>
                <w:szCs w:val="21"/>
                <w:u w:color="000000"/>
                <w:lang w:val="en-US" w:eastAsia="zh-CN" w:bidi="ar-SA"/>
              </w:rPr>
            </w:pPr>
            <w:r>
              <w:rPr>
                <w:rFonts w:hint="eastAsia" w:asciiTheme="minorEastAsia" w:hAnsiTheme="minorEastAsia" w:eastAsiaTheme="minorEastAsia" w:cstheme="minorEastAsia"/>
                <w:bCs/>
                <w:color w:val="000000" w:themeColor="text1"/>
                <w:kern w:val="0"/>
                <w:sz w:val="21"/>
                <w:szCs w:val="21"/>
                <w:u w:color="000000"/>
                <w:lang w:val="en-US" w:eastAsia="zh-CN" w:bidi="ar-SA"/>
              </w:rPr>
              <w:t>第六十六条 违反本条例第三十一条规定，再生资源回收经营者未分类贮存物品的，由区城市管理综合执法部门责令限期改正，处1000元以上5000元以下罚款；再次违反规定的，处5000元以上1万元以下罚款。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1698" w:hRule="atLeast"/>
          <w:jc w:val="center"/>
        </w:trPr>
        <w:tc>
          <w:tcPr>
            <w:tcW w:w="1109" w:type="dxa"/>
            <w:shd w:val="clear" w:color="auto" w:fill="auto"/>
            <w:tcMar>
              <w:top w:w="80" w:type="dxa"/>
              <w:left w:w="80" w:type="dxa"/>
              <w:bottom w:w="80" w:type="dxa"/>
              <w:right w:w="80" w:type="dxa"/>
            </w:tcMar>
            <w:vAlign w:val="center"/>
          </w:tcPr>
          <w:p>
            <w:pPr>
              <w:jc w:val="center"/>
              <w:rPr>
                <w:rFonts w:hint="eastAsia" w:asciiTheme="minorEastAsia" w:hAnsiTheme="minorEastAsia" w:eastAsiaTheme="minorEastAsia" w:cstheme="minorEastAsia"/>
                <w:b/>
                <w:color w:val="000000" w:themeColor="text1"/>
                <w:sz w:val="21"/>
                <w:szCs w:val="21"/>
                <w:lang w:val="zh-TW" w:eastAsia="zh-CN"/>
              </w:rPr>
            </w:pPr>
            <w:r>
              <w:rPr>
                <w:rFonts w:hint="eastAsia" w:asciiTheme="minorEastAsia" w:hAnsiTheme="minorEastAsia" w:eastAsiaTheme="minorEastAsia" w:cstheme="minorEastAsia"/>
                <w:b/>
                <w:color w:val="000000" w:themeColor="text1"/>
                <w:sz w:val="21"/>
                <w:szCs w:val="21"/>
                <w:lang w:val="zh-TW" w:eastAsia="zh-CN"/>
              </w:rPr>
              <w:t>不符合要求规定</w:t>
            </w:r>
          </w:p>
        </w:tc>
        <w:tc>
          <w:tcPr>
            <w:tcW w:w="5147"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
                <w:bCs w:val="0"/>
                <w:color w:val="000000" w:themeColor="text1"/>
                <w:kern w:val="0"/>
                <w:lang w:val="en-US" w:eastAsia="zh-CN"/>
              </w:rPr>
              <w:t>第二十二条</w:t>
            </w:r>
            <w:r>
              <w:rPr>
                <w:rFonts w:hint="eastAsia" w:asciiTheme="minorEastAsia" w:hAnsiTheme="minorEastAsia" w:eastAsiaTheme="minorEastAsia" w:cstheme="minorEastAsia"/>
                <w:bCs/>
                <w:color w:val="000000" w:themeColor="text1"/>
                <w:kern w:val="0"/>
                <w:lang w:val="en-US" w:eastAsia="zh-CN"/>
              </w:rPr>
              <w:t xml:space="preserve"> 生活垃圾收集、运输单位发现生活垃圾分类管理责任人所交运的生活垃圾不符合分类标准的，可以要求其进行分拣；生活垃圾分类管理责任人拒绝分拣的，生活垃圾收集、运输单位可以拒绝接收并向城乡容貌和环境卫生执法部门报告。</w:t>
            </w:r>
          </w:p>
          <w:p>
            <w:pPr>
              <w:pStyle w:val="19"/>
              <w:widowControl/>
              <w:ind w:firstLine="420" w:firstLineChars="200"/>
              <w:rPr>
                <w:rFonts w:hint="eastAsia" w:asciiTheme="minorEastAsia" w:hAnsiTheme="minorEastAsia" w:eastAsiaTheme="minorEastAsia" w:cstheme="minorEastAsia"/>
                <w:bCs/>
                <w:color w:val="000000" w:themeColor="text1"/>
                <w:kern w:val="0"/>
                <w:lang w:val="zh-TW" w:eastAsia="zh-CN"/>
              </w:rPr>
            </w:pPr>
            <w:r>
              <w:rPr>
                <w:rFonts w:hint="eastAsia" w:asciiTheme="minorEastAsia" w:hAnsiTheme="minorEastAsia" w:eastAsiaTheme="minorEastAsia" w:cstheme="minorEastAsia"/>
                <w:bCs/>
                <w:color w:val="000000" w:themeColor="text1"/>
                <w:kern w:val="0"/>
                <w:lang w:val="en-US" w:eastAsia="zh-CN"/>
              </w:rPr>
              <w:t>管理责任人发现收集、运输单位违反分类收集、运输要求的，应当向城乡容貌和环境卫生执法部门报告。</w:t>
            </w:r>
          </w:p>
        </w:tc>
        <w:tc>
          <w:tcPr>
            <w:tcW w:w="5276" w:type="dxa"/>
            <w:shd w:val="clear" w:color="auto" w:fill="auto"/>
            <w:tcMar>
              <w:top w:w="80" w:type="dxa"/>
              <w:left w:w="80" w:type="dxa"/>
              <w:bottom w:w="80" w:type="dxa"/>
              <w:right w:w="80" w:type="dxa"/>
            </w:tcMar>
            <w:vAlign w:val="top"/>
          </w:tcPr>
          <w:p>
            <w:pPr>
              <w:ind w:firstLine="420" w:firstLineChars="200"/>
              <w:jc w:val="both"/>
              <w:rPr>
                <w:rFonts w:hint="eastAsia" w:ascii="Arial" w:hAnsi="Arial" w:eastAsia="宋体" w:cs="Arial"/>
                <w:b w:val="0"/>
                <w:i w:val="0"/>
                <w:caps w:val="0"/>
                <w:color w:val="333333"/>
                <w:spacing w:val="0"/>
                <w:sz w:val="21"/>
                <w:szCs w:val="21"/>
                <w:shd w:val="clear" w:fill="FFFFFF"/>
                <w:lang w:val="zh-TW"/>
              </w:rPr>
            </w:pPr>
          </w:p>
        </w:tc>
        <w:tc>
          <w:tcPr>
            <w:tcW w:w="4631" w:type="dxa"/>
            <w:shd w:val="clear" w:color="auto" w:fill="auto"/>
            <w:tcMar>
              <w:top w:w="80" w:type="dxa"/>
              <w:left w:w="80" w:type="dxa"/>
              <w:bottom w:w="80" w:type="dxa"/>
              <w:right w:w="80" w:type="dxa"/>
            </w:tcMar>
            <w:vAlign w:val="top"/>
          </w:tcPr>
          <w:p>
            <w:pPr>
              <w:ind w:firstLine="422" w:firstLineChars="200"/>
              <w:jc w:val="both"/>
              <w:rPr>
                <w:rFonts w:hint="eastAsia" w:asciiTheme="minorEastAsia" w:hAnsiTheme="minorEastAsia" w:eastAsiaTheme="minorEastAsia" w:cstheme="minorEastAsia"/>
                <w:bCs/>
                <w:color w:val="000000" w:themeColor="text1"/>
                <w:kern w:val="0"/>
                <w:sz w:val="21"/>
                <w:szCs w:val="21"/>
                <w:u w:color="000000"/>
                <w:lang w:val="en-US" w:eastAsia="zh-CN" w:bidi="ar-SA"/>
              </w:rPr>
            </w:pPr>
            <w:r>
              <w:rPr>
                <w:rFonts w:hint="eastAsia" w:asciiTheme="minorEastAsia" w:hAnsiTheme="minorEastAsia" w:eastAsiaTheme="minorEastAsia" w:cstheme="minorEastAsia"/>
                <w:b/>
                <w:bCs w:val="0"/>
                <w:color w:val="000000" w:themeColor="text1"/>
                <w:kern w:val="0"/>
                <w:sz w:val="21"/>
                <w:szCs w:val="21"/>
                <w:u w:color="000000"/>
                <w:lang w:val="en-US" w:eastAsia="zh-CN" w:bidi="ar-SA"/>
              </w:rPr>
              <w:t>《厦门经济特区生活垃圾分类管理办法》</w:t>
            </w:r>
            <w:r>
              <w:rPr>
                <w:rFonts w:hint="eastAsia" w:asciiTheme="minorEastAsia" w:hAnsiTheme="minorEastAsia" w:eastAsiaTheme="minorEastAsia" w:cstheme="minorEastAsia"/>
                <w:bCs/>
                <w:color w:val="000000" w:themeColor="text1"/>
                <w:kern w:val="0"/>
                <w:sz w:val="21"/>
                <w:szCs w:val="21"/>
                <w:u w:color="000000"/>
                <w:lang w:val="en-US" w:eastAsia="zh-CN" w:bidi="ar-SA"/>
              </w:rPr>
              <w:t>（2017年9月10日施行）</w:t>
            </w:r>
          </w:p>
          <w:p>
            <w:pPr>
              <w:ind w:firstLine="420" w:firstLineChars="200"/>
              <w:jc w:val="both"/>
              <w:rPr>
                <w:rFonts w:hint="eastAsia" w:ascii="Arial" w:hAnsi="Arial" w:eastAsia="宋体" w:cs="Arial"/>
                <w:b w:val="0"/>
                <w:i w:val="0"/>
                <w:caps w:val="0"/>
                <w:color w:val="333333"/>
                <w:spacing w:val="0"/>
                <w:sz w:val="21"/>
                <w:szCs w:val="21"/>
                <w:shd w:val="clear" w:fill="FFFFFF"/>
                <w:lang w:val="zh-TW" w:eastAsia="zh-TW"/>
              </w:rPr>
            </w:pPr>
            <w:r>
              <w:rPr>
                <w:rFonts w:hint="eastAsia" w:asciiTheme="minorEastAsia" w:hAnsiTheme="minorEastAsia" w:eastAsiaTheme="minorEastAsia" w:cstheme="minorEastAsia"/>
                <w:bCs/>
                <w:color w:val="000000" w:themeColor="text1"/>
                <w:kern w:val="0"/>
                <w:sz w:val="21"/>
                <w:szCs w:val="21"/>
                <w:u w:color="000000"/>
                <w:lang w:val="en-US" w:eastAsia="zh-CN" w:bidi="ar-SA"/>
              </w:rPr>
              <w:t>第十五条第二款 生活垃圾收集、运输单位发现收集、运输的责任区域交付的生活垃圾不符合分类标准的，应当及时告知该区域管理责任人，要求其按照规定重新分拣；管理责任人不重新分拣的，生活垃圾收集、运输单位应当报告城市管理行政执法部门，并同时告知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223" w:hRule="atLeast"/>
          <w:jc w:val="center"/>
        </w:trPr>
        <w:tc>
          <w:tcPr>
            <w:tcW w:w="1109" w:type="dxa"/>
            <w:shd w:val="clear" w:color="auto" w:fill="auto"/>
            <w:tcMar>
              <w:top w:w="80" w:type="dxa"/>
              <w:left w:w="80" w:type="dxa"/>
              <w:bottom w:w="80" w:type="dxa"/>
              <w:right w:w="80" w:type="dxa"/>
            </w:tcMar>
            <w:vAlign w:val="center"/>
          </w:tcPr>
          <w:p>
            <w:pPr>
              <w:jc w:val="center"/>
              <w:rPr>
                <w:rFonts w:hint="eastAsia" w:asciiTheme="minorEastAsia" w:hAnsiTheme="minorEastAsia" w:eastAsiaTheme="minorEastAsia" w:cstheme="minorEastAsia"/>
                <w:b/>
                <w:color w:val="000000" w:themeColor="text1"/>
                <w:sz w:val="21"/>
                <w:szCs w:val="21"/>
                <w:highlight w:val="none"/>
                <w:lang w:val="zh-TW" w:eastAsia="zh-CN"/>
              </w:rPr>
            </w:pPr>
            <w:r>
              <w:rPr>
                <w:rFonts w:hint="eastAsia" w:asciiTheme="minorEastAsia" w:hAnsiTheme="minorEastAsia" w:eastAsiaTheme="minorEastAsia" w:cstheme="minorEastAsia"/>
                <w:b/>
                <w:color w:val="000000" w:themeColor="text1"/>
                <w:sz w:val="21"/>
                <w:szCs w:val="21"/>
                <w:highlight w:val="none"/>
                <w:lang w:val="zh-TW" w:eastAsia="zh-CN"/>
              </w:rPr>
              <w:t>建立分类运输队伍</w:t>
            </w:r>
          </w:p>
        </w:tc>
        <w:tc>
          <w:tcPr>
            <w:tcW w:w="5147"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
                <w:bCs w:val="0"/>
                <w:color w:val="000000" w:themeColor="text1"/>
                <w:kern w:val="0"/>
                <w:lang w:val="en-US" w:eastAsia="zh-CN"/>
              </w:rPr>
              <w:t>第二十三条</w:t>
            </w:r>
            <w:r>
              <w:rPr>
                <w:rFonts w:hint="eastAsia" w:asciiTheme="minorEastAsia" w:hAnsiTheme="minorEastAsia" w:eastAsiaTheme="minorEastAsia" w:cstheme="minorEastAsia"/>
                <w:bCs/>
                <w:color w:val="000000" w:themeColor="text1"/>
                <w:kern w:val="0"/>
                <w:lang w:val="en-US" w:eastAsia="zh-CN"/>
              </w:rPr>
              <w:t xml:space="preserve"> 市城乡容貌和环境卫生主管部门应当组织建立餐厨垃圾、大件垃圾、建筑垃圾、绿化垃圾收运专业队伍。</w:t>
            </w:r>
          </w:p>
          <w:p>
            <w:pPr>
              <w:pStyle w:val="19"/>
              <w:widowControl/>
              <w:ind w:firstLine="420" w:firstLineChars="200"/>
              <w:rPr>
                <w:rFonts w:hint="eastAsia" w:asciiTheme="minorEastAsia" w:hAnsiTheme="minorEastAsia" w:eastAsiaTheme="minorEastAsia" w:cstheme="minorEastAsia"/>
                <w:bCs/>
                <w:color w:val="000000" w:themeColor="text1"/>
                <w:kern w:val="0"/>
                <w:lang w:val="en-US" w:eastAsia="zh-CN"/>
              </w:rPr>
            </w:pPr>
            <w:r>
              <w:rPr>
                <w:rFonts w:hint="eastAsia" w:asciiTheme="minorEastAsia" w:hAnsiTheme="minorEastAsia" w:eastAsiaTheme="minorEastAsia" w:cstheme="minorEastAsia"/>
                <w:bCs/>
                <w:color w:val="000000" w:themeColor="text1"/>
                <w:kern w:val="0"/>
                <w:lang w:val="en-US" w:eastAsia="zh-CN"/>
              </w:rPr>
              <w:t>餐厨垃圾、大件垃圾、建筑垃圾、绿化垃圾禁止混装混运。</w:t>
            </w:r>
          </w:p>
          <w:p>
            <w:pPr>
              <w:pStyle w:val="19"/>
              <w:widowControl/>
              <w:ind w:firstLine="420" w:firstLineChars="200"/>
              <w:rPr>
                <w:rFonts w:hint="eastAsia" w:asciiTheme="minorEastAsia" w:hAnsiTheme="minorEastAsia" w:eastAsiaTheme="minorEastAsia" w:cstheme="minorEastAsia"/>
                <w:bCs/>
                <w:color w:val="000000" w:themeColor="text1"/>
                <w:kern w:val="0"/>
                <w:highlight w:val="none"/>
                <w:lang w:val="zh-TW" w:eastAsia="zh-CN"/>
              </w:rPr>
            </w:pPr>
            <w:r>
              <w:rPr>
                <w:rFonts w:hint="eastAsia" w:asciiTheme="minorEastAsia" w:hAnsiTheme="minorEastAsia" w:eastAsiaTheme="minorEastAsia" w:cstheme="minorEastAsia"/>
                <w:bCs/>
                <w:color w:val="000000" w:themeColor="text1"/>
                <w:kern w:val="0"/>
                <w:lang w:val="en-US" w:eastAsia="zh-CN"/>
              </w:rPr>
              <w:t>餐厨垃圾、大件垃圾、建筑垃圾、绿化垃圾收运应当事先通过预约方式确定收运时间和交接地点。</w:t>
            </w:r>
          </w:p>
        </w:tc>
        <w:tc>
          <w:tcPr>
            <w:tcW w:w="5276" w:type="dxa"/>
            <w:shd w:val="clear" w:color="auto" w:fill="auto"/>
            <w:tcMar>
              <w:top w:w="80" w:type="dxa"/>
              <w:left w:w="80" w:type="dxa"/>
              <w:bottom w:w="80" w:type="dxa"/>
              <w:right w:w="80" w:type="dxa"/>
            </w:tcMar>
            <w:vAlign w:val="top"/>
          </w:tcPr>
          <w:p>
            <w:pPr>
              <w:ind w:firstLine="422" w:firstLineChars="200"/>
              <w:jc w:val="both"/>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t>《辽宁省城市市容和环境卫生管理规定》</w:t>
            </w: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（2001年4月1日施行）</w:t>
            </w:r>
          </w:p>
          <w:p>
            <w:pPr>
              <w:ind w:firstLine="420" w:firstLineChars="200"/>
              <w:jc w:val="both"/>
              <w:rPr>
                <w:rFonts w:hint="eastAsia" w:asciiTheme="minorEastAsia" w:hAnsiTheme="minorEastAsia" w:eastAsiaTheme="minorEastAsia" w:cstheme="minorEastAsia"/>
                <w:bCs/>
                <w:color w:val="000000" w:themeColor="text1"/>
                <w:kern w:val="0"/>
                <w:sz w:val="21"/>
                <w:szCs w:val="21"/>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第二十四条第四款 单位和个人产</w:t>
            </w:r>
            <w:r>
              <w:rPr>
                <w:rFonts w:hint="eastAsia" w:asciiTheme="minorEastAsia" w:hAnsiTheme="minorEastAsia" w:eastAsiaTheme="minorEastAsia" w:cstheme="minorEastAsia"/>
                <w:bCs/>
                <w:color w:val="000000" w:themeColor="text1"/>
                <w:kern w:val="0"/>
                <w:sz w:val="21"/>
                <w:szCs w:val="21"/>
                <w:u w:color="000000"/>
                <w:lang w:val="en-US" w:eastAsia="zh-CN" w:bidi="ar-SA"/>
              </w:rPr>
              <w:t>生的建筑垃圾和有毒有害垃圾不得倒入生活垃圾收集容器，由单位或者个人自行清运；无力自行清运的，由市容和环境卫生专业组织有偿代运。</w:t>
            </w:r>
          </w:p>
          <w:p>
            <w:pPr>
              <w:ind w:firstLine="420" w:firstLineChars="200"/>
              <w:jc w:val="both"/>
              <w:rPr>
                <w:rFonts w:hint="eastAsia" w:asciiTheme="minorEastAsia" w:hAnsiTheme="minorEastAsia" w:eastAsiaTheme="minorEastAsia" w:cstheme="minorEastAsia"/>
                <w:bCs/>
                <w:color w:val="000000" w:themeColor="text1"/>
                <w:kern w:val="0"/>
                <w:sz w:val="21"/>
                <w:szCs w:val="21"/>
                <w:u w:color="000000"/>
                <w:lang w:val="zh-TW" w:eastAsia="zh-CN" w:bidi="ar-SA"/>
              </w:rPr>
            </w:pPr>
          </w:p>
        </w:tc>
        <w:tc>
          <w:tcPr>
            <w:tcW w:w="4631" w:type="dxa"/>
            <w:shd w:val="clear" w:color="auto" w:fill="auto"/>
            <w:tcMar>
              <w:top w:w="80" w:type="dxa"/>
              <w:left w:w="80" w:type="dxa"/>
              <w:bottom w:w="80" w:type="dxa"/>
              <w:right w:w="80" w:type="dxa"/>
            </w:tcMar>
            <w:vAlign w:val="top"/>
          </w:tcPr>
          <w:p>
            <w:pPr>
              <w:ind w:firstLine="422" w:firstLineChars="200"/>
              <w:jc w:val="both"/>
              <w:rPr>
                <w:rFonts w:hint="eastAsia" w:asciiTheme="minorEastAsia" w:hAnsiTheme="minorEastAsia" w:eastAsiaTheme="minorEastAsia" w:cstheme="minorEastAsia"/>
                <w:bCs/>
                <w:color w:val="000000" w:themeColor="text1"/>
                <w:kern w:val="0"/>
                <w:sz w:val="21"/>
                <w:szCs w:val="21"/>
                <w:u w:color="000000"/>
                <w:lang w:val="en-US" w:eastAsia="zh-CN" w:bidi="ar-SA"/>
              </w:rPr>
            </w:pPr>
            <w:r>
              <w:rPr>
                <w:rFonts w:hint="eastAsia" w:asciiTheme="minorEastAsia" w:hAnsiTheme="minorEastAsia" w:eastAsiaTheme="minorEastAsia" w:cstheme="minorEastAsia"/>
                <w:b/>
                <w:bCs w:val="0"/>
                <w:color w:val="000000" w:themeColor="text1"/>
                <w:kern w:val="0"/>
                <w:sz w:val="21"/>
                <w:szCs w:val="21"/>
                <w:u w:color="000000"/>
                <w:lang w:val="en-US" w:eastAsia="zh-CN" w:bidi="ar-SA"/>
              </w:rPr>
              <w:t>《宁波市生活垃圾分类管理条例》</w:t>
            </w:r>
            <w:r>
              <w:rPr>
                <w:rFonts w:hint="eastAsia" w:asciiTheme="minorEastAsia" w:hAnsiTheme="minorEastAsia" w:eastAsiaTheme="minorEastAsia" w:cstheme="minorEastAsia"/>
                <w:bCs/>
                <w:color w:val="000000" w:themeColor="text1"/>
                <w:kern w:val="0"/>
                <w:sz w:val="21"/>
                <w:szCs w:val="21"/>
                <w:u w:color="000000"/>
                <w:lang w:val="zh-TW" w:eastAsia="zh-CN" w:bidi="ar-SA"/>
              </w:rPr>
              <w:t>（</w:t>
            </w:r>
            <w:r>
              <w:rPr>
                <w:rFonts w:hint="eastAsia" w:asciiTheme="minorEastAsia" w:hAnsiTheme="minorEastAsia" w:eastAsiaTheme="minorEastAsia" w:cstheme="minorEastAsia"/>
                <w:bCs/>
                <w:color w:val="000000" w:themeColor="text1"/>
                <w:kern w:val="0"/>
                <w:sz w:val="21"/>
                <w:szCs w:val="21"/>
                <w:u w:color="000000"/>
                <w:lang w:val="zh-TW" w:eastAsia="zh-TW" w:bidi="ar-SA"/>
              </w:rPr>
              <w:t>2019年10月1日起施行</w:t>
            </w:r>
            <w:r>
              <w:rPr>
                <w:rFonts w:hint="eastAsia" w:asciiTheme="minorEastAsia" w:hAnsiTheme="minorEastAsia" w:eastAsiaTheme="minorEastAsia" w:cstheme="minorEastAsia"/>
                <w:bCs/>
                <w:color w:val="000000" w:themeColor="text1"/>
                <w:kern w:val="0"/>
                <w:sz w:val="21"/>
                <w:szCs w:val="21"/>
                <w:u w:color="000000"/>
                <w:lang w:val="zh-TW" w:eastAsia="zh-CN" w:bidi="ar-SA"/>
              </w:rPr>
              <w:t>）</w:t>
            </w:r>
          </w:p>
          <w:p>
            <w:pPr>
              <w:ind w:firstLine="420" w:firstLineChars="200"/>
              <w:jc w:val="both"/>
              <w:rPr>
                <w:rFonts w:hint="eastAsia" w:asciiTheme="minorEastAsia" w:hAnsiTheme="minorEastAsia" w:eastAsiaTheme="minorEastAsia" w:cstheme="minorEastAsia"/>
                <w:bCs/>
                <w:color w:val="000000" w:themeColor="text1"/>
                <w:kern w:val="0"/>
                <w:sz w:val="21"/>
                <w:szCs w:val="21"/>
                <w:u w:color="000000"/>
                <w:lang w:val="zh-TW" w:eastAsia="zh-CN" w:bidi="ar-SA"/>
              </w:rPr>
            </w:pPr>
            <w:r>
              <w:rPr>
                <w:rFonts w:hint="eastAsia" w:asciiTheme="minorEastAsia" w:hAnsiTheme="minorEastAsia" w:eastAsiaTheme="minorEastAsia" w:cstheme="minorEastAsia"/>
                <w:bCs/>
                <w:color w:val="000000" w:themeColor="text1"/>
                <w:kern w:val="0"/>
                <w:sz w:val="21"/>
                <w:szCs w:val="21"/>
                <w:u w:color="000000"/>
                <w:lang w:val="en-US" w:eastAsia="zh-CN" w:bidi="ar-SA"/>
              </w:rPr>
              <w:t>第二十四条第四款 大件垃圾、装修垃圾和绿化垃圾由产生单位、个人自行或者委托的单位负责运输，但事先已约定委托物业服务企业运输的，由物业服务企业自行或者委托的单位运输，市容环境卫生主管部门应当加强协调、督促。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90" w:hRule="atLeast"/>
          <w:jc w:val="center"/>
        </w:trPr>
        <w:tc>
          <w:tcPr>
            <w:tcW w:w="16163" w:type="dxa"/>
            <w:gridSpan w:val="4"/>
            <w:shd w:val="clear" w:color="auto" w:fill="auto"/>
            <w:tcMar>
              <w:top w:w="80" w:type="dxa"/>
              <w:left w:w="80" w:type="dxa"/>
              <w:bottom w:w="80" w:type="dxa"/>
              <w:right w:w="80" w:type="dxa"/>
            </w:tcMar>
            <w:vAlign w:val="center"/>
          </w:tcPr>
          <w:p>
            <w:pPr>
              <w:pStyle w:val="19"/>
              <w:ind w:firstLine="562" w:firstLineChars="200"/>
              <w:jc w:val="center"/>
              <w:rPr>
                <w:rFonts w:hint="eastAsia" w:asciiTheme="minorEastAsia" w:hAnsiTheme="minorEastAsia" w:eastAsiaTheme="minorEastAsia" w:cstheme="minorEastAsia"/>
                <w:bCs/>
                <w:color w:val="000000" w:themeColor="text1"/>
                <w:kern w:val="0"/>
              </w:rPr>
            </w:pPr>
            <w:r>
              <w:rPr>
                <w:rFonts w:ascii="宋体" w:hAnsi="宋体" w:eastAsia="宋体" w:cs="Times New Roman"/>
                <w:b/>
                <w:sz w:val="28"/>
                <w:szCs w:val="28"/>
                <w:lang w:val="zh-TW" w:eastAsia="zh-TW"/>
              </w:rPr>
              <w:t>第</w:t>
            </w:r>
            <w:r>
              <w:rPr>
                <w:rFonts w:hint="eastAsia" w:ascii="宋体" w:hAnsi="宋体" w:eastAsia="宋体" w:cs="Times New Roman"/>
                <w:b/>
                <w:sz w:val="28"/>
                <w:szCs w:val="28"/>
                <w:lang w:val="zh-TW" w:eastAsia="zh-CN"/>
              </w:rPr>
              <w:t>六</w:t>
            </w:r>
            <w:r>
              <w:rPr>
                <w:rFonts w:ascii="宋体" w:hAnsi="宋体" w:eastAsia="宋体" w:cs="Times New Roman"/>
                <w:b/>
                <w:sz w:val="28"/>
                <w:szCs w:val="28"/>
                <w:lang w:val="zh-TW" w:eastAsia="zh-TW"/>
              </w:rPr>
              <w:t xml:space="preserve">章 </w:t>
            </w:r>
            <w:r>
              <w:rPr>
                <w:rFonts w:ascii="宋体" w:hAnsi="宋体" w:eastAsia="宋体" w:cs="Times New Roman"/>
                <w:b/>
                <w:sz w:val="28"/>
                <w:szCs w:val="28"/>
              </w:rPr>
              <w:t xml:space="preserve"> </w:t>
            </w:r>
            <w:r>
              <w:rPr>
                <w:rFonts w:hint="eastAsia" w:ascii="宋体" w:hAnsi="宋体" w:eastAsia="宋体" w:cs="Times New Roman"/>
                <w:b/>
                <w:sz w:val="28"/>
                <w:szCs w:val="28"/>
                <w:lang w:val="zh-TW" w:eastAsia="zh-CN"/>
              </w:rPr>
              <w:t>分类处理与资源化利用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90" w:hRule="atLeast"/>
          <w:jc w:val="center"/>
        </w:trPr>
        <w:tc>
          <w:tcPr>
            <w:tcW w:w="1109" w:type="dxa"/>
            <w:shd w:val="clear" w:color="auto" w:fill="auto"/>
            <w:tcMar>
              <w:top w:w="80" w:type="dxa"/>
              <w:left w:w="80" w:type="dxa"/>
              <w:bottom w:w="80" w:type="dxa"/>
              <w:right w:w="80" w:type="dxa"/>
            </w:tcMar>
            <w:vAlign w:val="center"/>
          </w:tcPr>
          <w:p>
            <w:pPr>
              <w:pStyle w:val="19"/>
              <w:widowControl/>
              <w:jc w:val="center"/>
              <w:rPr>
                <w:rFonts w:hint="eastAsia" w:asciiTheme="minorEastAsia" w:hAnsiTheme="minorEastAsia" w:eastAsiaTheme="minorEastAsia" w:cstheme="minorEastAsia"/>
                <w:b/>
                <w:color w:val="000000" w:themeColor="text1"/>
                <w:kern w:val="0"/>
                <w:lang w:val="zh-TW" w:eastAsia="zh-CN"/>
              </w:rPr>
            </w:pPr>
            <w:r>
              <w:rPr>
                <w:rFonts w:hint="eastAsia" w:asciiTheme="minorEastAsia" w:hAnsiTheme="minorEastAsia" w:eastAsiaTheme="minorEastAsia" w:cstheme="minorEastAsia"/>
                <w:b/>
                <w:color w:val="000000" w:themeColor="text1"/>
                <w:kern w:val="0"/>
                <w:lang w:val="zh-TW" w:eastAsia="zh-CN"/>
              </w:rPr>
              <w:t>分类处置规定</w:t>
            </w:r>
          </w:p>
        </w:tc>
        <w:tc>
          <w:tcPr>
            <w:tcW w:w="5147"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Cs/>
                <w:color w:val="000000" w:themeColor="text1"/>
                <w:kern w:val="0"/>
                <w:highlight w:val="none"/>
                <w:lang w:val="en-US" w:eastAsia="zh-CN"/>
              </w:rPr>
            </w:pPr>
            <w:r>
              <w:rPr>
                <w:rFonts w:hint="eastAsia" w:asciiTheme="minorEastAsia" w:hAnsiTheme="minorEastAsia" w:eastAsiaTheme="minorEastAsia" w:cstheme="minorEastAsia"/>
                <w:b/>
                <w:bCs w:val="0"/>
                <w:color w:val="000000" w:themeColor="text1"/>
                <w:kern w:val="0"/>
                <w:highlight w:val="none"/>
                <w:lang w:val="en-US" w:eastAsia="zh-CN"/>
              </w:rPr>
              <w:t>第二十四条</w:t>
            </w:r>
            <w:r>
              <w:rPr>
                <w:rFonts w:hint="eastAsia" w:asciiTheme="minorEastAsia" w:hAnsiTheme="minorEastAsia" w:eastAsiaTheme="minorEastAsia" w:cstheme="minorEastAsia"/>
                <w:bCs/>
                <w:color w:val="000000" w:themeColor="text1"/>
                <w:kern w:val="0"/>
                <w:highlight w:val="none"/>
                <w:lang w:val="en-US" w:eastAsia="zh-CN"/>
              </w:rPr>
              <w:t xml:space="preserve"> 生活垃圾应当按照下列规定分类处置：</w:t>
            </w:r>
          </w:p>
          <w:p>
            <w:pPr>
              <w:pStyle w:val="19"/>
              <w:widowControl/>
              <w:ind w:firstLine="420" w:firstLineChars="200"/>
              <w:rPr>
                <w:rFonts w:hint="eastAsia" w:asciiTheme="minorEastAsia" w:hAnsiTheme="minorEastAsia" w:eastAsiaTheme="minorEastAsia" w:cstheme="minorEastAsia"/>
                <w:bCs/>
                <w:color w:val="000000" w:themeColor="text1"/>
                <w:kern w:val="0"/>
                <w:highlight w:val="none"/>
                <w:lang w:val="en-US" w:eastAsia="zh-CN"/>
              </w:rPr>
            </w:pPr>
            <w:r>
              <w:rPr>
                <w:rFonts w:hint="eastAsia" w:asciiTheme="minorEastAsia" w:hAnsiTheme="minorEastAsia" w:eastAsiaTheme="minorEastAsia" w:cstheme="minorEastAsia"/>
                <w:bCs/>
                <w:color w:val="000000" w:themeColor="text1"/>
                <w:kern w:val="0"/>
                <w:highlight w:val="none"/>
                <w:lang w:val="en-US" w:eastAsia="zh-CN"/>
              </w:rPr>
              <w:t>（一）易腐垃圾由专业处置企业，采取生化、堆肥等方式处置；</w:t>
            </w:r>
          </w:p>
          <w:p>
            <w:pPr>
              <w:pStyle w:val="19"/>
              <w:widowControl/>
              <w:ind w:firstLine="420" w:firstLineChars="200"/>
              <w:rPr>
                <w:rFonts w:hint="eastAsia" w:asciiTheme="minorEastAsia" w:hAnsiTheme="minorEastAsia" w:eastAsiaTheme="minorEastAsia" w:cstheme="minorEastAsia"/>
                <w:bCs/>
                <w:color w:val="000000" w:themeColor="text1"/>
                <w:kern w:val="0"/>
                <w:highlight w:val="none"/>
                <w:lang w:val="en-US" w:eastAsia="zh-CN"/>
              </w:rPr>
            </w:pPr>
            <w:r>
              <w:rPr>
                <w:rFonts w:hint="eastAsia" w:asciiTheme="minorEastAsia" w:hAnsiTheme="minorEastAsia" w:eastAsiaTheme="minorEastAsia" w:cstheme="minorEastAsia"/>
                <w:bCs/>
                <w:color w:val="000000" w:themeColor="text1"/>
                <w:kern w:val="0"/>
                <w:highlight w:val="none"/>
                <w:lang w:val="en-US" w:eastAsia="zh-CN"/>
              </w:rPr>
              <w:t>（二）可回收物由再生资源回收利用企业，采取资源化回收、利用等方式处置；</w:t>
            </w:r>
          </w:p>
          <w:p>
            <w:pPr>
              <w:pStyle w:val="19"/>
              <w:widowControl/>
              <w:ind w:firstLine="420" w:firstLineChars="200"/>
              <w:rPr>
                <w:rFonts w:hint="eastAsia" w:asciiTheme="minorEastAsia" w:hAnsiTheme="minorEastAsia" w:eastAsiaTheme="minorEastAsia" w:cstheme="minorEastAsia"/>
                <w:bCs/>
                <w:color w:val="000000" w:themeColor="text1"/>
                <w:kern w:val="0"/>
                <w:highlight w:val="none"/>
                <w:lang w:val="en-US" w:eastAsia="zh-CN"/>
              </w:rPr>
            </w:pPr>
            <w:r>
              <w:rPr>
                <w:rFonts w:hint="eastAsia" w:asciiTheme="minorEastAsia" w:hAnsiTheme="minorEastAsia" w:eastAsiaTheme="minorEastAsia" w:cstheme="minorEastAsia"/>
                <w:bCs/>
                <w:color w:val="000000" w:themeColor="text1"/>
                <w:kern w:val="0"/>
                <w:highlight w:val="none"/>
                <w:lang w:val="en-US" w:eastAsia="zh-CN"/>
              </w:rPr>
              <w:t>（三）有害垃圾采取无害化方式处置，其中属于危险废物的，由取得危险废物经营许可证的单位进行无害化处置；</w:t>
            </w:r>
          </w:p>
          <w:p>
            <w:pPr>
              <w:pStyle w:val="19"/>
              <w:widowControl/>
              <w:ind w:firstLine="420" w:firstLineChars="200"/>
              <w:rPr>
                <w:rFonts w:hint="eastAsia" w:asciiTheme="minorEastAsia" w:hAnsiTheme="minorEastAsia" w:eastAsiaTheme="minorEastAsia" w:cstheme="minorEastAsia"/>
                <w:bCs/>
                <w:color w:val="000000" w:themeColor="text1"/>
                <w:kern w:val="0"/>
                <w:highlight w:val="none"/>
                <w:lang w:val="en-US" w:eastAsia="zh-CN"/>
              </w:rPr>
            </w:pPr>
            <w:r>
              <w:rPr>
                <w:rFonts w:hint="eastAsia" w:asciiTheme="minorEastAsia" w:hAnsiTheme="minorEastAsia" w:eastAsiaTheme="minorEastAsia" w:cstheme="minorEastAsia"/>
                <w:bCs/>
                <w:color w:val="000000" w:themeColor="text1"/>
                <w:kern w:val="0"/>
                <w:highlight w:val="none"/>
                <w:lang w:val="en-US" w:eastAsia="zh-CN"/>
              </w:rPr>
              <w:t>（四）其他垃圾由专业处置企业采取焚烧发电、供热等资源化利用的方式处置，特殊情况可以采取卫生填埋方式处置。</w:t>
            </w:r>
          </w:p>
          <w:p>
            <w:pPr>
              <w:pStyle w:val="19"/>
              <w:widowControl/>
              <w:ind w:firstLine="420" w:firstLineChars="200"/>
              <w:rPr>
                <w:rFonts w:hint="eastAsia" w:ascii="Arial" w:hAnsi="Arial" w:eastAsia="宋体" w:cs="Arial"/>
                <w:b w:val="0"/>
                <w:bCs w:val="0"/>
                <w:i w:val="0"/>
                <w:caps w:val="0"/>
                <w:color w:val="333333"/>
                <w:spacing w:val="0"/>
                <w:sz w:val="21"/>
                <w:szCs w:val="21"/>
                <w:shd w:val="clear" w:fill="FFFFFF"/>
                <w:lang w:val="zh-TW" w:eastAsia="zh-CN"/>
              </w:rPr>
            </w:pPr>
            <w:r>
              <w:rPr>
                <w:rFonts w:hint="eastAsia" w:asciiTheme="minorEastAsia" w:hAnsiTheme="minorEastAsia" w:eastAsiaTheme="minorEastAsia" w:cstheme="minorEastAsia"/>
                <w:bCs/>
                <w:color w:val="000000" w:themeColor="text1"/>
                <w:kern w:val="0"/>
                <w:highlight w:val="none"/>
                <w:lang w:val="en-US" w:eastAsia="zh-CN"/>
              </w:rPr>
              <w:t>餐厨垃圾、大件垃圾、建筑垃圾和绿化垃圾由专业处置企业采取资源化利用等方式处置，或者由消纳场所处置。</w:t>
            </w:r>
          </w:p>
        </w:tc>
        <w:tc>
          <w:tcPr>
            <w:tcW w:w="5276"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Cs/>
                <w:color w:val="000000" w:themeColor="text1"/>
                <w:kern w:val="0"/>
                <w:highlight w:val="none"/>
                <w:lang w:val="zh-TW" w:eastAsia="zh-CN"/>
              </w:rPr>
            </w:pPr>
            <w:r>
              <w:rPr>
                <w:rFonts w:hint="eastAsia" w:asciiTheme="minorEastAsia" w:hAnsiTheme="minorEastAsia" w:eastAsiaTheme="minorEastAsia" w:cstheme="minorEastAsia"/>
                <w:b/>
                <w:bCs w:val="0"/>
                <w:color w:val="000000" w:themeColor="text1"/>
                <w:kern w:val="0"/>
                <w:highlight w:val="none"/>
                <w:lang w:val="zh-TW" w:eastAsia="zh-TW"/>
              </w:rPr>
              <w:t>《城市生活垃圾管理办法》</w:t>
            </w:r>
            <w:r>
              <w:rPr>
                <w:rFonts w:hint="eastAsia" w:asciiTheme="minorEastAsia" w:hAnsiTheme="minorEastAsia" w:eastAsiaTheme="minorEastAsia" w:cstheme="minorEastAsia"/>
                <w:bCs/>
                <w:color w:val="000000" w:themeColor="text1"/>
                <w:kern w:val="0"/>
                <w:highlight w:val="none"/>
                <w:lang w:val="zh-TW" w:eastAsia="zh-CN"/>
              </w:rPr>
              <w:t>（</w:t>
            </w:r>
            <w:r>
              <w:rPr>
                <w:rFonts w:hint="eastAsia" w:asciiTheme="minorEastAsia" w:hAnsiTheme="minorEastAsia" w:eastAsiaTheme="minorEastAsia" w:cstheme="minorEastAsia"/>
                <w:bCs/>
                <w:color w:val="000000" w:themeColor="text1"/>
                <w:kern w:val="0"/>
                <w:highlight w:val="none"/>
                <w:lang w:val="en-US" w:eastAsia="zh-CN"/>
              </w:rPr>
              <w:t>2007年7月1日起施行，根据住房和城乡建设部令第24号《住房和城乡建设部关于修改等部门规章的决定》修正。</w:t>
            </w:r>
            <w:r>
              <w:rPr>
                <w:rFonts w:hint="eastAsia" w:asciiTheme="minorEastAsia" w:hAnsiTheme="minorEastAsia" w:eastAsiaTheme="minorEastAsia" w:cstheme="minorEastAsia"/>
                <w:bCs/>
                <w:color w:val="000000" w:themeColor="text1"/>
                <w:kern w:val="0"/>
                <w:highlight w:val="none"/>
                <w:lang w:val="zh-TW" w:eastAsia="zh-CN"/>
              </w:rPr>
              <w:t>）</w:t>
            </w:r>
          </w:p>
          <w:p>
            <w:pPr>
              <w:pStyle w:val="19"/>
              <w:widowControl/>
              <w:ind w:firstLine="420" w:firstLineChars="200"/>
              <w:rPr>
                <w:rFonts w:hint="eastAsia" w:ascii="Arial" w:hAnsi="Arial" w:eastAsia="宋体" w:cs="Arial"/>
                <w:b w:val="0"/>
                <w:bCs w:val="0"/>
                <w:i w:val="0"/>
                <w:caps w:val="0"/>
                <w:color w:val="333333"/>
                <w:spacing w:val="0"/>
                <w:sz w:val="21"/>
                <w:szCs w:val="21"/>
                <w:shd w:val="clear" w:fill="FFFFFF"/>
                <w:lang w:val="zh-TW" w:eastAsia="zh-CN"/>
              </w:rPr>
            </w:pPr>
            <w:r>
              <w:rPr>
                <w:rFonts w:hint="eastAsia" w:asciiTheme="minorEastAsia" w:hAnsiTheme="minorEastAsia" w:eastAsiaTheme="minorEastAsia" w:cstheme="minorEastAsia"/>
                <w:bCs/>
                <w:color w:val="000000" w:themeColor="text1"/>
                <w:kern w:val="0"/>
                <w:highlight w:val="none"/>
                <w:lang w:val="en-US" w:eastAsia="zh-CN"/>
              </w:rPr>
              <w:t>第二十四条 城市生活垃圾处置所采用的技术、设备、材料，应当符合国家有关城市生活垃圾处理技术标准的要求，防止对环境造成污染。</w:t>
            </w:r>
          </w:p>
        </w:tc>
        <w:tc>
          <w:tcPr>
            <w:tcW w:w="4631"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Cs/>
                <w:color w:val="000000" w:themeColor="text1"/>
                <w:kern w:val="0"/>
                <w:highlight w:val="none"/>
                <w:lang w:val="en-US" w:eastAsia="zh-CN"/>
              </w:rPr>
            </w:pPr>
            <w:r>
              <w:rPr>
                <w:rFonts w:hint="eastAsia" w:asciiTheme="minorEastAsia" w:hAnsiTheme="minorEastAsia" w:eastAsiaTheme="minorEastAsia" w:cstheme="minorEastAsia"/>
                <w:b/>
                <w:bCs w:val="0"/>
                <w:color w:val="000000" w:themeColor="text1"/>
                <w:kern w:val="0"/>
                <w:highlight w:val="none"/>
                <w:lang w:val="en-US" w:eastAsia="zh-CN"/>
              </w:rPr>
              <w:t>《宁波市生活垃圾分类管理条例》</w:t>
            </w:r>
            <w:r>
              <w:rPr>
                <w:rFonts w:hint="eastAsia" w:asciiTheme="minorEastAsia" w:hAnsiTheme="minorEastAsia" w:eastAsiaTheme="minorEastAsia" w:cstheme="minorEastAsia"/>
                <w:bCs/>
                <w:color w:val="000000" w:themeColor="text1"/>
                <w:kern w:val="0"/>
                <w:highlight w:val="none"/>
                <w:lang w:val="zh-TW" w:eastAsia="zh-CN"/>
              </w:rPr>
              <w:t>（</w:t>
            </w:r>
            <w:r>
              <w:rPr>
                <w:rFonts w:hint="eastAsia" w:asciiTheme="minorEastAsia" w:hAnsiTheme="minorEastAsia" w:eastAsiaTheme="minorEastAsia" w:cstheme="minorEastAsia"/>
                <w:bCs/>
                <w:color w:val="000000" w:themeColor="text1"/>
                <w:kern w:val="0"/>
                <w:highlight w:val="none"/>
                <w:lang w:val="zh-TW" w:eastAsia="zh-TW"/>
              </w:rPr>
              <w:t>2019年10月1日起施行</w:t>
            </w:r>
            <w:r>
              <w:rPr>
                <w:rFonts w:hint="eastAsia" w:asciiTheme="minorEastAsia" w:hAnsiTheme="minorEastAsia" w:eastAsiaTheme="minorEastAsia" w:cstheme="minorEastAsia"/>
                <w:bCs/>
                <w:color w:val="000000" w:themeColor="text1"/>
                <w:kern w:val="0"/>
                <w:highlight w:val="none"/>
                <w:lang w:val="zh-TW" w:eastAsia="zh-CN"/>
              </w:rPr>
              <w:t>）</w:t>
            </w:r>
          </w:p>
          <w:p>
            <w:pPr>
              <w:pStyle w:val="19"/>
              <w:widowControl/>
              <w:ind w:firstLine="420" w:firstLineChars="200"/>
              <w:rPr>
                <w:rFonts w:hint="eastAsia" w:asciiTheme="minorEastAsia" w:hAnsiTheme="minorEastAsia" w:eastAsiaTheme="minorEastAsia" w:cstheme="minorEastAsia"/>
                <w:bCs/>
                <w:color w:val="000000" w:themeColor="text1"/>
                <w:kern w:val="0"/>
                <w:highlight w:val="none"/>
                <w:lang w:val="en-US" w:eastAsia="zh-CN"/>
              </w:rPr>
            </w:pPr>
            <w:r>
              <w:rPr>
                <w:rFonts w:hint="eastAsia" w:asciiTheme="minorEastAsia" w:hAnsiTheme="minorEastAsia" w:eastAsiaTheme="minorEastAsia" w:cstheme="minorEastAsia"/>
                <w:bCs/>
                <w:color w:val="000000" w:themeColor="text1"/>
                <w:kern w:val="0"/>
                <w:highlight w:val="none"/>
                <w:lang w:val="en-US" w:eastAsia="zh-CN"/>
              </w:rPr>
              <w:t>第三十一条 生活垃圾应当按照下列规定分类处置：</w:t>
            </w:r>
          </w:p>
          <w:p>
            <w:pPr>
              <w:pStyle w:val="19"/>
              <w:widowControl/>
              <w:ind w:firstLine="420" w:firstLineChars="200"/>
              <w:rPr>
                <w:rFonts w:hint="eastAsia" w:asciiTheme="minorEastAsia" w:hAnsiTheme="minorEastAsia" w:eastAsiaTheme="minorEastAsia" w:cstheme="minorEastAsia"/>
                <w:bCs/>
                <w:color w:val="000000" w:themeColor="text1"/>
                <w:kern w:val="0"/>
                <w:highlight w:val="none"/>
                <w:lang w:val="en-US" w:eastAsia="zh-CN"/>
              </w:rPr>
            </w:pPr>
            <w:r>
              <w:rPr>
                <w:rFonts w:hint="eastAsia" w:asciiTheme="minorEastAsia" w:hAnsiTheme="minorEastAsia" w:eastAsiaTheme="minorEastAsia" w:cstheme="minorEastAsia"/>
                <w:bCs/>
                <w:color w:val="000000" w:themeColor="text1"/>
                <w:kern w:val="0"/>
                <w:highlight w:val="none"/>
                <w:lang w:val="en-US" w:eastAsia="zh-CN"/>
              </w:rPr>
              <w:t>（一）厨余垃圾由专业处置企业，采取生化处理、堆肥等方式处置；</w:t>
            </w:r>
          </w:p>
          <w:p>
            <w:pPr>
              <w:pStyle w:val="19"/>
              <w:widowControl/>
              <w:ind w:firstLine="420" w:firstLineChars="200"/>
              <w:rPr>
                <w:rFonts w:hint="eastAsia" w:asciiTheme="minorEastAsia" w:hAnsiTheme="minorEastAsia" w:eastAsiaTheme="minorEastAsia" w:cstheme="minorEastAsia"/>
                <w:bCs/>
                <w:color w:val="000000" w:themeColor="text1"/>
                <w:kern w:val="0"/>
                <w:highlight w:val="none"/>
                <w:lang w:val="en-US" w:eastAsia="zh-CN"/>
              </w:rPr>
            </w:pPr>
            <w:r>
              <w:rPr>
                <w:rFonts w:hint="eastAsia" w:asciiTheme="minorEastAsia" w:hAnsiTheme="minorEastAsia" w:eastAsiaTheme="minorEastAsia" w:cstheme="minorEastAsia"/>
                <w:bCs/>
                <w:color w:val="000000" w:themeColor="text1"/>
                <w:kern w:val="0"/>
                <w:highlight w:val="none"/>
                <w:lang w:val="en-US" w:eastAsia="zh-CN"/>
              </w:rPr>
              <w:t>（二）可回收物由再生资源回收利用企业，采取资源化回收、利用等方式处置；</w:t>
            </w:r>
          </w:p>
          <w:p>
            <w:pPr>
              <w:pStyle w:val="19"/>
              <w:widowControl/>
              <w:ind w:firstLine="420" w:firstLineChars="200"/>
              <w:rPr>
                <w:rFonts w:hint="eastAsia" w:asciiTheme="minorEastAsia" w:hAnsiTheme="minorEastAsia" w:eastAsiaTheme="minorEastAsia" w:cstheme="minorEastAsia"/>
                <w:bCs/>
                <w:color w:val="000000" w:themeColor="text1"/>
                <w:kern w:val="0"/>
                <w:highlight w:val="none"/>
                <w:lang w:val="en-US" w:eastAsia="zh-CN"/>
              </w:rPr>
            </w:pPr>
            <w:r>
              <w:rPr>
                <w:rFonts w:hint="eastAsia" w:asciiTheme="minorEastAsia" w:hAnsiTheme="minorEastAsia" w:eastAsiaTheme="minorEastAsia" w:cstheme="minorEastAsia"/>
                <w:bCs/>
                <w:color w:val="000000" w:themeColor="text1"/>
                <w:kern w:val="0"/>
                <w:highlight w:val="none"/>
                <w:lang w:val="en-US" w:eastAsia="zh-CN"/>
              </w:rPr>
              <w:t>（三）有害垃圾采取无害化方式处置，其中属于危险废物的，由取得危险废物经营许可证的单位进行无害化处置；</w:t>
            </w:r>
          </w:p>
          <w:p>
            <w:pPr>
              <w:pStyle w:val="19"/>
              <w:widowControl/>
              <w:ind w:firstLine="420" w:firstLineChars="200"/>
              <w:rPr>
                <w:rFonts w:hint="eastAsia" w:asciiTheme="minorEastAsia" w:hAnsiTheme="minorEastAsia" w:eastAsiaTheme="minorEastAsia" w:cstheme="minorEastAsia"/>
                <w:bCs/>
                <w:color w:val="000000" w:themeColor="text1"/>
                <w:kern w:val="0"/>
                <w:highlight w:val="none"/>
                <w:lang w:val="en-US" w:eastAsia="zh-CN"/>
              </w:rPr>
            </w:pPr>
            <w:r>
              <w:rPr>
                <w:rFonts w:hint="eastAsia" w:asciiTheme="minorEastAsia" w:hAnsiTheme="minorEastAsia" w:eastAsiaTheme="minorEastAsia" w:cstheme="minorEastAsia"/>
                <w:bCs/>
                <w:color w:val="000000" w:themeColor="text1"/>
                <w:kern w:val="0"/>
                <w:highlight w:val="none"/>
                <w:lang w:val="en-US" w:eastAsia="zh-CN"/>
              </w:rPr>
              <w:t>（四）其他垃圾由生活垃圾处置企业，采取焚烧发电、供热等资源化利用的方式处置，或者由卫生填埋场所进行填埋处置。</w:t>
            </w:r>
          </w:p>
          <w:p>
            <w:pPr>
              <w:pStyle w:val="19"/>
              <w:widowControl/>
              <w:ind w:firstLine="420" w:firstLineChars="200"/>
              <w:rPr>
                <w:rFonts w:hint="eastAsia" w:asciiTheme="minorEastAsia" w:hAnsiTheme="minorEastAsia" w:eastAsiaTheme="minorEastAsia" w:cstheme="minorEastAsia"/>
                <w:bCs/>
                <w:color w:val="000000" w:themeColor="text1"/>
                <w:kern w:val="0"/>
                <w:highlight w:val="none"/>
                <w:lang w:val="en-US" w:eastAsia="zh-CN"/>
              </w:rPr>
            </w:pPr>
            <w:r>
              <w:rPr>
                <w:rFonts w:hint="eastAsia" w:asciiTheme="minorEastAsia" w:hAnsiTheme="minorEastAsia" w:eastAsiaTheme="minorEastAsia" w:cstheme="minorEastAsia"/>
                <w:bCs/>
                <w:color w:val="000000" w:themeColor="text1"/>
                <w:kern w:val="0"/>
                <w:highlight w:val="none"/>
                <w:lang w:val="en-US" w:eastAsia="zh-CN"/>
              </w:rPr>
              <w:t>大件垃圾、装修垃圾和绿化垃圾由相关处置企业，采取资源化利用等方式处置，或者由消纳场所处置。</w:t>
            </w:r>
          </w:p>
          <w:p>
            <w:pPr>
              <w:pStyle w:val="19"/>
              <w:widowControl/>
              <w:ind w:firstLine="420" w:firstLineChars="200"/>
              <w:rPr>
                <w:rFonts w:hint="eastAsia" w:ascii="Arial" w:hAnsi="Arial" w:eastAsia="宋体" w:cs="Arial"/>
                <w:b w:val="0"/>
                <w:bCs w:val="0"/>
                <w:i w:val="0"/>
                <w:caps w:val="0"/>
                <w:color w:val="333333"/>
                <w:spacing w:val="0"/>
                <w:sz w:val="21"/>
                <w:szCs w:val="21"/>
                <w:shd w:val="clear" w:fill="FFFFFF"/>
                <w:lang w:val="zh-TW" w:eastAsia="zh-CN"/>
              </w:rPr>
            </w:pPr>
            <w:r>
              <w:rPr>
                <w:rFonts w:hint="eastAsia" w:asciiTheme="minorEastAsia" w:hAnsiTheme="minorEastAsia" w:eastAsiaTheme="minorEastAsia" w:cstheme="minorEastAsia"/>
                <w:bCs/>
                <w:color w:val="000000" w:themeColor="text1"/>
                <w:kern w:val="0"/>
                <w:highlight w:val="none"/>
                <w:lang w:val="en-US" w:eastAsia="zh-CN"/>
              </w:rPr>
              <w:t xml:space="preserve"> 市和区县（市）人民政府应当采取措施，逐步取消原生生活垃圾直接填埋的处置方式，但因应急情况处置的除外。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90" w:hRule="atLeast"/>
          <w:jc w:val="center"/>
        </w:trPr>
        <w:tc>
          <w:tcPr>
            <w:tcW w:w="1109" w:type="dxa"/>
            <w:shd w:val="clear" w:color="auto" w:fill="auto"/>
            <w:tcMar>
              <w:top w:w="80" w:type="dxa"/>
              <w:left w:w="80" w:type="dxa"/>
              <w:bottom w:w="80" w:type="dxa"/>
              <w:right w:w="80" w:type="dxa"/>
            </w:tcMar>
            <w:vAlign w:val="center"/>
          </w:tcPr>
          <w:p>
            <w:pPr>
              <w:widowControl w:val="0"/>
              <w:jc w:val="center"/>
              <w:rPr>
                <w:rFonts w:hint="eastAsia" w:asciiTheme="minorEastAsia" w:hAnsiTheme="minorEastAsia" w:eastAsiaTheme="minorEastAsia" w:cstheme="minorEastAsia"/>
                <w:b/>
                <w:color w:val="000000" w:themeColor="text1"/>
                <w:sz w:val="21"/>
                <w:szCs w:val="21"/>
                <w:lang w:val="zh-TW" w:eastAsia="zh-CN"/>
              </w:rPr>
            </w:pPr>
            <w:r>
              <w:rPr>
                <w:rFonts w:hint="eastAsia" w:asciiTheme="minorEastAsia" w:hAnsiTheme="minorEastAsia" w:eastAsiaTheme="minorEastAsia" w:cstheme="minorEastAsia"/>
                <w:b/>
                <w:color w:val="000000" w:themeColor="text1"/>
                <w:sz w:val="21"/>
                <w:szCs w:val="21"/>
                <w:lang w:val="zh-TW" w:eastAsia="zh-CN"/>
              </w:rPr>
              <w:t>处置单位规定</w:t>
            </w:r>
          </w:p>
        </w:tc>
        <w:tc>
          <w:tcPr>
            <w:tcW w:w="5147"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t>第二十五条</w:t>
            </w: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 xml:space="preserve"> 生活垃圾处置单位应当遵守下列规定：</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（一）按照市城乡容貌和环境卫生主管部门规定，接收、分类处置生活垃圾；</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（二）处置设施应当严格按照国家相关规定运行和管理，年度检修计划应当报市城乡容貌和环境卫生主管部门备案；</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（三）建立管理台账，按照市城乡容貌和环境卫生主管部门的规定，如实记录每日接收处置的生活垃圾来源、种类、数量等信息并按照规定报送数据、报表等；</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（四）按照要求建设在线监测系统，并将信息传输至生活垃圾分类管理信息系统；</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（五）生活垃圾经过处置产生的生物肥料、炉渣等，应当在符合环保要求的条件下，通过还田、绿化、生产建筑材料等方式进行综合利用；</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（六）国家、省和本市有关生活垃圾分类管理的其他规定。</w:t>
            </w:r>
          </w:p>
          <w:p>
            <w:pPr>
              <w:ind w:firstLine="64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违反本条规定，生活垃圾处置单位有下列情形之一的，由城乡容貌和环境卫生执法部门责令整改；拒不整改的，由城乡容貌和环境卫生执法部门处三万元以上十万元以下罚款：</w:t>
            </w:r>
          </w:p>
          <w:p>
            <w:pPr>
              <w:ind w:firstLine="64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（一）未按照市城乡容貌和环境卫生主管部门规定，接收、分类处置生活垃圾的；</w:t>
            </w:r>
          </w:p>
          <w:p>
            <w:pPr>
              <w:ind w:firstLine="64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（二）年度检修计划未报市城乡容貌和环境卫生主管部门备案的；</w:t>
            </w:r>
          </w:p>
          <w:p>
            <w:pPr>
              <w:ind w:firstLine="64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（三）未建立管理台账，按照市城乡容貌和环境卫生主管部门的规定，如实记录每日接收处置的生活垃圾来源、种类、数量等信息并报送数据、报表的；</w:t>
            </w:r>
          </w:p>
          <w:p>
            <w:pPr>
              <w:ind w:firstLine="64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（四）未按照要求建设在线监测系统，并将信息传输至生活垃圾分类管理信息系统的。</w:t>
            </w:r>
          </w:p>
          <w:p>
            <w:pPr>
              <w:pStyle w:val="19"/>
              <w:widowControl/>
              <w:ind w:firstLine="420" w:firstLineChars="200"/>
              <w:rPr>
                <w:rFonts w:hint="eastAsia" w:ascii="Arial" w:hAnsi="Arial" w:eastAsia="宋体" w:cs="Arial"/>
                <w:b w:val="0"/>
                <w:bCs w:val="0"/>
                <w:i w:val="0"/>
                <w:caps w:val="0"/>
                <w:color w:val="333333"/>
                <w:spacing w:val="0"/>
                <w:sz w:val="21"/>
                <w:szCs w:val="21"/>
                <w:shd w:val="clear" w:fill="FFFFFF"/>
                <w:lang w:val="zh-TW" w:eastAsia="zh-CN"/>
              </w:rPr>
            </w:pPr>
          </w:p>
        </w:tc>
        <w:tc>
          <w:tcPr>
            <w:tcW w:w="5276"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Cs/>
                <w:color w:val="000000" w:themeColor="text1"/>
                <w:kern w:val="0"/>
                <w:highlight w:val="none"/>
                <w:lang w:val="zh-TW" w:eastAsia="zh-CN"/>
              </w:rPr>
            </w:pPr>
            <w:r>
              <w:rPr>
                <w:rFonts w:hint="eastAsia" w:asciiTheme="minorEastAsia" w:hAnsiTheme="minorEastAsia" w:eastAsiaTheme="minorEastAsia" w:cstheme="minorEastAsia"/>
                <w:b/>
                <w:bCs w:val="0"/>
                <w:color w:val="000000" w:themeColor="text1"/>
                <w:kern w:val="0"/>
                <w:highlight w:val="none"/>
                <w:lang w:val="zh-TW" w:eastAsia="zh-TW"/>
              </w:rPr>
              <w:t>《城市生活垃圾管理办法》</w:t>
            </w:r>
            <w:r>
              <w:rPr>
                <w:rFonts w:hint="eastAsia" w:asciiTheme="minorEastAsia" w:hAnsiTheme="minorEastAsia" w:eastAsiaTheme="minorEastAsia" w:cstheme="minorEastAsia"/>
                <w:bCs/>
                <w:color w:val="000000" w:themeColor="text1"/>
                <w:kern w:val="0"/>
                <w:highlight w:val="none"/>
                <w:lang w:val="zh-TW" w:eastAsia="zh-CN"/>
              </w:rPr>
              <w:t>（</w:t>
            </w:r>
            <w:r>
              <w:rPr>
                <w:rFonts w:hint="eastAsia" w:asciiTheme="minorEastAsia" w:hAnsiTheme="minorEastAsia" w:eastAsiaTheme="minorEastAsia" w:cstheme="minorEastAsia"/>
                <w:bCs/>
                <w:color w:val="000000" w:themeColor="text1"/>
                <w:kern w:val="0"/>
                <w:highlight w:val="none"/>
                <w:lang w:val="en-US" w:eastAsia="zh-CN"/>
              </w:rPr>
              <w:t>2007年7月1日起施行，根据住房和城乡建设部令第24号《住房和城乡建设部关于修改等部门规章的决定》修正。</w:t>
            </w:r>
            <w:r>
              <w:rPr>
                <w:rFonts w:hint="eastAsia" w:asciiTheme="minorEastAsia" w:hAnsiTheme="minorEastAsia" w:eastAsiaTheme="minorEastAsia" w:cstheme="minorEastAsia"/>
                <w:bCs/>
                <w:color w:val="000000" w:themeColor="text1"/>
                <w:kern w:val="0"/>
                <w:highlight w:val="none"/>
                <w:lang w:val="zh-TW" w:eastAsia="zh-CN"/>
              </w:rPr>
              <w:t>）</w:t>
            </w:r>
          </w:p>
          <w:p>
            <w:pPr>
              <w:pStyle w:val="19"/>
              <w:widowControl/>
              <w:ind w:firstLine="420" w:firstLineChars="200"/>
              <w:rPr>
                <w:rFonts w:hint="eastAsia" w:ascii="Arial" w:hAnsi="Arial" w:eastAsia="宋体" w:cs="Arial"/>
                <w:b w:val="0"/>
                <w:bCs w:val="0"/>
                <w:i w:val="0"/>
                <w:caps w:val="0"/>
                <w:color w:val="333333"/>
                <w:spacing w:val="0"/>
                <w:sz w:val="21"/>
                <w:szCs w:val="21"/>
                <w:shd w:val="clear" w:fill="FFFFFF"/>
                <w:lang w:eastAsia="zh-CN"/>
              </w:rPr>
            </w:pPr>
            <w:r>
              <w:rPr>
                <w:rFonts w:hint="eastAsia" w:asciiTheme="minorEastAsia" w:hAnsiTheme="minorEastAsia" w:eastAsiaTheme="minorEastAsia" w:cstheme="minorEastAsia"/>
                <w:bCs/>
                <w:color w:val="000000" w:themeColor="text1"/>
                <w:kern w:val="0"/>
                <w:highlight w:val="none"/>
                <w:lang w:val="en-US" w:eastAsia="zh-CN"/>
              </w:rPr>
              <w:t>第二十八条 从事城市生活垃圾经营性处置的企业应当履行以下义务：</w:t>
            </w:r>
            <w:r>
              <w:rPr>
                <w:rFonts w:hint="eastAsia" w:asciiTheme="minorEastAsia" w:hAnsiTheme="minorEastAsia" w:eastAsiaTheme="minorEastAsia" w:cstheme="minorEastAsia"/>
                <w:bCs/>
                <w:color w:val="000000" w:themeColor="text1"/>
                <w:kern w:val="0"/>
                <w:highlight w:val="none"/>
                <w:lang w:val="en-US" w:eastAsia="zh-CN"/>
              </w:rPr>
              <w:br w:type="textWrapping"/>
            </w:r>
            <w:r>
              <w:rPr>
                <w:rFonts w:hint="eastAsia" w:asciiTheme="minorEastAsia" w:hAnsiTheme="minorEastAsia" w:eastAsiaTheme="minorEastAsia" w:cstheme="minorEastAsia"/>
                <w:bCs/>
                <w:color w:val="000000" w:themeColor="text1"/>
                <w:kern w:val="0"/>
                <w:highlight w:val="none"/>
                <w:lang w:val="en-US" w:eastAsia="zh-CN"/>
              </w:rPr>
              <w:t>　　（一）严格按照国家有关规定和技术标准，处置城市生活垃圾；</w:t>
            </w:r>
            <w:r>
              <w:rPr>
                <w:rFonts w:hint="eastAsia" w:asciiTheme="minorEastAsia" w:hAnsiTheme="minorEastAsia" w:eastAsiaTheme="minorEastAsia" w:cstheme="minorEastAsia"/>
                <w:bCs/>
                <w:color w:val="000000" w:themeColor="text1"/>
                <w:kern w:val="0"/>
                <w:highlight w:val="none"/>
                <w:lang w:val="en-US" w:eastAsia="zh-CN"/>
              </w:rPr>
              <w:br w:type="textWrapping"/>
            </w:r>
            <w:r>
              <w:rPr>
                <w:rFonts w:hint="eastAsia" w:asciiTheme="minorEastAsia" w:hAnsiTheme="minorEastAsia" w:eastAsiaTheme="minorEastAsia" w:cstheme="minorEastAsia"/>
                <w:bCs/>
                <w:color w:val="000000" w:themeColor="text1"/>
                <w:kern w:val="0"/>
                <w:highlight w:val="none"/>
                <w:lang w:val="en-US" w:eastAsia="zh-CN"/>
              </w:rPr>
              <w:t>　　（二）按照规定处理处置过程中产生的污水、废气、废渣、粉尘等，防止二次污染；</w:t>
            </w:r>
            <w:r>
              <w:rPr>
                <w:rFonts w:hint="eastAsia" w:asciiTheme="minorEastAsia" w:hAnsiTheme="minorEastAsia" w:eastAsiaTheme="minorEastAsia" w:cstheme="minorEastAsia"/>
                <w:bCs/>
                <w:color w:val="000000" w:themeColor="text1"/>
                <w:kern w:val="0"/>
                <w:highlight w:val="none"/>
                <w:lang w:val="en-US" w:eastAsia="zh-CN"/>
              </w:rPr>
              <w:br w:type="textWrapping"/>
            </w:r>
            <w:r>
              <w:rPr>
                <w:rFonts w:hint="eastAsia" w:asciiTheme="minorEastAsia" w:hAnsiTheme="minorEastAsia" w:eastAsiaTheme="minorEastAsia" w:cstheme="minorEastAsia"/>
                <w:bCs/>
                <w:color w:val="000000" w:themeColor="text1"/>
                <w:kern w:val="0"/>
                <w:highlight w:val="none"/>
                <w:lang w:val="en-US" w:eastAsia="zh-CN"/>
              </w:rPr>
              <w:t>　　（三）按照所在地建设（环境卫生）主管部门规定的时间和要求接收生活垃圾；</w:t>
            </w:r>
            <w:r>
              <w:rPr>
                <w:rFonts w:hint="eastAsia" w:asciiTheme="minorEastAsia" w:hAnsiTheme="minorEastAsia" w:eastAsiaTheme="minorEastAsia" w:cstheme="minorEastAsia"/>
                <w:bCs/>
                <w:color w:val="000000" w:themeColor="text1"/>
                <w:kern w:val="0"/>
                <w:highlight w:val="none"/>
                <w:lang w:val="en-US" w:eastAsia="zh-CN"/>
              </w:rPr>
              <w:br w:type="textWrapping"/>
            </w:r>
            <w:r>
              <w:rPr>
                <w:rFonts w:hint="eastAsia" w:asciiTheme="minorEastAsia" w:hAnsiTheme="minorEastAsia" w:eastAsiaTheme="minorEastAsia" w:cstheme="minorEastAsia"/>
                <w:bCs/>
                <w:color w:val="000000" w:themeColor="text1"/>
                <w:kern w:val="0"/>
                <w:highlight w:val="none"/>
                <w:lang w:val="en-US" w:eastAsia="zh-CN"/>
              </w:rPr>
              <w:t>　　（四）按照要求配备城市生活垃圾处置设备、设施，保证设施、设备运行良好；</w:t>
            </w:r>
            <w:r>
              <w:rPr>
                <w:rFonts w:hint="eastAsia" w:asciiTheme="minorEastAsia" w:hAnsiTheme="minorEastAsia" w:eastAsiaTheme="minorEastAsia" w:cstheme="minorEastAsia"/>
                <w:bCs/>
                <w:color w:val="000000" w:themeColor="text1"/>
                <w:kern w:val="0"/>
                <w:highlight w:val="none"/>
                <w:lang w:val="en-US" w:eastAsia="zh-CN"/>
              </w:rPr>
              <w:br w:type="textWrapping"/>
            </w:r>
            <w:r>
              <w:rPr>
                <w:rFonts w:hint="eastAsia" w:asciiTheme="minorEastAsia" w:hAnsiTheme="minorEastAsia" w:eastAsiaTheme="minorEastAsia" w:cstheme="minorEastAsia"/>
                <w:bCs/>
                <w:color w:val="000000" w:themeColor="text1"/>
                <w:kern w:val="0"/>
                <w:highlight w:val="none"/>
                <w:lang w:val="en-US" w:eastAsia="zh-CN"/>
              </w:rPr>
              <w:t>　　（五）保证城市生活垃圾处置站、场（厂）环境整洁；</w:t>
            </w:r>
            <w:r>
              <w:rPr>
                <w:rFonts w:hint="eastAsia" w:asciiTheme="minorEastAsia" w:hAnsiTheme="minorEastAsia" w:eastAsiaTheme="minorEastAsia" w:cstheme="minorEastAsia"/>
                <w:bCs/>
                <w:color w:val="000000" w:themeColor="text1"/>
                <w:kern w:val="0"/>
                <w:highlight w:val="none"/>
                <w:lang w:val="en-US" w:eastAsia="zh-CN"/>
              </w:rPr>
              <w:br w:type="textWrapping"/>
            </w:r>
            <w:r>
              <w:rPr>
                <w:rFonts w:hint="eastAsia" w:asciiTheme="minorEastAsia" w:hAnsiTheme="minorEastAsia" w:eastAsiaTheme="minorEastAsia" w:cstheme="minorEastAsia"/>
                <w:bCs/>
                <w:color w:val="000000" w:themeColor="text1"/>
                <w:kern w:val="0"/>
                <w:highlight w:val="none"/>
                <w:lang w:val="en-US" w:eastAsia="zh-CN"/>
              </w:rPr>
              <w:t>　　（六）按照要求配备合格的管理人员及操作人员；</w:t>
            </w:r>
            <w:r>
              <w:rPr>
                <w:rFonts w:hint="eastAsia" w:asciiTheme="minorEastAsia" w:hAnsiTheme="minorEastAsia" w:eastAsiaTheme="minorEastAsia" w:cstheme="minorEastAsia"/>
                <w:bCs/>
                <w:color w:val="000000" w:themeColor="text1"/>
                <w:kern w:val="0"/>
                <w:highlight w:val="none"/>
                <w:lang w:val="en-US" w:eastAsia="zh-CN"/>
              </w:rPr>
              <w:br w:type="textWrapping"/>
            </w:r>
            <w:r>
              <w:rPr>
                <w:rFonts w:hint="eastAsia" w:asciiTheme="minorEastAsia" w:hAnsiTheme="minorEastAsia" w:eastAsiaTheme="minorEastAsia" w:cstheme="minorEastAsia"/>
                <w:bCs/>
                <w:color w:val="000000" w:themeColor="text1"/>
                <w:kern w:val="0"/>
                <w:highlight w:val="none"/>
                <w:lang w:val="en-US" w:eastAsia="zh-CN"/>
              </w:rPr>
              <w:t>　　（七）对每日收运、进出场站、处置的生活垃圾进行计量，按照要求将统计数据和报表报送所在地建设（环境卫生）主管部门；</w:t>
            </w:r>
            <w:r>
              <w:rPr>
                <w:rFonts w:hint="eastAsia" w:asciiTheme="minorEastAsia" w:hAnsiTheme="minorEastAsia" w:eastAsiaTheme="minorEastAsia" w:cstheme="minorEastAsia"/>
                <w:bCs/>
                <w:color w:val="000000" w:themeColor="text1"/>
                <w:kern w:val="0"/>
                <w:highlight w:val="none"/>
                <w:lang w:val="en-US" w:eastAsia="zh-CN"/>
              </w:rPr>
              <w:br w:type="textWrapping"/>
            </w:r>
            <w:r>
              <w:rPr>
                <w:rFonts w:hint="eastAsia" w:asciiTheme="minorEastAsia" w:hAnsiTheme="minorEastAsia" w:eastAsiaTheme="minorEastAsia" w:cstheme="minorEastAsia"/>
                <w:bCs/>
                <w:color w:val="000000" w:themeColor="text1"/>
                <w:kern w:val="0"/>
                <w:highlight w:val="none"/>
                <w:lang w:val="en-US" w:eastAsia="zh-CN"/>
              </w:rPr>
              <w:t>　　（八）按照要求定期进行水、气、土壤等环境影响监测，对生活垃圾处理设施的性能和环保指标进行检测、评价，向所在地建设（环境卫生）主管部门报告检测、评价结果。</w:t>
            </w:r>
          </w:p>
        </w:tc>
        <w:tc>
          <w:tcPr>
            <w:tcW w:w="4631"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Cs/>
                <w:color w:val="000000" w:themeColor="text1"/>
                <w:kern w:val="0"/>
                <w:highlight w:val="none"/>
                <w:lang w:val="en-US" w:eastAsia="zh-CN"/>
              </w:rPr>
            </w:pPr>
            <w:r>
              <w:rPr>
                <w:rFonts w:hint="eastAsia" w:asciiTheme="minorEastAsia" w:hAnsiTheme="minorEastAsia" w:eastAsiaTheme="minorEastAsia" w:cstheme="minorEastAsia"/>
                <w:b/>
                <w:bCs w:val="0"/>
                <w:color w:val="000000" w:themeColor="text1"/>
                <w:kern w:val="0"/>
                <w:highlight w:val="none"/>
                <w:lang w:val="en-US" w:eastAsia="zh-CN"/>
              </w:rPr>
              <w:t>《宁波市生活垃圾分类管理条例》</w:t>
            </w:r>
            <w:r>
              <w:rPr>
                <w:rFonts w:hint="eastAsia" w:asciiTheme="minorEastAsia" w:hAnsiTheme="minorEastAsia" w:eastAsiaTheme="minorEastAsia" w:cstheme="minorEastAsia"/>
                <w:bCs/>
                <w:color w:val="000000" w:themeColor="text1"/>
                <w:kern w:val="0"/>
                <w:highlight w:val="none"/>
                <w:lang w:val="zh-TW" w:eastAsia="zh-CN"/>
              </w:rPr>
              <w:t>（</w:t>
            </w:r>
            <w:r>
              <w:rPr>
                <w:rFonts w:hint="eastAsia" w:asciiTheme="minorEastAsia" w:hAnsiTheme="minorEastAsia" w:eastAsiaTheme="minorEastAsia" w:cstheme="minorEastAsia"/>
                <w:bCs/>
                <w:color w:val="000000" w:themeColor="text1"/>
                <w:kern w:val="0"/>
                <w:highlight w:val="none"/>
                <w:lang w:val="zh-TW" w:eastAsia="zh-TW"/>
              </w:rPr>
              <w:t>2019年10月1日起施行</w:t>
            </w:r>
            <w:r>
              <w:rPr>
                <w:rFonts w:hint="eastAsia" w:asciiTheme="minorEastAsia" w:hAnsiTheme="minorEastAsia" w:eastAsiaTheme="minorEastAsia" w:cstheme="minorEastAsia"/>
                <w:bCs/>
                <w:color w:val="000000" w:themeColor="text1"/>
                <w:kern w:val="0"/>
                <w:highlight w:val="none"/>
                <w:lang w:val="zh-TW" w:eastAsia="zh-CN"/>
              </w:rPr>
              <w:t>）</w:t>
            </w:r>
          </w:p>
          <w:p>
            <w:pPr>
              <w:pStyle w:val="19"/>
              <w:widowControl/>
              <w:ind w:firstLine="420" w:firstLineChars="200"/>
              <w:rPr>
                <w:rFonts w:hint="eastAsia" w:asciiTheme="minorEastAsia" w:hAnsiTheme="minorEastAsia" w:eastAsiaTheme="minorEastAsia" w:cstheme="minorEastAsia"/>
                <w:bCs/>
                <w:color w:val="000000" w:themeColor="text1"/>
                <w:kern w:val="0"/>
                <w:highlight w:val="none"/>
                <w:lang w:val="en-US" w:eastAsia="zh-CN"/>
              </w:rPr>
            </w:pPr>
            <w:r>
              <w:rPr>
                <w:rFonts w:hint="eastAsia" w:asciiTheme="minorEastAsia" w:hAnsiTheme="minorEastAsia" w:eastAsiaTheme="minorEastAsia" w:cstheme="minorEastAsia"/>
                <w:bCs/>
                <w:color w:val="000000" w:themeColor="text1"/>
                <w:kern w:val="0"/>
                <w:highlight w:val="none"/>
                <w:lang w:val="en-US" w:eastAsia="zh-CN"/>
              </w:rPr>
              <w:t>第三十三条 厨余垃圾、其他垃圾经营性处置单位，应当遵守下列规定：</w:t>
            </w:r>
          </w:p>
          <w:p>
            <w:pPr>
              <w:pStyle w:val="19"/>
              <w:widowControl/>
              <w:ind w:firstLine="420" w:firstLineChars="200"/>
              <w:rPr>
                <w:rFonts w:hint="eastAsia" w:asciiTheme="minorEastAsia" w:hAnsiTheme="minorEastAsia" w:eastAsiaTheme="minorEastAsia" w:cstheme="minorEastAsia"/>
                <w:bCs/>
                <w:color w:val="000000" w:themeColor="text1"/>
                <w:kern w:val="0"/>
                <w:highlight w:val="none"/>
                <w:lang w:val="en-US" w:eastAsia="zh-CN"/>
              </w:rPr>
            </w:pPr>
            <w:r>
              <w:rPr>
                <w:rFonts w:hint="eastAsia" w:asciiTheme="minorEastAsia" w:hAnsiTheme="minorEastAsia" w:eastAsiaTheme="minorEastAsia" w:cstheme="minorEastAsia"/>
                <w:bCs/>
                <w:color w:val="000000" w:themeColor="text1"/>
                <w:kern w:val="0"/>
                <w:highlight w:val="none"/>
                <w:lang w:val="en-US" w:eastAsia="zh-CN"/>
              </w:rPr>
              <w:t>（一）按照国家、省有关规定和技术标准，配备处置设施设备，保持设施设备正常运行；</w:t>
            </w:r>
          </w:p>
          <w:p>
            <w:pPr>
              <w:pStyle w:val="19"/>
              <w:widowControl/>
              <w:ind w:firstLine="420" w:firstLineChars="200"/>
              <w:rPr>
                <w:rFonts w:hint="eastAsia" w:asciiTheme="minorEastAsia" w:hAnsiTheme="minorEastAsia" w:eastAsiaTheme="minorEastAsia" w:cstheme="minorEastAsia"/>
                <w:bCs/>
                <w:color w:val="000000" w:themeColor="text1"/>
                <w:kern w:val="0"/>
                <w:highlight w:val="none"/>
                <w:lang w:val="en-US" w:eastAsia="zh-CN"/>
              </w:rPr>
            </w:pPr>
            <w:r>
              <w:rPr>
                <w:rFonts w:hint="eastAsia" w:asciiTheme="minorEastAsia" w:hAnsiTheme="minorEastAsia" w:eastAsiaTheme="minorEastAsia" w:cstheme="minorEastAsia"/>
                <w:bCs/>
                <w:color w:val="000000" w:themeColor="text1"/>
                <w:kern w:val="0"/>
                <w:highlight w:val="none"/>
                <w:lang w:val="en-US" w:eastAsia="zh-CN"/>
              </w:rPr>
              <w:t>（二）按照规定处理处置过程中产生的污水、废气、废渣、粉尘等，防止二次污染；</w:t>
            </w:r>
          </w:p>
          <w:p>
            <w:pPr>
              <w:pStyle w:val="19"/>
              <w:widowControl/>
              <w:ind w:firstLine="420" w:firstLineChars="200"/>
              <w:rPr>
                <w:rFonts w:hint="eastAsia" w:asciiTheme="minorEastAsia" w:hAnsiTheme="minorEastAsia" w:eastAsiaTheme="minorEastAsia" w:cstheme="minorEastAsia"/>
                <w:bCs/>
                <w:color w:val="000000" w:themeColor="text1"/>
                <w:kern w:val="0"/>
                <w:highlight w:val="none"/>
                <w:lang w:val="en-US" w:eastAsia="zh-CN"/>
              </w:rPr>
            </w:pPr>
            <w:r>
              <w:rPr>
                <w:rFonts w:hint="eastAsia" w:asciiTheme="minorEastAsia" w:hAnsiTheme="minorEastAsia" w:eastAsiaTheme="minorEastAsia" w:cstheme="minorEastAsia"/>
                <w:bCs/>
                <w:color w:val="000000" w:themeColor="text1"/>
                <w:kern w:val="0"/>
                <w:highlight w:val="none"/>
                <w:lang w:val="en-US" w:eastAsia="zh-CN"/>
              </w:rPr>
              <w:t>（三）按照处置经营协议，接收交付处置的生活垃圾；</w:t>
            </w:r>
          </w:p>
          <w:p>
            <w:pPr>
              <w:pStyle w:val="19"/>
              <w:widowControl/>
              <w:ind w:firstLine="420" w:firstLineChars="200"/>
              <w:rPr>
                <w:rFonts w:hint="eastAsia" w:asciiTheme="minorEastAsia" w:hAnsiTheme="minorEastAsia" w:eastAsiaTheme="minorEastAsia" w:cstheme="minorEastAsia"/>
                <w:bCs/>
                <w:color w:val="000000" w:themeColor="text1"/>
                <w:kern w:val="0"/>
                <w:highlight w:val="none"/>
                <w:lang w:val="en-US" w:eastAsia="zh-CN"/>
              </w:rPr>
            </w:pPr>
            <w:r>
              <w:rPr>
                <w:rFonts w:hint="eastAsia" w:asciiTheme="minorEastAsia" w:hAnsiTheme="minorEastAsia" w:eastAsiaTheme="minorEastAsia" w:cstheme="minorEastAsia"/>
                <w:bCs/>
                <w:color w:val="000000" w:themeColor="text1"/>
                <w:kern w:val="0"/>
                <w:highlight w:val="none"/>
                <w:lang w:val="en-US" w:eastAsia="zh-CN"/>
              </w:rPr>
              <w:t>（四）按照规定对处置设施的性能和环保指标进行检测、评价，定期进行水、气、土壤等环境影响监测，并向市容环境卫生主管部门报告；</w:t>
            </w:r>
          </w:p>
          <w:p>
            <w:pPr>
              <w:pStyle w:val="19"/>
              <w:widowControl/>
              <w:ind w:firstLine="420" w:firstLineChars="200"/>
              <w:rPr>
                <w:rFonts w:hint="eastAsia" w:asciiTheme="minorEastAsia" w:hAnsiTheme="minorEastAsia" w:eastAsiaTheme="minorEastAsia" w:cstheme="minorEastAsia"/>
                <w:bCs/>
                <w:color w:val="000000" w:themeColor="text1"/>
                <w:kern w:val="0"/>
                <w:highlight w:val="none"/>
                <w:lang w:val="en-US" w:eastAsia="zh-CN"/>
              </w:rPr>
            </w:pPr>
            <w:r>
              <w:rPr>
                <w:rFonts w:hint="eastAsia" w:asciiTheme="minorEastAsia" w:hAnsiTheme="minorEastAsia" w:eastAsiaTheme="minorEastAsia" w:cstheme="minorEastAsia"/>
                <w:bCs/>
                <w:color w:val="000000" w:themeColor="text1"/>
                <w:kern w:val="0"/>
                <w:highlight w:val="none"/>
                <w:lang w:val="en-US" w:eastAsia="zh-CN"/>
              </w:rPr>
              <w:t>（五）按照市容环境卫生主管部门的规定，如实记录接收处置的生活垃圾来源、种类、质量、数量，以及再生产品的品种、数量等信息；</w:t>
            </w:r>
          </w:p>
          <w:p>
            <w:pPr>
              <w:pStyle w:val="19"/>
              <w:widowControl/>
              <w:ind w:firstLine="420" w:firstLineChars="200"/>
              <w:rPr>
                <w:rFonts w:hint="eastAsia" w:asciiTheme="minorEastAsia" w:hAnsiTheme="minorEastAsia" w:eastAsiaTheme="minorEastAsia" w:cstheme="minorEastAsia"/>
                <w:bCs/>
                <w:color w:val="000000" w:themeColor="text1"/>
                <w:kern w:val="0"/>
                <w:highlight w:val="none"/>
                <w:lang w:val="en-US" w:eastAsia="zh-CN"/>
              </w:rPr>
            </w:pPr>
            <w:r>
              <w:rPr>
                <w:rFonts w:hint="eastAsia" w:asciiTheme="minorEastAsia" w:hAnsiTheme="minorEastAsia" w:eastAsiaTheme="minorEastAsia" w:cstheme="minorEastAsia"/>
                <w:bCs/>
                <w:color w:val="000000" w:themeColor="text1"/>
                <w:kern w:val="0"/>
                <w:highlight w:val="none"/>
                <w:lang w:val="en-US" w:eastAsia="zh-CN"/>
              </w:rPr>
              <w:t xml:space="preserve"> 第五十五条 违反本条例第三十三条规定，处置单位有下列情形之一的，由市容环境卫生主管部门责令改正，按照下列规定处以罚款:</w:t>
            </w:r>
          </w:p>
          <w:p>
            <w:pPr>
              <w:pStyle w:val="19"/>
              <w:widowControl/>
              <w:ind w:firstLine="420" w:firstLineChars="200"/>
              <w:rPr>
                <w:rFonts w:hint="eastAsia" w:asciiTheme="minorEastAsia" w:hAnsiTheme="minorEastAsia" w:eastAsiaTheme="minorEastAsia" w:cstheme="minorEastAsia"/>
                <w:bCs/>
                <w:color w:val="000000" w:themeColor="text1"/>
                <w:kern w:val="0"/>
                <w:highlight w:val="none"/>
                <w:lang w:val="en-US" w:eastAsia="zh-CN"/>
              </w:rPr>
            </w:pPr>
            <w:r>
              <w:rPr>
                <w:rFonts w:hint="eastAsia" w:asciiTheme="minorEastAsia" w:hAnsiTheme="minorEastAsia" w:eastAsiaTheme="minorEastAsia" w:cstheme="minorEastAsia"/>
                <w:bCs/>
                <w:color w:val="000000" w:themeColor="text1"/>
                <w:kern w:val="0"/>
                <w:highlight w:val="none"/>
                <w:lang w:val="en-US" w:eastAsia="zh-CN"/>
              </w:rPr>
              <w:t>（一）未按国家、省有关规定和技术标准，配备处置设施设备，或者未保持设施设备正常运行的，处三万元以上十万元以下罚款；</w:t>
            </w:r>
          </w:p>
          <w:p>
            <w:pPr>
              <w:pStyle w:val="19"/>
              <w:widowControl/>
              <w:ind w:firstLine="420" w:firstLineChars="200"/>
              <w:rPr>
                <w:rFonts w:hint="eastAsia" w:asciiTheme="minorEastAsia" w:hAnsiTheme="minorEastAsia" w:eastAsiaTheme="minorEastAsia" w:cstheme="minorEastAsia"/>
                <w:bCs/>
                <w:color w:val="000000" w:themeColor="text1"/>
                <w:kern w:val="0"/>
                <w:highlight w:val="none"/>
                <w:lang w:val="en-US" w:eastAsia="zh-CN"/>
              </w:rPr>
            </w:pPr>
            <w:r>
              <w:rPr>
                <w:rFonts w:hint="eastAsia" w:asciiTheme="minorEastAsia" w:hAnsiTheme="minorEastAsia" w:eastAsiaTheme="minorEastAsia" w:cstheme="minorEastAsia"/>
                <w:bCs/>
                <w:color w:val="000000" w:themeColor="text1"/>
                <w:kern w:val="0"/>
                <w:highlight w:val="none"/>
                <w:lang w:val="en-US" w:eastAsia="zh-CN"/>
              </w:rPr>
              <w:t>（二）未按规定如实记录接收处置的生活垃圾来源、种类、质量、数量，以及再生产品的品种、数量等信息的，处五千元以下罚款。</w:t>
            </w:r>
          </w:p>
          <w:p>
            <w:pPr>
              <w:pStyle w:val="19"/>
              <w:widowControl/>
              <w:ind w:firstLine="420" w:firstLineChars="200"/>
              <w:rPr>
                <w:rFonts w:hint="eastAsia" w:asciiTheme="minorEastAsia" w:hAnsiTheme="minorEastAsia" w:eastAsiaTheme="minorEastAsia" w:cstheme="minorEastAsia"/>
                <w:bCs/>
                <w:color w:val="000000" w:themeColor="text1"/>
                <w:kern w:val="0"/>
                <w:highlight w:val="none"/>
                <w:lang w:val="en-US" w:eastAsia="zh-CN"/>
              </w:rPr>
            </w:pPr>
            <w:r>
              <w:rPr>
                <w:rFonts w:hint="eastAsia" w:asciiTheme="minorEastAsia" w:hAnsiTheme="minorEastAsia" w:eastAsiaTheme="minorEastAsia" w:cstheme="minorEastAsia"/>
                <w:bCs/>
                <w:color w:val="000000" w:themeColor="text1"/>
                <w:kern w:val="0"/>
                <w:highlight w:val="none"/>
                <w:lang w:val="en-US" w:eastAsia="zh-CN"/>
              </w:rPr>
              <w:t>违反本条例第三十三条规定，处置单位未按规定处理处置过程中产生的污水、废气、废渣、粉尘等造成环境污染的，由生态环境主管部门依照环境保护法律、法规的规定给予行政处罚。</w:t>
            </w:r>
          </w:p>
          <w:p>
            <w:pPr>
              <w:pStyle w:val="19"/>
              <w:widowControl/>
              <w:ind w:firstLine="422" w:firstLineChars="200"/>
              <w:rPr>
                <w:rFonts w:hint="eastAsia" w:asciiTheme="minorEastAsia" w:hAnsiTheme="minorEastAsia" w:eastAsiaTheme="minorEastAsia" w:cstheme="minorEastAsia"/>
                <w:bCs/>
                <w:color w:val="000000" w:themeColor="text1"/>
                <w:kern w:val="0"/>
                <w:highlight w:val="none"/>
                <w:lang w:val="en-US" w:eastAsia="zh-CN"/>
              </w:rPr>
            </w:pPr>
            <w:r>
              <w:rPr>
                <w:rFonts w:hint="eastAsia" w:asciiTheme="minorEastAsia" w:hAnsiTheme="minorEastAsia" w:eastAsiaTheme="minorEastAsia" w:cstheme="minorEastAsia"/>
                <w:b/>
                <w:bCs w:val="0"/>
                <w:color w:val="000000" w:themeColor="text1"/>
                <w:kern w:val="0"/>
                <w:highlight w:val="none"/>
                <w:lang w:val="en-US" w:eastAsia="zh-CN"/>
              </w:rPr>
              <w:t>《苏州市垃圾分类管理条例》</w:t>
            </w:r>
            <w:r>
              <w:rPr>
                <w:rFonts w:hint="eastAsia" w:asciiTheme="minorEastAsia" w:hAnsiTheme="minorEastAsia" w:eastAsiaTheme="minorEastAsia" w:cstheme="minorEastAsia"/>
                <w:bCs/>
                <w:color w:val="000000" w:themeColor="text1"/>
                <w:kern w:val="0"/>
                <w:highlight w:val="none"/>
                <w:lang w:val="en-US" w:eastAsia="zh-CN"/>
              </w:rPr>
              <w:t>（2020年6月1日起施行）</w:t>
            </w:r>
          </w:p>
          <w:p>
            <w:pPr>
              <w:pStyle w:val="19"/>
              <w:widowControl/>
              <w:ind w:firstLine="420" w:firstLineChars="200"/>
              <w:rPr>
                <w:rFonts w:hint="eastAsia" w:asciiTheme="minorEastAsia" w:hAnsiTheme="minorEastAsia" w:eastAsiaTheme="minorEastAsia" w:cstheme="minorEastAsia"/>
                <w:bCs/>
                <w:color w:val="000000" w:themeColor="text1"/>
                <w:kern w:val="0"/>
                <w:highlight w:val="none"/>
                <w:lang w:val="en-US" w:eastAsia="zh-CN"/>
              </w:rPr>
            </w:pPr>
            <w:r>
              <w:rPr>
                <w:rFonts w:hint="eastAsia" w:asciiTheme="minorEastAsia" w:hAnsiTheme="minorEastAsia" w:eastAsiaTheme="minorEastAsia" w:cstheme="minorEastAsia"/>
                <w:bCs/>
                <w:color w:val="000000" w:themeColor="text1"/>
                <w:kern w:val="0"/>
                <w:highlight w:val="none"/>
                <w:lang w:val="en-US" w:eastAsia="zh-CN"/>
              </w:rPr>
              <w:t>第二十八条 生活垃圾处置单位应当按照技术标准、行业规范和操作规程进行处置，并遵守下列作业要求：</w:t>
            </w:r>
          </w:p>
          <w:p>
            <w:pPr>
              <w:pStyle w:val="19"/>
              <w:widowControl/>
              <w:ind w:firstLine="420" w:firstLineChars="200"/>
              <w:rPr>
                <w:rFonts w:hint="eastAsia" w:asciiTheme="minorEastAsia" w:hAnsiTheme="minorEastAsia" w:eastAsiaTheme="minorEastAsia" w:cstheme="minorEastAsia"/>
                <w:bCs/>
                <w:color w:val="000000" w:themeColor="text1"/>
                <w:kern w:val="0"/>
                <w:highlight w:val="none"/>
                <w:lang w:val="en-US" w:eastAsia="zh-CN"/>
              </w:rPr>
            </w:pPr>
            <w:r>
              <w:rPr>
                <w:rFonts w:hint="eastAsia" w:asciiTheme="minorEastAsia" w:hAnsiTheme="minorEastAsia" w:eastAsiaTheme="minorEastAsia" w:cstheme="minorEastAsia"/>
                <w:bCs/>
                <w:color w:val="000000" w:themeColor="text1"/>
                <w:kern w:val="0"/>
                <w:highlight w:val="none"/>
                <w:lang w:val="en-US" w:eastAsia="zh-CN"/>
              </w:rPr>
              <w:t>（一）按照规定配置处置设施以及管理、操作人员。</w:t>
            </w:r>
          </w:p>
          <w:p>
            <w:pPr>
              <w:pStyle w:val="19"/>
              <w:widowControl/>
              <w:ind w:firstLine="420" w:firstLineChars="200"/>
              <w:rPr>
                <w:rFonts w:hint="eastAsia" w:asciiTheme="minorEastAsia" w:hAnsiTheme="minorEastAsia" w:eastAsiaTheme="minorEastAsia" w:cstheme="minorEastAsia"/>
                <w:bCs/>
                <w:color w:val="000000" w:themeColor="text1"/>
                <w:kern w:val="0"/>
                <w:highlight w:val="none"/>
                <w:lang w:val="en-US" w:eastAsia="zh-CN"/>
              </w:rPr>
            </w:pPr>
            <w:r>
              <w:rPr>
                <w:rFonts w:hint="eastAsia" w:asciiTheme="minorEastAsia" w:hAnsiTheme="minorEastAsia" w:eastAsiaTheme="minorEastAsia" w:cstheme="minorEastAsia"/>
                <w:bCs/>
                <w:color w:val="000000" w:themeColor="text1"/>
                <w:kern w:val="0"/>
                <w:highlight w:val="none"/>
                <w:lang w:val="en-US" w:eastAsia="zh-CN"/>
              </w:rPr>
              <w:t>（二）保持生活垃圾处置设施、设备正常运行，对接收的生活垃圾及时进行处置，防止或者减少对周边环境造成污染。</w:t>
            </w:r>
          </w:p>
          <w:p>
            <w:pPr>
              <w:pStyle w:val="19"/>
              <w:widowControl/>
              <w:ind w:firstLine="420" w:firstLineChars="200"/>
              <w:rPr>
                <w:rFonts w:hint="eastAsia" w:asciiTheme="minorEastAsia" w:hAnsiTheme="minorEastAsia" w:eastAsiaTheme="minorEastAsia" w:cstheme="minorEastAsia"/>
                <w:bCs/>
                <w:color w:val="000000" w:themeColor="text1"/>
                <w:kern w:val="0"/>
                <w:highlight w:val="none"/>
                <w:lang w:val="en-US" w:eastAsia="zh-CN"/>
              </w:rPr>
            </w:pPr>
            <w:r>
              <w:rPr>
                <w:rFonts w:hint="eastAsia" w:asciiTheme="minorEastAsia" w:hAnsiTheme="minorEastAsia" w:eastAsiaTheme="minorEastAsia" w:cstheme="minorEastAsia"/>
                <w:bCs/>
                <w:color w:val="000000" w:themeColor="text1"/>
                <w:kern w:val="0"/>
                <w:highlight w:val="none"/>
                <w:lang w:val="en-US" w:eastAsia="zh-CN"/>
              </w:rPr>
              <w:t>（三）按照技术标准分类处置生活垃圾，不得将已分类的生活垃圾混合处置。</w:t>
            </w:r>
          </w:p>
          <w:p>
            <w:pPr>
              <w:pStyle w:val="19"/>
              <w:widowControl/>
              <w:ind w:firstLine="420" w:firstLineChars="200"/>
              <w:rPr>
                <w:rFonts w:hint="eastAsia" w:asciiTheme="minorEastAsia" w:hAnsiTheme="minorEastAsia" w:eastAsiaTheme="minorEastAsia" w:cstheme="minorEastAsia"/>
                <w:bCs/>
                <w:color w:val="000000" w:themeColor="text1"/>
                <w:kern w:val="0"/>
                <w:highlight w:val="none"/>
                <w:lang w:val="en-US" w:eastAsia="zh-CN"/>
              </w:rPr>
            </w:pPr>
            <w:r>
              <w:rPr>
                <w:rFonts w:hint="eastAsia" w:asciiTheme="minorEastAsia" w:hAnsiTheme="minorEastAsia" w:eastAsiaTheme="minorEastAsia" w:cstheme="minorEastAsia"/>
                <w:bCs/>
                <w:color w:val="000000" w:themeColor="text1"/>
                <w:kern w:val="0"/>
                <w:highlight w:val="none"/>
                <w:lang w:val="en-US" w:eastAsia="zh-CN"/>
              </w:rPr>
              <w:t>（四）对废水、废气、废渣、噪声、土壤采取污染防治措施；对周边环境造成污染的，按照规定进行修复。</w:t>
            </w:r>
          </w:p>
          <w:p>
            <w:pPr>
              <w:pStyle w:val="19"/>
              <w:widowControl/>
              <w:ind w:firstLine="420" w:firstLineChars="200"/>
              <w:rPr>
                <w:rFonts w:hint="eastAsia" w:asciiTheme="minorEastAsia" w:hAnsiTheme="minorEastAsia" w:eastAsiaTheme="minorEastAsia" w:cstheme="minorEastAsia"/>
                <w:bCs/>
                <w:color w:val="000000" w:themeColor="text1"/>
                <w:kern w:val="0"/>
                <w:highlight w:val="none"/>
                <w:lang w:val="en-US" w:eastAsia="zh-CN"/>
              </w:rPr>
            </w:pPr>
            <w:r>
              <w:rPr>
                <w:rFonts w:hint="eastAsia" w:asciiTheme="minorEastAsia" w:hAnsiTheme="minorEastAsia" w:eastAsiaTheme="minorEastAsia" w:cstheme="minorEastAsia"/>
                <w:bCs/>
                <w:color w:val="000000" w:themeColor="text1"/>
                <w:kern w:val="0"/>
                <w:highlight w:val="none"/>
                <w:lang w:val="en-US" w:eastAsia="zh-CN"/>
              </w:rPr>
              <w:t>（五）建立管理台账，定期向环境卫生主管部门报送接收、处置生活垃圾的来源、数量、类别等信息。</w:t>
            </w:r>
          </w:p>
          <w:p>
            <w:pPr>
              <w:pStyle w:val="19"/>
              <w:widowControl/>
              <w:ind w:firstLine="420" w:firstLineChars="200"/>
              <w:rPr>
                <w:rFonts w:hint="eastAsia" w:asciiTheme="minorEastAsia" w:hAnsiTheme="minorEastAsia" w:eastAsiaTheme="minorEastAsia" w:cstheme="minorEastAsia"/>
                <w:bCs/>
                <w:color w:val="000000" w:themeColor="text1"/>
                <w:kern w:val="0"/>
                <w:highlight w:val="none"/>
                <w:lang w:val="en-US" w:eastAsia="zh-CN"/>
              </w:rPr>
            </w:pPr>
            <w:r>
              <w:rPr>
                <w:rFonts w:hint="eastAsia" w:asciiTheme="minorEastAsia" w:hAnsiTheme="minorEastAsia" w:eastAsiaTheme="minorEastAsia" w:cstheme="minorEastAsia"/>
                <w:bCs/>
                <w:color w:val="000000" w:themeColor="text1"/>
                <w:kern w:val="0"/>
                <w:highlight w:val="none"/>
                <w:lang w:val="en-US" w:eastAsia="zh-CN"/>
              </w:rPr>
              <w:t>（六）定期向社会公开年度环境报告书、生活垃圾处置设施主要污染物排放数据、环境检测等信息。</w:t>
            </w:r>
          </w:p>
          <w:p>
            <w:pPr>
              <w:pStyle w:val="19"/>
              <w:widowControl/>
              <w:ind w:firstLine="420" w:firstLineChars="200"/>
              <w:rPr>
                <w:rFonts w:hint="eastAsia" w:asciiTheme="minorEastAsia" w:hAnsiTheme="minorEastAsia" w:eastAsiaTheme="minorEastAsia" w:cstheme="minorEastAsia"/>
                <w:bCs/>
                <w:color w:val="000000" w:themeColor="text1"/>
                <w:kern w:val="0"/>
                <w:highlight w:val="none"/>
                <w:lang w:val="zh-TW" w:eastAsia="zh-TW"/>
              </w:rPr>
            </w:pPr>
            <w:r>
              <w:rPr>
                <w:rFonts w:hint="eastAsia" w:asciiTheme="minorEastAsia" w:hAnsiTheme="minorEastAsia" w:eastAsiaTheme="minorEastAsia" w:cstheme="minorEastAsia"/>
                <w:bCs/>
                <w:color w:val="000000" w:themeColor="text1"/>
                <w:kern w:val="0"/>
                <w:highlight w:val="none"/>
                <w:lang w:val="en-US" w:eastAsia="zh-CN"/>
              </w:rPr>
              <w:t>（七）有关生活垃圾分类处置的其他作业要求。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291" w:hRule="atLeast"/>
          <w:jc w:val="center"/>
        </w:trPr>
        <w:tc>
          <w:tcPr>
            <w:tcW w:w="1109" w:type="dxa"/>
            <w:shd w:val="clear" w:color="auto" w:fill="auto"/>
            <w:tcMar>
              <w:top w:w="80" w:type="dxa"/>
              <w:left w:w="80" w:type="dxa"/>
              <w:bottom w:w="80" w:type="dxa"/>
              <w:right w:w="80" w:type="dxa"/>
            </w:tcMar>
            <w:vAlign w:val="center"/>
          </w:tcPr>
          <w:p>
            <w:pPr>
              <w:widowControl w:val="0"/>
              <w:jc w:val="center"/>
              <w:rPr>
                <w:rFonts w:hint="eastAsia" w:asciiTheme="minorEastAsia" w:hAnsiTheme="minorEastAsia" w:eastAsiaTheme="minorEastAsia" w:cstheme="minorEastAsia"/>
                <w:b/>
                <w:color w:val="000000" w:themeColor="text1"/>
                <w:sz w:val="21"/>
                <w:szCs w:val="21"/>
                <w:lang w:val="zh-TW" w:eastAsia="zh-CN"/>
              </w:rPr>
            </w:pPr>
            <w:r>
              <w:rPr>
                <w:rFonts w:hint="eastAsia" w:asciiTheme="minorEastAsia" w:hAnsiTheme="minorEastAsia" w:eastAsiaTheme="minorEastAsia" w:cstheme="minorEastAsia"/>
                <w:b/>
                <w:color w:val="000000" w:themeColor="text1"/>
                <w:sz w:val="21"/>
                <w:szCs w:val="21"/>
                <w:lang w:val="zh-TW" w:eastAsia="zh-CN"/>
              </w:rPr>
              <w:t>拒绝处理规定</w:t>
            </w:r>
          </w:p>
        </w:tc>
        <w:tc>
          <w:tcPr>
            <w:tcW w:w="5147" w:type="dxa"/>
            <w:shd w:val="clear" w:color="auto" w:fill="auto"/>
            <w:tcMar>
              <w:top w:w="80" w:type="dxa"/>
              <w:left w:w="80" w:type="dxa"/>
              <w:bottom w:w="80" w:type="dxa"/>
              <w:right w:w="80" w:type="dxa"/>
            </w:tcMar>
            <w:vAlign w:val="top"/>
          </w:tcPr>
          <w:p>
            <w:pPr>
              <w:pStyle w:val="19"/>
              <w:widowControl/>
              <w:ind w:firstLine="422" w:firstLineChars="200"/>
              <w:rPr>
                <w:rFonts w:hint="eastAsia" w:ascii="Arial" w:hAnsi="Arial" w:eastAsia="宋体" w:cs="Arial"/>
                <w:b w:val="0"/>
                <w:bCs w:val="0"/>
                <w:i w:val="0"/>
                <w:caps w:val="0"/>
                <w:color w:val="333333"/>
                <w:spacing w:val="0"/>
                <w:sz w:val="21"/>
                <w:szCs w:val="21"/>
                <w:shd w:val="clear" w:fill="FFFFFF"/>
                <w:lang w:val="zh-TW" w:eastAsia="zh-CN"/>
              </w:rPr>
            </w:pPr>
            <w:r>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t>第二十六条</w:t>
            </w: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 xml:space="preserve"> 生活垃圾处置单位发现垃圾收集、运输单位收集、运输的生活垃圾不符合分类要求的，可以要求其进行分拣；生活垃圾收集、运输单位拒绝分拣的，垃圾处置单位可以拒绝接收并向市城乡容貌和环境卫生执法部门报告。</w:t>
            </w:r>
          </w:p>
        </w:tc>
        <w:tc>
          <w:tcPr>
            <w:tcW w:w="5276" w:type="dxa"/>
            <w:shd w:val="clear" w:color="auto" w:fill="auto"/>
            <w:tcMar>
              <w:top w:w="80" w:type="dxa"/>
              <w:left w:w="80" w:type="dxa"/>
              <w:bottom w:w="80" w:type="dxa"/>
              <w:right w:w="80" w:type="dxa"/>
            </w:tcMar>
            <w:vAlign w:val="top"/>
          </w:tcPr>
          <w:p>
            <w:pPr>
              <w:ind w:firstLine="420" w:firstLineChars="200"/>
              <w:jc w:val="both"/>
              <w:rPr>
                <w:rFonts w:hint="eastAsia" w:ascii="Arial" w:hAnsi="Arial" w:eastAsia="宋体" w:cs="Arial"/>
                <w:b w:val="0"/>
                <w:bCs w:val="0"/>
                <w:i w:val="0"/>
                <w:caps w:val="0"/>
                <w:color w:val="333333"/>
                <w:spacing w:val="0"/>
                <w:sz w:val="21"/>
                <w:szCs w:val="21"/>
                <w:shd w:val="clear" w:fill="FFFFFF"/>
                <w:lang w:eastAsia="zh-CN"/>
              </w:rPr>
            </w:pPr>
          </w:p>
        </w:tc>
        <w:tc>
          <w:tcPr>
            <w:tcW w:w="4631"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Cs/>
                <w:color w:val="000000" w:themeColor="text1"/>
                <w:kern w:val="0"/>
                <w:highlight w:val="none"/>
                <w:lang w:val="zh-TW" w:eastAsia="zh-CN"/>
              </w:rPr>
            </w:pPr>
            <w:r>
              <w:rPr>
                <w:rFonts w:hint="eastAsia" w:asciiTheme="minorEastAsia" w:hAnsiTheme="minorEastAsia" w:eastAsiaTheme="minorEastAsia" w:cstheme="minorEastAsia"/>
                <w:b/>
                <w:bCs w:val="0"/>
                <w:color w:val="000000" w:themeColor="text1"/>
                <w:kern w:val="0"/>
                <w:highlight w:val="none"/>
                <w:lang w:val="zh-TW" w:eastAsia="zh-TW"/>
              </w:rPr>
              <w:t>《厦门经济特区生活垃圾分类管理办法》</w:t>
            </w:r>
            <w:r>
              <w:rPr>
                <w:rFonts w:hint="eastAsia" w:asciiTheme="minorEastAsia" w:hAnsiTheme="minorEastAsia" w:eastAsiaTheme="minorEastAsia" w:cstheme="minorEastAsia"/>
                <w:bCs/>
                <w:color w:val="000000" w:themeColor="text1"/>
                <w:kern w:val="0"/>
                <w:highlight w:val="none"/>
                <w:lang w:val="zh-TW" w:eastAsia="zh-CN"/>
              </w:rPr>
              <w:t>（</w:t>
            </w:r>
            <w:r>
              <w:rPr>
                <w:rFonts w:hint="eastAsia" w:asciiTheme="minorEastAsia" w:hAnsiTheme="minorEastAsia" w:eastAsiaTheme="minorEastAsia" w:cstheme="minorEastAsia"/>
                <w:bCs/>
                <w:color w:val="000000" w:themeColor="text1"/>
                <w:kern w:val="0"/>
                <w:highlight w:val="none"/>
                <w:lang w:val="en-US" w:eastAsia="zh-CN"/>
              </w:rPr>
              <w:t>2017年9月10日施行</w:t>
            </w:r>
            <w:r>
              <w:rPr>
                <w:rFonts w:hint="eastAsia" w:asciiTheme="minorEastAsia" w:hAnsiTheme="minorEastAsia" w:eastAsiaTheme="minorEastAsia" w:cstheme="minorEastAsia"/>
                <w:bCs/>
                <w:color w:val="000000" w:themeColor="text1"/>
                <w:kern w:val="0"/>
                <w:highlight w:val="none"/>
                <w:lang w:val="zh-TW" w:eastAsia="zh-CN"/>
              </w:rPr>
              <w:t>）</w:t>
            </w:r>
          </w:p>
          <w:p>
            <w:pPr>
              <w:pStyle w:val="19"/>
              <w:widowControl/>
              <w:ind w:firstLine="420" w:firstLineChars="200"/>
              <w:rPr>
                <w:rFonts w:hint="eastAsia" w:ascii="Arial" w:hAnsi="Arial" w:eastAsia="宋体" w:cs="Arial"/>
                <w:b w:val="0"/>
                <w:bCs w:val="0"/>
                <w:i w:val="0"/>
                <w:caps w:val="0"/>
                <w:color w:val="333333"/>
                <w:spacing w:val="0"/>
                <w:sz w:val="21"/>
                <w:szCs w:val="21"/>
                <w:shd w:val="clear" w:fill="FFFFFF"/>
                <w:lang w:eastAsia="zh-CN"/>
              </w:rPr>
            </w:pPr>
            <w:r>
              <w:rPr>
                <w:rFonts w:hint="eastAsia" w:asciiTheme="minorEastAsia" w:hAnsiTheme="minorEastAsia" w:eastAsiaTheme="minorEastAsia" w:cstheme="minorEastAsia"/>
                <w:bCs/>
                <w:color w:val="000000" w:themeColor="text1"/>
                <w:kern w:val="0"/>
                <w:highlight w:val="none"/>
                <w:lang w:val="en-US" w:eastAsia="zh-CN"/>
              </w:rPr>
              <w:t>第十五条第三款 生活垃圾处理单位在接收生活垃圾收集、运输单位交付的生活垃圾时，发现不符合分类标准的，应当要求生活垃圾收集、运输单位按照规定重新分拣；生活垃圾收集、运输单位不重新分拣的，生活垃圾处理单位应当报告城市管理行政执法部门，并同时告知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291" w:hRule="atLeast"/>
          <w:jc w:val="center"/>
        </w:trPr>
        <w:tc>
          <w:tcPr>
            <w:tcW w:w="1109" w:type="dxa"/>
            <w:shd w:val="clear" w:color="auto" w:fill="auto"/>
            <w:tcMar>
              <w:top w:w="80" w:type="dxa"/>
              <w:left w:w="80" w:type="dxa"/>
              <w:bottom w:w="80" w:type="dxa"/>
              <w:right w:w="80" w:type="dxa"/>
            </w:tcMar>
            <w:vAlign w:val="center"/>
          </w:tcPr>
          <w:p>
            <w:pPr>
              <w:widowControl w:val="0"/>
              <w:jc w:val="center"/>
              <w:rPr>
                <w:rFonts w:hint="eastAsia" w:asciiTheme="minorEastAsia" w:hAnsiTheme="minorEastAsia" w:eastAsiaTheme="minorEastAsia" w:cstheme="minorEastAsia"/>
                <w:b/>
                <w:color w:val="000000" w:themeColor="text1"/>
                <w:sz w:val="21"/>
                <w:szCs w:val="21"/>
                <w:lang w:val="zh-TW" w:eastAsia="zh-CN"/>
              </w:rPr>
            </w:pPr>
            <w:r>
              <w:rPr>
                <w:rFonts w:hint="eastAsia" w:asciiTheme="minorEastAsia" w:hAnsiTheme="minorEastAsia" w:eastAsiaTheme="minorEastAsia" w:cstheme="minorEastAsia"/>
                <w:b/>
                <w:color w:val="000000" w:themeColor="text1"/>
                <w:sz w:val="21"/>
                <w:szCs w:val="21"/>
                <w:lang w:val="zh-TW" w:eastAsia="zh-CN"/>
              </w:rPr>
              <w:t>有害垃圾处置规定</w:t>
            </w:r>
          </w:p>
        </w:tc>
        <w:tc>
          <w:tcPr>
            <w:tcW w:w="5147"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Cs/>
                <w:color w:val="000000" w:themeColor="text1"/>
                <w:kern w:val="0"/>
                <w:highlight w:val="none"/>
                <w:lang w:val="en-US" w:eastAsia="zh-CN"/>
              </w:rPr>
            </w:pPr>
            <w:r>
              <w:rPr>
                <w:rFonts w:hint="eastAsia" w:asciiTheme="minorEastAsia" w:hAnsiTheme="minorEastAsia" w:eastAsiaTheme="minorEastAsia" w:cstheme="minorEastAsia"/>
                <w:b/>
                <w:bCs w:val="0"/>
                <w:color w:val="000000" w:themeColor="text1"/>
                <w:kern w:val="0"/>
                <w:highlight w:val="none"/>
                <w:lang w:val="en-US" w:eastAsia="zh-CN"/>
              </w:rPr>
              <w:t>第二十七条</w:t>
            </w:r>
            <w:r>
              <w:rPr>
                <w:rFonts w:hint="eastAsia" w:asciiTheme="minorEastAsia" w:hAnsiTheme="minorEastAsia" w:eastAsiaTheme="minorEastAsia" w:cstheme="minorEastAsia"/>
                <w:bCs/>
                <w:color w:val="000000" w:themeColor="text1"/>
                <w:kern w:val="0"/>
                <w:highlight w:val="none"/>
                <w:lang w:val="en-US" w:eastAsia="zh-CN"/>
              </w:rPr>
              <w:t xml:space="preserve"> 市人民政府应当完善有害垃圾处理设施，建立健全非工业源有害垃圾处理系统。</w:t>
            </w:r>
          </w:p>
          <w:p>
            <w:pPr>
              <w:pStyle w:val="19"/>
              <w:widowControl/>
              <w:ind w:firstLine="420" w:firstLineChars="200"/>
              <w:rPr>
                <w:rFonts w:hint="eastAsia" w:asciiTheme="minorEastAsia" w:hAnsiTheme="minorEastAsia" w:eastAsiaTheme="minorEastAsia" w:cstheme="minorEastAsia"/>
                <w:bCs/>
                <w:color w:val="000000" w:themeColor="text1"/>
                <w:kern w:val="0"/>
                <w:highlight w:val="none"/>
                <w:lang w:val="en-US" w:eastAsia="zh-CN"/>
              </w:rPr>
            </w:pPr>
            <w:r>
              <w:rPr>
                <w:rFonts w:hint="eastAsia" w:asciiTheme="minorEastAsia" w:hAnsiTheme="minorEastAsia" w:eastAsiaTheme="minorEastAsia" w:cstheme="minorEastAsia"/>
                <w:bCs/>
                <w:color w:val="000000" w:themeColor="text1"/>
                <w:kern w:val="0"/>
                <w:highlight w:val="none"/>
                <w:lang w:val="en-US" w:eastAsia="zh-CN"/>
              </w:rPr>
              <w:t>市城乡容貌和环境卫生主管部门应当定期委托专业环境影响评价机构，对生活垃圾分类处理单位的运行情况进行环境影响评价。</w:t>
            </w:r>
          </w:p>
          <w:p>
            <w:pPr>
              <w:ind w:firstLine="420" w:firstLineChars="200"/>
              <w:rPr>
                <w:rFonts w:hint="eastAsia" w:ascii="Arial" w:hAnsi="Arial" w:eastAsia="宋体" w:cs="Arial"/>
                <w:b w:val="0"/>
                <w:bCs w:val="0"/>
                <w:i w:val="0"/>
                <w:caps w:val="0"/>
                <w:color w:val="333333"/>
                <w:spacing w:val="0"/>
                <w:sz w:val="21"/>
                <w:szCs w:val="21"/>
                <w:shd w:val="clear" w:fill="FFFFFF"/>
                <w:lang w:val="zh-TW" w:eastAsia="zh-CN"/>
              </w:rPr>
            </w:pPr>
          </w:p>
        </w:tc>
        <w:tc>
          <w:tcPr>
            <w:tcW w:w="5276"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t>《中华人民共和国固体废物污染环境防治法</w:t>
            </w: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w:t>
            </w:r>
            <w:r>
              <w:rPr>
                <w:rFonts w:hint="eastAsia" w:asciiTheme="minorEastAsia" w:hAnsiTheme="minorEastAsia" w:eastAsiaTheme="minorEastAsia" w:cstheme="minorEastAsia"/>
                <w:b w:val="0"/>
                <w:bCs/>
                <w:color w:val="000000" w:themeColor="text1"/>
                <w:kern w:val="0"/>
                <w:lang w:val="en-US" w:eastAsia="zh-CN"/>
              </w:rPr>
              <w:t>2020年修订</w:t>
            </w: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第七十六条　省、自治区、直辖市人民政府应当组织有关部门编制危险废物集中处置设施、场所的建设规划，科学评估危险废物处置需求，合理布局危险废物集中处置设施、场所，确保本行政区域的危险废物得到妥善处置。</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编制危险废物集中处置设施、场所的建设规划，应当征求有关行业协会、企业事业单位、专家和公众等方面的意见。</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相邻省、自治区、直辖市之间可以开展区域合作，统筹建设区域性危险废物集中处置设施、场所。</w:t>
            </w:r>
          </w:p>
        </w:tc>
        <w:tc>
          <w:tcPr>
            <w:tcW w:w="4631"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
                <w:bCs w:val="0"/>
                <w:color w:val="000000" w:themeColor="text1"/>
                <w:kern w:val="0"/>
                <w:highlight w:val="none"/>
                <w:lang w:val="zh-TW" w:eastAsia="zh-TW"/>
              </w:rPr>
              <w:t>《厦门经济特区生活垃圾分类管理办法》</w:t>
            </w:r>
            <w:r>
              <w:rPr>
                <w:rFonts w:hint="eastAsia" w:asciiTheme="minorEastAsia" w:hAnsiTheme="minorEastAsia" w:eastAsiaTheme="minorEastAsia" w:cstheme="minorEastAsia"/>
                <w:bCs/>
                <w:color w:val="000000" w:themeColor="text1"/>
                <w:kern w:val="0"/>
                <w:highlight w:val="none"/>
                <w:lang w:val="zh-TW" w:eastAsia="zh-CN"/>
              </w:rPr>
              <w:t>（</w:t>
            </w:r>
            <w:r>
              <w:rPr>
                <w:rFonts w:hint="eastAsia" w:asciiTheme="minorEastAsia" w:hAnsiTheme="minorEastAsia" w:eastAsiaTheme="minorEastAsia" w:cstheme="minorEastAsia"/>
                <w:bCs/>
                <w:color w:val="000000" w:themeColor="text1"/>
                <w:kern w:val="0"/>
                <w:highlight w:val="none"/>
                <w:lang w:val="en-US" w:eastAsia="zh-CN"/>
              </w:rPr>
              <w:t>2017年9月10日施行</w:t>
            </w:r>
            <w:r>
              <w:rPr>
                <w:rFonts w:hint="eastAsia" w:asciiTheme="minorEastAsia" w:hAnsiTheme="minorEastAsia" w:eastAsiaTheme="minorEastAsia" w:cstheme="minorEastAsia"/>
                <w:bCs/>
                <w:color w:val="000000" w:themeColor="text1"/>
                <w:kern w:val="0"/>
                <w:highlight w:val="none"/>
                <w:lang w:val="zh-TW" w:eastAsia="zh-CN"/>
              </w:rPr>
              <w:t>）</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第二十四条 市、区人民政府应当完善有害垃圾处理设施，建立健全非工业源有害垃圾收集运输处理系统。</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分类收集后的有害垃圾应当按照国家污染控制标准的要求贮存。收集、运输、处理过程中，有关单位应当采取有效污染防治措施，防止产生二次污染。</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市主管部门应当定期委托专业环境影响评价机构，对生活垃圾分类处理单位的运行情况进行环境影响评价。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291" w:hRule="atLeast"/>
          <w:jc w:val="center"/>
        </w:trPr>
        <w:tc>
          <w:tcPr>
            <w:tcW w:w="1109" w:type="dxa"/>
            <w:shd w:val="clear" w:color="auto" w:fill="auto"/>
            <w:tcMar>
              <w:top w:w="80" w:type="dxa"/>
              <w:left w:w="80" w:type="dxa"/>
              <w:bottom w:w="80" w:type="dxa"/>
              <w:right w:w="80" w:type="dxa"/>
            </w:tcMar>
            <w:vAlign w:val="center"/>
          </w:tcPr>
          <w:p>
            <w:pPr>
              <w:widowControl w:val="0"/>
              <w:jc w:val="center"/>
              <w:rPr>
                <w:rFonts w:hint="eastAsia" w:asciiTheme="minorEastAsia" w:hAnsiTheme="minorEastAsia" w:eastAsiaTheme="minorEastAsia" w:cstheme="minorEastAsia"/>
                <w:b/>
                <w:color w:val="000000" w:themeColor="text1"/>
                <w:sz w:val="21"/>
                <w:szCs w:val="21"/>
                <w:lang w:val="zh-TW" w:eastAsia="zh-CN"/>
              </w:rPr>
            </w:pPr>
            <w:r>
              <w:rPr>
                <w:rFonts w:hint="eastAsia" w:asciiTheme="minorEastAsia" w:hAnsiTheme="minorEastAsia" w:eastAsiaTheme="minorEastAsia" w:cstheme="minorEastAsia"/>
                <w:b/>
                <w:color w:val="000000" w:themeColor="text1"/>
                <w:sz w:val="21"/>
                <w:szCs w:val="21"/>
                <w:lang w:val="zh-TW" w:eastAsia="zh-CN"/>
              </w:rPr>
              <w:t>农村易腐垃圾处置规定</w:t>
            </w:r>
          </w:p>
        </w:tc>
        <w:tc>
          <w:tcPr>
            <w:tcW w:w="5147"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t>第二十八条</w:t>
            </w: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 xml:space="preserve"> 农村易腐垃圾采取堆肥、发展生物质能源等多种方式实行就近就地处置。就近就地处置易腐垃圾，还应当符合环境污染防治相关要求。</w:t>
            </w:r>
          </w:p>
          <w:p>
            <w:pPr>
              <w:ind w:firstLine="420" w:firstLineChars="200"/>
              <w:rPr>
                <w:rFonts w:hint="eastAsia" w:ascii="Arial" w:hAnsi="Arial" w:eastAsia="宋体" w:cs="Arial"/>
                <w:b w:val="0"/>
                <w:bCs w:val="0"/>
                <w:i w:val="0"/>
                <w:caps w:val="0"/>
                <w:color w:val="333333"/>
                <w:spacing w:val="0"/>
                <w:sz w:val="21"/>
                <w:szCs w:val="21"/>
                <w:shd w:val="clear" w:fill="FFFFFF"/>
                <w:lang w:val="zh-TW" w:eastAsia="zh-CN"/>
              </w:rPr>
            </w:pPr>
          </w:p>
        </w:tc>
        <w:tc>
          <w:tcPr>
            <w:tcW w:w="5276" w:type="dxa"/>
            <w:shd w:val="clear" w:color="auto" w:fill="auto"/>
            <w:tcMar>
              <w:top w:w="80" w:type="dxa"/>
              <w:left w:w="80" w:type="dxa"/>
              <w:bottom w:w="80" w:type="dxa"/>
              <w:right w:w="80" w:type="dxa"/>
            </w:tcMar>
            <w:vAlign w:val="top"/>
          </w:tcPr>
          <w:p>
            <w:pPr>
              <w:ind w:firstLine="420" w:firstLineChars="200"/>
              <w:jc w:val="both"/>
              <w:rPr>
                <w:rFonts w:hint="eastAsia" w:ascii="Arial" w:hAnsi="Arial" w:eastAsia="宋体" w:cs="Arial"/>
                <w:b w:val="0"/>
                <w:bCs w:val="0"/>
                <w:i w:val="0"/>
                <w:caps w:val="0"/>
                <w:color w:val="333333"/>
                <w:spacing w:val="0"/>
                <w:sz w:val="21"/>
                <w:szCs w:val="21"/>
                <w:shd w:val="clear" w:fill="FFFFFF"/>
                <w:lang w:eastAsia="zh-CN"/>
              </w:rPr>
            </w:pPr>
          </w:p>
        </w:tc>
        <w:tc>
          <w:tcPr>
            <w:tcW w:w="4631" w:type="dxa"/>
            <w:shd w:val="clear" w:color="auto" w:fill="auto"/>
            <w:tcMar>
              <w:top w:w="80" w:type="dxa"/>
              <w:left w:w="80" w:type="dxa"/>
              <w:bottom w:w="80" w:type="dxa"/>
              <w:right w:w="80" w:type="dxa"/>
            </w:tcMar>
            <w:vAlign w:val="top"/>
          </w:tcPr>
          <w:p>
            <w:pPr>
              <w:pStyle w:val="19"/>
              <w:widowControl/>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t>《福建省城乡生活垃圾管理条例》</w:t>
            </w:r>
            <w:r>
              <w:rPr>
                <w:rFonts w:hint="eastAsia" w:asciiTheme="minorEastAsia" w:hAnsiTheme="minorEastAsia" w:eastAsiaTheme="minorEastAsia" w:cstheme="minorEastAsia"/>
                <w:bCs/>
                <w:color w:val="000000" w:themeColor="text1"/>
                <w:kern w:val="0"/>
                <w:highlight w:val="none"/>
                <w:lang w:val="zh-TW" w:eastAsia="zh-CN"/>
              </w:rPr>
              <w:t>（</w:t>
            </w:r>
            <w:r>
              <w:rPr>
                <w:rFonts w:hint="eastAsia" w:asciiTheme="minorEastAsia" w:hAnsiTheme="minorEastAsia" w:eastAsiaTheme="minorEastAsia" w:cstheme="minorEastAsia"/>
                <w:bCs/>
                <w:color w:val="000000" w:themeColor="text1"/>
                <w:kern w:val="0"/>
                <w:highlight w:val="none"/>
                <w:lang w:val="zh-TW" w:eastAsia="zh-TW"/>
              </w:rPr>
              <w:t>20</w:t>
            </w:r>
            <w:r>
              <w:rPr>
                <w:rFonts w:hint="eastAsia" w:asciiTheme="minorEastAsia" w:hAnsiTheme="minorEastAsia" w:eastAsiaTheme="minorEastAsia" w:cstheme="minorEastAsia"/>
                <w:bCs/>
                <w:color w:val="000000" w:themeColor="text1"/>
                <w:kern w:val="0"/>
                <w:highlight w:val="none"/>
                <w:lang w:val="en-US" w:eastAsia="zh-CN"/>
              </w:rPr>
              <w:t>20</w:t>
            </w:r>
            <w:r>
              <w:rPr>
                <w:rFonts w:hint="eastAsia" w:asciiTheme="minorEastAsia" w:hAnsiTheme="minorEastAsia" w:eastAsiaTheme="minorEastAsia" w:cstheme="minorEastAsia"/>
                <w:bCs/>
                <w:color w:val="000000" w:themeColor="text1"/>
                <w:kern w:val="0"/>
                <w:highlight w:val="none"/>
                <w:lang w:val="zh-TW" w:eastAsia="zh-TW"/>
              </w:rPr>
              <w:t>年1月1日起施行</w:t>
            </w:r>
            <w:r>
              <w:rPr>
                <w:rFonts w:hint="eastAsia" w:asciiTheme="minorEastAsia" w:hAnsiTheme="minorEastAsia" w:eastAsiaTheme="minorEastAsia" w:cstheme="minorEastAsia"/>
                <w:bCs/>
                <w:color w:val="000000" w:themeColor="text1"/>
                <w:kern w:val="0"/>
                <w:highlight w:val="none"/>
                <w:lang w:val="zh-TW" w:eastAsia="zh-CN"/>
              </w:rPr>
              <w:t>）</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第四十四条 农村易腐垃圾按照资源化利用要求，采用生化处置等技术就地处置，直接还田、堆肥或者生产沼气，有条件的地方应当购买易腐垃圾处置设施设备进行处置；有害垃圾应当建立收集点，专项回收，集中处理。</w:t>
            </w:r>
          </w:p>
          <w:p>
            <w:pPr>
              <w:pStyle w:val="19"/>
              <w:widowControl/>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
                <w:bCs w:val="0"/>
                <w:color w:val="000000" w:themeColor="text1"/>
                <w:kern w:val="0"/>
                <w:highlight w:val="none"/>
                <w:lang w:val="en-US" w:eastAsia="zh-CN"/>
              </w:rPr>
              <w:t>《宁波市生活垃圾分类管理条例》</w:t>
            </w:r>
            <w:r>
              <w:rPr>
                <w:rFonts w:hint="eastAsia" w:asciiTheme="minorEastAsia" w:hAnsiTheme="minorEastAsia" w:eastAsiaTheme="minorEastAsia" w:cstheme="minorEastAsia"/>
                <w:bCs/>
                <w:color w:val="000000" w:themeColor="text1"/>
                <w:kern w:val="0"/>
                <w:highlight w:val="none"/>
                <w:lang w:val="zh-TW" w:eastAsia="zh-CN"/>
              </w:rPr>
              <w:t>（</w:t>
            </w:r>
            <w:r>
              <w:rPr>
                <w:rFonts w:hint="eastAsia" w:asciiTheme="minorEastAsia" w:hAnsiTheme="minorEastAsia" w:eastAsiaTheme="minorEastAsia" w:cstheme="minorEastAsia"/>
                <w:bCs/>
                <w:color w:val="000000" w:themeColor="text1"/>
                <w:kern w:val="0"/>
                <w:highlight w:val="none"/>
                <w:lang w:val="zh-TW" w:eastAsia="zh-TW"/>
              </w:rPr>
              <w:t>2019年10月1日起施行</w:t>
            </w:r>
            <w:r>
              <w:rPr>
                <w:rFonts w:hint="eastAsia" w:asciiTheme="minorEastAsia" w:hAnsiTheme="minorEastAsia" w:eastAsiaTheme="minorEastAsia" w:cstheme="minorEastAsia"/>
                <w:bCs/>
                <w:color w:val="000000" w:themeColor="text1"/>
                <w:kern w:val="0"/>
                <w:highlight w:val="none"/>
                <w:lang w:val="zh-TW" w:eastAsia="zh-CN"/>
              </w:rPr>
              <w:t>）</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第三十五条 区县（市）人民政府和乡（镇）人民政府、街道办事处应当根据实际情况，支持农村地区采取堆肥、发展生物质能源等多种方式对本地区产生的厨余垃圾实行就近就地处置。</w:t>
            </w:r>
          </w:p>
          <w:p>
            <w:pPr>
              <w:ind w:firstLine="420" w:firstLineChars="200"/>
              <w:rPr>
                <w:rFonts w:hint="eastAsia" w:ascii="Arial" w:hAnsi="Arial" w:eastAsia="宋体" w:cs="Arial"/>
                <w:b w:val="0"/>
                <w:bCs w:val="0"/>
                <w:i w:val="0"/>
                <w:caps w:val="0"/>
                <w:color w:val="333333"/>
                <w:spacing w:val="0"/>
                <w:sz w:val="21"/>
                <w:szCs w:val="21"/>
                <w:shd w:val="clear" w:fill="FFFFFF"/>
                <w:lang w:eastAsia="zh-CN"/>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实行就近就地处置的，应当符合环境污染防治相关要求。管理责任人应当按照有关规定，做好相关工作，并将处置情况报乡（镇）人民政府、街道办事处备案。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90" w:hRule="atLeast"/>
          <w:jc w:val="center"/>
        </w:trPr>
        <w:tc>
          <w:tcPr>
            <w:tcW w:w="16163" w:type="dxa"/>
            <w:gridSpan w:val="4"/>
            <w:shd w:val="clear" w:color="auto" w:fill="auto"/>
            <w:tcMar>
              <w:top w:w="80" w:type="dxa"/>
              <w:left w:w="80" w:type="dxa"/>
              <w:bottom w:w="80" w:type="dxa"/>
              <w:right w:w="80" w:type="dxa"/>
            </w:tcMar>
            <w:vAlign w:val="center"/>
          </w:tcPr>
          <w:p>
            <w:pPr>
              <w:pStyle w:val="19"/>
              <w:widowControl/>
              <w:ind w:firstLine="562" w:firstLineChars="200"/>
              <w:jc w:val="center"/>
              <w:rPr>
                <w:rFonts w:hint="eastAsia" w:eastAsia="宋体" w:asciiTheme="minorEastAsia" w:hAnsiTheme="minorEastAsia" w:cstheme="minorEastAsia"/>
                <w:bCs/>
                <w:color w:val="000000" w:themeColor="text1"/>
                <w:kern w:val="0"/>
                <w:lang w:val="zh-TW" w:eastAsia="zh-CN"/>
              </w:rPr>
            </w:pPr>
            <w:r>
              <w:rPr>
                <w:rFonts w:ascii="宋体" w:hAnsi="宋体" w:eastAsia="宋体" w:cs="Times New Roman"/>
                <w:b/>
                <w:sz w:val="28"/>
                <w:szCs w:val="28"/>
                <w:lang w:val="zh-TW" w:eastAsia="zh-TW"/>
              </w:rPr>
              <w:t>第</w:t>
            </w:r>
            <w:r>
              <w:rPr>
                <w:rFonts w:hint="eastAsia" w:ascii="宋体" w:hAnsi="宋体" w:eastAsia="宋体" w:cs="Times New Roman"/>
                <w:b/>
                <w:sz w:val="28"/>
                <w:szCs w:val="28"/>
                <w:lang w:val="zh-TW" w:eastAsia="zh-CN"/>
              </w:rPr>
              <w:t>七</w:t>
            </w:r>
            <w:r>
              <w:rPr>
                <w:rFonts w:ascii="宋体" w:hAnsi="宋体" w:eastAsia="宋体" w:cs="Times New Roman"/>
                <w:b/>
                <w:sz w:val="28"/>
                <w:szCs w:val="28"/>
                <w:lang w:val="zh-TW" w:eastAsia="zh-TW"/>
              </w:rPr>
              <w:t xml:space="preserve">章 </w:t>
            </w:r>
            <w:r>
              <w:rPr>
                <w:rFonts w:hint="eastAsia" w:ascii="宋体" w:hAnsi="宋体" w:eastAsia="宋体" w:cs="Times New Roman"/>
                <w:b/>
                <w:sz w:val="28"/>
                <w:szCs w:val="28"/>
                <w:lang w:eastAsia="zh-CN"/>
              </w:rPr>
              <w:t>促进措施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90" w:hRule="atLeast"/>
          <w:jc w:val="center"/>
        </w:trPr>
        <w:tc>
          <w:tcPr>
            <w:tcW w:w="1109" w:type="dxa"/>
            <w:shd w:val="clear" w:color="auto" w:fill="auto"/>
            <w:tcMar>
              <w:top w:w="80" w:type="dxa"/>
              <w:left w:w="80" w:type="dxa"/>
              <w:bottom w:w="80" w:type="dxa"/>
              <w:right w:w="80" w:type="dxa"/>
            </w:tcMar>
            <w:vAlign w:val="center"/>
          </w:tcPr>
          <w:p>
            <w:pPr>
              <w:pStyle w:val="19"/>
              <w:jc w:val="center"/>
              <w:rPr>
                <w:rFonts w:hint="eastAsia" w:asciiTheme="minorEastAsia" w:hAnsiTheme="minorEastAsia" w:eastAsiaTheme="minorEastAsia" w:cstheme="minorEastAsia"/>
                <w:b/>
                <w:color w:val="000000" w:themeColor="text1"/>
                <w:kern w:val="0"/>
                <w:lang w:val="zh-TW" w:eastAsia="zh-CN"/>
              </w:rPr>
            </w:pPr>
            <w:r>
              <w:rPr>
                <w:rFonts w:hint="eastAsia" w:asciiTheme="minorEastAsia" w:hAnsiTheme="minorEastAsia" w:eastAsiaTheme="minorEastAsia" w:cstheme="minorEastAsia"/>
                <w:b/>
                <w:color w:val="000000" w:themeColor="text1"/>
                <w:kern w:val="0"/>
                <w:lang w:val="zh-TW" w:eastAsia="zh-CN"/>
              </w:rPr>
              <w:t>生活垃圾处理收费制度</w:t>
            </w:r>
          </w:p>
        </w:tc>
        <w:tc>
          <w:tcPr>
            <w:tcW w:w="5147"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t>第二十九条</w:t>
            </w: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 xml:space="preserve"> 本市按照谁产生谁付费、多产生多付费、分类计价的原则，逐步建立差别化生活垃圾处理收费制度，促进垃圾减量与分类。具体办法由市人民政府按照国家、省有关规定制定。</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zh-TW" w:eastAsia="zh-TW" w:bidi="ar-SA"/>
              </w:rPr>
            </w:pPr>
          </w:p>
        </w:tc>
        <w:tc>
          <w:tcPr>
            <w:tcW w:w="5276"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t>《中华人民共和国固体废物污染环境防治法》</w:t>
            </w: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（2020</w:t>
            </w:r>
            <w:r>
              <w:rPr>
                <w:rFonts w:hint="eastAsia" w:asciiTheme="minorEastAsia" w:hAnsiTheme="minorEastAsia" w:eastAsiaTheme="minorEastAsia" w:cstheme="minorEastAsia"/>
                <w:b w:val="0"/>
                <w:bCs/>
                <w:color w:val="000000" w:themeColor="text1"/>
                <w:kern w:val="0"/>
                <w:lang w:val="en-US" w:eastAsia="zh-CN"/>
              </w:rPr>
              <w:t>年</w:t>
            </w:r>
            <w:bookmarkStart w:id="1" w:name="_GoBack"/>
            <w:bookmarkEnd w:id="1"/>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修订）</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第五十八条　县级以上地方人民政府应当按照产生者付费原则，建立生活垃圾处理收费制度。</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县级以上地方人民政府制定生活垃圾处理收费标准，应当根据本地实际，结合生活垃圾分类情况，体现分类计价、计量收费等差别化管理，并充分征求公众意见。生活垃圾处理收费标准应当向社会公布。</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生活垃圾处理费应当专项用于生活垃圾的收集、运输和处理等，不得挪作他用。</w:t>
            </w:r>
          </w:p>
          <w:p>
            <w:pPr>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t>《中华人民共和国循环经济促进法》</w:t>
            </w: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（2009年1月1日施行，根据2018年10月26日《关于修改〈中华人民共和国野生动物保护法〉等十五部法律的决定》修正。）</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zh-TW"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第四十六条第四款 省、自治区、直辖市人民政府可以根据本行政区域经济社会发展状况，实行垃圾排放收费制度。收取的费用专项用于垃圾分类、收集、运输、贮存、利用和处置，不得挪作他用。</w:t>
            </w:r>
          </w:p>
        </w:tc>
        <w:tc>
          <w:tcPr>
            <w:tcW w:w="4631"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t>《苏州市垃圾分类管理条例》</w:t>
            </w: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（2020年6月1日起施行）</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第十一条 本市按照产生者付费原则，建立生活垃圾处理收费制度。</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zh-TW" w:eastAsia="zh-TW"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产生生活垃圾的单位和个人应当按照市、县级市人民政府制定的收费标准缴纳生活垃圾处理费。具体收费办法由市、县级市人民政府另行制定。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90" w:hRule="atLeast"/>
          <w:jc w:val="center"/>
        </w:trPr>
        <w:tc>
          <w:tcPr>
            <w:tcW w:w="1109" w:type="dxa"/>
            <w:shd w:val="clear" w:color="auto" w:fill="auto"/>
            <w:tcMar>
              <w:top w:w="80" w:type="dxa"/>
              <w:left w:w="80" w:type="dxa"/>
              <w:bottom w:w="80" w:type="dxa"/>
              <w:right w:w="80" w:type="dxa"/>
            </w:tcMar>
            <w:vAlign w:val="center"/>
          </w:tcPr>
          <w:p>
            <w:pPr>
              <w:pStyle w:val="19"/>
              <w:jc w:val="center"/>
              <w:rPr>
                <w:rFonts w:hint="eastAsia" w:asciiTheme="minorEastAsia" w:hAnsiTheme="minorEastAsia" w:eastAsiaTheme="minorEastAsia" w:cstheme="minorEastAsia"/>
                <w:b/>
                <w:color w:val="000000" w:themeColor="text1"/>
                <w:kern w:val="0"/>
                <w:lang w:val="zh-TW" w:eastAsia="zh-CN"/>
              </w:rPr>
            </w:pPr>
            <w:r>
              <w:rPr>
                <w:rFonts w:hint="eastAsia" w:asciiTheme="minorEastAsia" w:hAnsiTheme="minorEastAsia" w:eastAsiaTheme="minorEastAsia" w:cstheme="minorEastAsia"/>
                <w:b/>
                <w:color w:val="000000" w:themeColor="text1"/>
                <w:kern w:val="0"/>
                <w:lang w:val="zh-TW" w:eastAsia="zh-CN"/>
              </w:rPr>
              <w:t>社会参与</w:t>
            </w:r>
          </w:p>
        </w:tc>
        <w:tc>
          <w:tcPr>
            <w:tcW w:w="5147"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t>第三十条</w:t>
            </w: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 xml:space="preserve"> 各级人民政府可以通过政府购买服务等方式，鼓励和引导环卫服务企业参与生活垃圾分类，支持建立生活垃圾分类投放激励机制，通过礼品兑换、物质奖励等方式，调动居（村）民分类投放生活垃圾的积极性。</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zh-TW" w:eastAsia="zh-CN" w:bidi="ar-SA"/>
              </w:rPr>
            </w:pPr>
          </w:p>
        </w:tc>
        <w:tc>
          <w:tcPr>
            <w:tcW w:w="5276"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t>《中华人民共和国环境保护法》</w:t>
            </w: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 xml:space="preserve"> （2014年4月25日修正版，2015年1月1日施行）</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第二十二条 企业事业单位和其他生产经营者，在污染物排放符合法定要求的基础上，进一步减少污染物排放的，人民政府应当依法采取财政、税收、价格、政府采购等方面的政策和措施予以鼓励和支持。</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zh-TW" w:eastAsia="zh-CN" w:bidi="ar-SA"/>
              </w:rPr>
            </w:pPr>
          </w:p>
        </w:tc>
        <w:tc>
          <w:tcPr>
            <w:tcW w:w="4631"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t>《宁波市生活垃圾分类管理条例》</w:t>
            </w:r>
            <w:r>
              <w:rPr>
                <w:rFonts w:hint="eastAsia" w:asciiTheme="minorEastAsia" w:hAnsiTheme="minorEastAsia" w:eastAsiaTheme="minorEastAsia" w:cstheme="minorEastAsia"/>
                <w:bCs/>
                <w:color w:val="000000" w:themeColor="text1"/>
                <w:kern w:val="0"/>
                <w:sz w:val="21"/>
                <w:szCs w:val="21"/>
                <w:highlight w:val="none"/>
                <w:u w:color="000000"/>
                <w:lang w:val="zh-TW" w:eastAsia="zh-CN" w:bidi="ar-SA"/>
              </w:rPr>
              <w:t>（</w:t>
            </w:r>
            <w:r>
              <w:rPr>
                <w:rFonts w:hint="eastAsia" w:asciiTheme="minorEastAsia" w:hAnsiTheme="minorEastAsia" w:eastAsiaTheme="minorEastAsia" w:cstheme="minorEastAsia"/>
                <w:bCs/>
                <w:color w:val="000000" w:themeColor="text1"/>
                <w:kern w:val="0"/>
                <w:sz w:val="21"/>
                <w:szCs w:val="21"/>
                <w:highlight w:val="none"/>
                <w:u w:color="000000"/>
                <w:lang w:val="zh-TW" w:eastAsia="zh-TW" w:bidi="ar-SA"/>
              </w:rPr>
              <w:t>2019年10月1日起施行</w:t>
            </w:r>
            <w:r>
              <w:rPr>
                <w:rFonts w:hint="eastAsia" w:asciiTheme="minorEastAsia" w:hAnsiTheme="minorEastAsia" w:eastAsiaTheme="minorEastAsia" w:cstheme="minorEastAsia"/>
                <w:bCs/>
                <w:color w:val="000000" w:themeColor="text1"/>
                <w:kern w:val="0"/>
                <w:sz w:val="21"/>
                <w:szCs w:val="21"/>
                <w:highlight w:val="none"/>
                <w:u w:color="000000"/>
                <w:lang w:val="zh-TW" w:eastAsia="zh-CN" w:bidi="ar-SA"/>
              </w:rPr>
              <w:t>）</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第四十三条 市和区县（市）人民政府及其有关部门应当采取措施支持村（居）民委员会建立生活垃圾分类投放激励机制，通过礼品兑换、物质奖励等方式，调动村（居）民分类投放生活垃圾的积极性。</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zh-TW" w:eastAsia="zh-TW"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市和区县（市）人民政府应当对在生活垃圾分类工作中成绩突出的单位和个人予以奖励。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2739" w:hRule="atLeast"/>
          <w:jc w:val="center"/>
        </w:trPr>
        <w:tc>
          <w:tcPr>
            <w:tcW w:w="1109" w:type="dxa"/>
            <w:shd w:val="clear" w:color="auto" w:fill="auto"/>
            <w:tcMar>
              <w:top w:w="80" w:type="dxa"/>
              <w:left w:w="80" w:type="dxa"/>
              <w:bottom w:w="80" w:type="dxa"/>
              <w:right w:w="80" w:type="dxa"/>
            </w:tcMar>
            <w:vAlign w:val="center"/>
          </w:tcPr>
          <w:p>
            <w:pPr>
              <w:pStyle w:val="19"/>
              <w:jc w:val="center"/>
              <w:rPr>
                <w:rFonts w:hint="eastAsia" w:asciiTheme="minorEastAsia" w:hAnsiTheme="minorEastAsia" w:eastAsiaTheme="minorEastAsia" w:cstheme="minorEastAsia"/>
                <w:b/>
                <w:color w:val="000000" w:themeColor="text1"/>
                <w:kern w:val="0"/>
                <w:lang w:val="zh-TW" w:eastAsia="zh-CN"/>
              </w:rPr>
            </w:pPr>
            <w:r>
              <w:rPr>
                <w:rFonts w:hint="eastAsia" w:asciiTheme="minorEastAsia" w:hAnsiTheme="minorEastAsia" w:eastAsiaTheme="minorEastAsia" w:cstheme="minorEastAsia"/>
                <w:b/>
                <w:color w:val="000000" w:themeColor="text1"/>
                <w:kern w:val="0"/>
                <w:lang w:val="zh-TW" w:eastAsia="zh-CN"/>
              </w:rPr>
              <w:t>鼓励再生资源回收利用</w:t>
            </w:r>
          </w:p>
        </w:tc>
        <w:tc>
          <w:tcPr>
            <w:tcW w:w="5147"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t>第三十一条</w:t>
            </w: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 xml:space="preserve"> 市人民政府应当建立可回收物预约回收平台，公开交易目录及价格，制定低附加值可回收物回收利用的扶持政策，引导、支持企业回收、利用低附加值可回收物，提高可回收物的回收率。</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zh-TW" w:eastAsia="zh-TW" w:bidi="ar-SA"/>
              </w:rPr>
            </w:pPr>
          </w:p>
        </w:tc>
        <w:tc>
          <w:tcPr>
            <w:tcW w:w="5276"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t>《中华人民共和国循环经济促进法》</w:t>
            </w: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（2009年1月1日施行，根据2018年10月26日《关于修改〈中华人民共和国野生动物保护法〉等十五部法律的决定》修正。）</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第三十六条 国家支持生产经营者建立产业废物交换信息系统，促进企业交流产业废物信息。</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企业对生产过程中产生的废物不具备综合利用条件的，应当提供给具备条件的生产经营者进行综合利用。</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zh-TW" w:eastAsia="zh-TW" w:bidi="ar-SA"/>
              </w:rPr>
            </w:pPr>
          </w:p>
        </w:tc>
        <w:tc>
          <w:tcPr>
            <w:tcW w:w="4631"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t>《宁波市生活垃圾分类管理条例》</w:t>
            </w:r>
            <w:r>
              <w:rPr>
                <w:rFonts w:hint="eastAsia" w:asciiTheme="minorEastAsia" w:hAnsiTheme="minorEastAsia" w:eastAsiaTheme="minorEastAsia" w:cstheme="minorEastAsia"/>
                <w:bCs/>
                <w:color w:val="000000" w:themeColor="text1"/>
                <w:kern w:val="0"/>
                <w:sz w:val="21"/>
                <w:szCs w:val="21"/>
                <w:highlight w:val="none"/>
                <w:u w:color="000000"/>
                <w:lang w:val="zh-TW" w:eastAsia="zh-CN" w:bidi="ar-SA"/>
              </w:rPr>
              <w:t>（</w:t>
            </w:r>
            <w:r>
              <w:rPr>
                <w:rFonts w:hint="eastAsia" w:asciiTheme="minorEastAsia" w:hAnsiTheme="minorEastAsia" w:eastAsiaTheme="minorEastAsia" w:cstheme="minorEastAsia"/>
                <w:bCs/>
                <w:color w:val="000000" w:themeColor="text1"/>
                <w:kern w:val="0"/>
                <w:sz w:val="21"/>
                <w:szCs w:val="21"/>
                <w:highlight w:val="none"/>
                <w:u w:color="000000"/>
                <w:lang w:val="zh-TW" w:eastAsia="zh-TW" w:bidi="ar-SA"/>
              </w:rPr>
              <w:t>2019年10月1日起施行</w:t>
            </w:r>
            <w:r>
              <w:rPr>
                <w:rFonts w:hint="eastAsia" w:asciiTheme="minorEastAsia" w:hAnsiTheme="minorEastAsia" w:eastAsiaTheme="minorEastAsia" w:cstheme="minorEastAsia"/>
                <w:bCs/>
                <w:color w:val="000000" w:themeColor="text1"/>
                <w:kern w:val="0"/>
                <w:sz w:val="21"/>
                <w:szCs w:val="21"/>
                <w:highlight w:val="none"/>
                <w:u w:color="000000"/>
                <w:lang w:val="zh-TW" w:eastAsia="zh-CN" w:bidi="ar-SA"/>
              </w:rPr>
              <w:t>）</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第四十二条 市和区县（市）人民政府应当制定相应政策，通过政府和社会资本合作、政府购买服务等方式，鼓励和引导社会资本参与生活垃圾分类投放、收集、运输、处置以及回收利用等。</w:t>
            </w:r>
          </w:p>
          <w:p>
            <w:pPr>
              <w:ind w:firstLine="420" w:firstLineChars="200"/>
              <w:rPr>
                <w:rFonts w:hint="default"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市和区县（市）人民政府应当制定低附加值可回收物回收利用的扶持政策，引导、支持企业回收、利用低附加值可回收物。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393" w:hRule="atLeast"/>
          <w:jc w:val="center"/>
        </w:trPr>
        <w:tc>
          <w:tcPr>
            <w:tcW w:w="1109" w:type="dxa"/>
            <w:shd w:val="clear" w:color="auto" w:fill="auto"/>
            <w:tcMar>
              <w:top w:w="80" w:type="dxa"/>
              <w:left w:w="80" w:type="dxa"/>
              <w:bottom w:w="80" w:type="dxa"/>
              <w:right w:w="80" w:type="dxa"/>
            </w:tcMar>
            <w:vAlign w:val="center"/>
          </w:tcPr>
          <w:p>
            <w:pPr>
              <w:pStyle w:val="19"/>
              <w:jc w:val="center"/>
              <w:rPr>
                <w:rFonts w:hint="eastAsia" w:asciiTheme="minorEastAsia" w:hAnsiTheme="minorEastAsia" w:eastAsiaTheme="minorEastAsia" w:cstheme="minorEastAsia"/>
                <w:b/>
                <w:color w:val="000000" w:themeColor="text1"/>
                <w:kern w:val="0"/>
                <w:lang w:val="zh-TW" w:eastAsia="zh-CN"/>
              </w:rPr>
            </w:pPr>
            <w:r>
              <w:rPr>
                <w:rFonts w:hint="eastAsia" w:asciiTheme="minorEastAsia" w:hAnsiTheme="minorEastAsia" w:eastAsiaTheme="minorEastAsia" w:cstheme="minorEastAsia"/>
                <w:b/>
                <w:color w:val="000000" w:themeColor="text1"/>
                <w:kern w:val="0"/>
                <w:lang w:val="zh-TW" w:eastAsia="zh-CN"/>
              </w:rPr>
              <w:t>各级政府宣传教育</w:t>
            </w:r>
          </w:p>
        </w:tc>
        <w:tc>
          <w:tcPr>
            <w:tcW w:w="5147"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t>第三十二条</w:t>
            </w: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 xml:space="preserve"> 各级人民政府应当加强垃圾分类的宣传和引导。居（村）民委员会应当通过宣传栏、简报、电子显示屏等载体广泛宣传普及生活垃圾分类知识，增强公众的分类意识，结合法制教育、节日文化娱乐等活动，组织对居（村）民开展分类投放生活垃圾宣传教育，增强居（村）民分类投放生活垃圾的意识。</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zh-TW" w:eastAsia="zh-TW"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市城乡容貌和环境卫生主管部门应当组织生活垃圾分类收集、运输、处理设施的公众开放活动，建立生活垃圾分类管理宣传教育基地。</w:t>
            </w:r>
          </w:p>
        </w:tc>
        <w:tc>
          <w:tcPr>
            <w:tcW w:w="5276"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t>《中华人民共和国环境保护法》</w:t>
            </w: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（2014年4月25日修正版，2015年1月1日施行）</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第九条 各级人民政府应当加强环境保护宣传和普及工作，鼓励基层群众性自治组织、社会组织、环境保护志愿者开展环境保护法律法规和环境保护知识的宣传，营造保护环境的良好风气。</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教育行政部门、学校应当将环境保护知识纳入学校教育内容，培养学生的环境保护意识。</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zh-TW"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新闻媒体应当开展环境保护法律法规和环境保护知识的宣传，对环境违法行为进行舆论监督。</w:t>
            </w:r>
          </w:p>
        </w:tc>
        <w:tc>
          <w:tcPr>
            <w:tcW w:w="4631"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t>《宁波市生活垃圾分类管理条例》</w:t>
            </w:r>
            <w:r>
              <w:rPr>
                <w:rFonts w:hint="eastAsia" w:asciiTheme="minorEastAsia" w:hAnsiTheme="minorEastAsia" w:eastAsiaTheme="minorEastAsia" w:cstheme="minorEastAsia"/>
                <w:bCs/>
                <w:color w:val="000000" w:themeColor="text1"/>
                <w:kern w:val="0"/>
                <w:sz w:val="21"/>
                <w:szCs w:val="21"/>
                <w:highlight w:val="none"/>
                <w:u w:color="000000"/>
                <w:lang w:val="zh-TW" w:eastAsia="zh-CN" w:bidi="ar-SA"/>
              </w:rPr>
              <w:t>（</w:t>
            </w:r>
            <w:r>
              <w:rPr>
                <w:rFonts w:hint="eastAsia" w:asciiTheme="minorEastAsia" w:hAnsiTheme="minorEastAsia" w:eastAsiaTheme="minorEastAsia" w:cstheme="minorEastAsia"/>
                <w:bCs/>
                <w:color w:val="000000" w:themeColor="text1"/>
                <w:kern w:val="0"/>
                <w:sz w:val="21"/>
                <w:szCs w:val="21"/>
                <w:highlight w:val="none"/>
                <w:u w:color="000000"/>
                <w:lang w:val="zh-TW" w:eastAsia="zh-TW" w:bidi="ar-SA"/>
              </w:rPr>
              <w:t>2019年10月1日起施行</w:t>
            </w:r>
            <w:r>
              <w:rPr>
                <w:rFonts w:hint="eastAsia" w:asciiTheme="minorEastAsia" w:hAnsiTheme="minorEastAsia" w:eastAsiaTheme="minorEastAsia" w:cstheme="minorEastAsia"/>
                <w:bCs/>
                <w:color w:val="000000" w:themeColor="text1"/>
                <w:kern w:val="0"/>
                <w:sz w:val="21"/>
                <w:szCs w:val="21"/>
                <w:highlight w:val="none"/>
                <w:u w:color="000000"/>
                <w:lang w:val="zh-TW" w:eastAsia="zh-CN" w:bidi="ar-SA"/>
              </w:rPr>
              <w:t>）</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第三十八条 村（居）民委员会应当通过宣传栏、简报、电子显示屏等载体广泛宣传生活垃圾分类知识，结合法制教育、节日文化娱乐等活动，组织对村（居）民开展分类投放生活垃圾宣传教育，增强村（居）民分类投放生活垃圾的意识。</w:t>
            </w:r>
          </w:p>
          <w:p>
            <w:pPr>
              <w:pStyle w:val="19"/>
              <w:widowControl/>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
                <w:bCs w:val="0"/>
                <w:color w:val="000000" w:themeColor="text1"/>
                <w:kern w:val="0"/>
                <w:highlight w:val="none"/>
                <w:lang w:val="zh-TW" w:eastAsia="zh-TW"/>
              </w:rPr>
              <w:t>《厦门经济特区生活垃圾分类管理办法》</w:t>
            </w:r>
            <w:r>
              <w:rPr>
                <w:rFonts w:hint="eastAsia" w:asciiTheme="minorEastAsia" w:hAnsiTheme="minorEastAsia" w:eastAsiaTheme="minorEastAsia" w:cstheme="minorEastAsia"/>
                <w:bCs/>
                <w:color w:val="000000" w:themeColor="text1"/>
                <w:kern w:val="0"/>
                <w:highlight w:val="none"/>
                <w:lang w:val="zh-TW" w:eastAsia="zh-CN"/>
              </w:rPr>
              <w:t>（</w:t>
            </w:r>
            <w:r>
              <w:rPr>
                <w:rFonts w:hint="eastAsia" w:asciiTheme="minorEastAsia" w:hAnsiTheme="minorEastAsia" w:eastAsiaTheme="minorEastAsia" w:cstheme="minorEastAsia"/>
                <w:bCs/>
                <w:color w:val="000000" w:themeColor="text1"/>
                <w:kern w:val="0"/>
                <w:highlight w:val="none"/>
                <w:lang w:val="en-US" w:eastAsia="zh-CN"/>
              </w:rPr>
              <w:t>2017年9月10日施行</w:t>
            </w:r>
            <w:r>
              <w:rPr>
                <w:rFonts w:hint="eastAsia" w:asciiTheme="minorEastAsia" w:hAnsiTheme="minorEastAsia" w:eastAsiaTheme="minorEastAsia" w:cstheme="minorEastAsia"/>
                <w:bCs/>
                <w:color w:val="000000" w:themeColor="text1"/>
                <w:kern w:val="0"/>
                <w:highlight w:val="none"/>
                <w:lang w:val="zh-TW" w:eastAsia="zh-CN"/>
              </w:rPr>
              <w:t>）</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zh-TW" w:eastAsia="zh-TW"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第三十六条第一款 市、区主管部门应当采用多种方式向公众普及生活垃圾分类知识，增强公众的分类意识，组织生活垃圾分类收集、运输、处理设施的公众开放活动，建立生活垃圾分类管理宣传教育基地。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875" w:hRule="atLeast"/>
          <w:jc w:val="center"/>
        </w:trPr>
        <w:tc>
          <w:tcPr>
            <w:tcW w:w="1109" w:type="dxa"/>
            <w:shd w:val="clear" w:color="auto" w:fill="auto"/>
            <w:tcMar>
              <w:top w:w="80" w:type="dxa"/>
              <w:left w:w="80" w:type="dxa"/>
              <w:bottom w:w="80" w:type="dxa"/>
              <w:right w:w="80" w:type="dxa"/>
            </w:tcMar>
            <w:vAlign w:val="center"/>
          </w:tcPr>
          <w:p>
            <w:pPr>
              <w:jc w:val="center"/>
              <w:rPr>
                <w:rFonts w:hint="eastAsia" w:asciiTheme="minorEastAsia" w:hAnsiTheme="minorEastAsia" w:eastAsiaTheme="minorEastAsia" w:cstheme="minorEastAsia"/>
                <w:b/>
                <w:color w:val="000000" w:themeColor="text1"/>
                <w:sz w:val="21"/>
                <w:szCs w:val="21"/>
                <w:lang w:val="zh-TW" w:eastAsia="zh-CN"/>
              </w:rPr>
            </w:pPr>
            <w:r>
              <w:rPr>
                <w:rFonts w:hint="eastAsia" w:asciiTheme="minorEastAsia" w:hAnsiTheme="minorEastAsia" w:eastAsiaTheme="minorEastAsia" w:cstheme="minorEastAsia"/>
                <w:b/>
                <w:color w:val="000000" w:themeColor="text1"/>
                <w:sz w:val="21"/>
                <w:szCs w:val="21"/>
                <w:lang w:val="zh-TW" w:eastAsia="zh-CN"/>
              </w:rPr>
              <w:t>媒体宣传教育</w:t>
            </w:r>
          </w:p>
        </w:tc>
        <w:tc>
          <w:tcPr>
            <w:tcW w:w="5147"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t>第三十三条</w:t>
            </w: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 xml:space="preserve"> 城乡容貌和环境卫生、文化广电旅游、司法行政、通信管理、交通运输等主管部门应当采取多种方式向社会公众普及生活垃圾分类知识，增强社会公众的分类意识。</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报刊杂志、广播电视、互联网等媒体应当开展垃圾分类与源头减量的公益宣传和法律宣传，营造全社会共同参与生活垃圾分类的良好氛围。</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户外广告发布者应当按照规定将生活垃圾分类公益广告纳入户外广告发布内容。</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zh-TW" w:eastAsia="zh-TW" w:bidi="ar-SA"/>
              </w:rPr>
            </w:pPr>
          </w:p>
        </w:tc>
        <w:tc>
          <w:tcPr>
            <w:tcW w:w="5276"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t>《中华人民共和国环境保护法》</w:t>
            </w: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（2014年4月25日修正版，2015年1月1日施行）</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第九条 各级人民政府应当加强环境保护宣传和普及工作，鼓励基层群众性自治组织、社会组织、环境保护志愿者开展环境保护法律法规和环境保护知识的宣传，营造保护环境的良好风气。</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教育行政部门、学校应当将环境保护知识纳入学校教育内容，培养学生的环境保护意识。</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zh-TW" w:eastAsia="zh-TW"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新闻媒体应当开展环境保护法律法规和环境保护知识的宣传，对环境违法行为进行舆论监督。</w:t>
            </w:r>
          </w:p>
        </w:tc>
        <w:tc>
          <w:tcPr>
            <w:tcW w:w="4631"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
                <w:bCs w:val="0"/>
                <w:color w:val="000000" w:themeColor="text1"/>
                <w:kern w:val="0"/>
                <w:sz w:val="21"/>
                <w:szCs w:val="21"/>
                <w:highlight w:val="none"/>
                <w:u w:color="000000"/>
                <w:lang w:val="zh-TW"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t>《宁波市生活垃圾分类管理条例》</w:t>
            </w:r>
            <w:r>
              <w:rPr>
                <w:rFonts w:hint="eastAsia" w:asciiTheme="minorEastAsia" w:hAnsiTheme="minorEastAsia" w:eastAsiaTheme="minorEastAsia" w:cstheme="minorEastAsia"/>
                <w:b/>
                <w:bCs w:val="0"/>
                <w:color w:val="000000" w:themeColor="text1"/>
                <w:kern w:val="0"/>
                <w:sz w:val="21"/>
                <w:szCs w:val="21"/>
                <w:highlight w:val="none"/>
                <w:u w:color="000000"/>
                <w:lang w:val="zh-TW" w:eastAsia="zh-CN" w:bidi="ar-SA"/>
              </w:rPr>
              <w:t>（</w:t>
            </w:r>
            <w:r>
              <w:rPr>
                <w:rFonts w:hint="eastAsia" w:asciiTheme="minorEastAsia" w:hAnsiTheme="minorEastAsia" w:eastAsiaTheme="minorEastAsia" w:cstheme="minorEastAsia"/>
                <w:b/>
                <w:bCs w:val="0"/>
                <w:color w:val="000000" w:themeColor="text1"/>
                <w:kern w:val="0"/>
                <w:sz w:val="21"/>
                <w:szCs w:val="21"/>
                <w:highlight w:val="none"/>
                <w:u w:color="000000"/>
                <w:lang w:val="zh-TW" w:eastAsia="zh-TW" w:bidi="ar-SA"/>
              </w:rPr>
              <w:t>2019年10月1日起施行</w:t>
            </w:r>
            <w:r>
              <w:rPr>
                <w:rFonts w:hint="eastAsia" w:asciiTheme="minorEastAsia" w:hAnsiTheme="minorEastAsia" w:eastAsiaTheme="minorEastAsia" w:cstheme="minorEastAsia"/>
                <w:b/>
                <w:bCs w:val="0"/>
                <w:color w:val="000000" w:themeColor="text1"/>
                <w:kern w:val="0"/>
                <w:sz w:val="21"/>
                <w:szCs w:val="21"/>
                <w:highlight w:val="none"/>
                <w:u w:color="000000"/>
                <w:lang w:val="zh-TW" w:eastAsia="zh-CN" w:bidi="ar-SA"/>
              </w:rPr>
              <w:t>）</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第四十条 市容环境卫生、农业农村、文化广电旅游、司法行政、通信管理、交通运输等主管部门应当采取多种方式向社会公众普及生活垃圾分类知识，组织生活垃圾分类收集、运输、处置设施的公众开放活动，增强社会公众的分类意识。</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报刊杂志、广播电视、互联网等媒体应当开展垃圾分类与源头减量的公益宣传和法律宣传，营造全社会共同参与生活垃圾分类的良好氛围。</w:t>
            </w:r>
          </w:p>
          <w:p>
            <w:pPr>
              <w:pStyle w:val="19"/>
              <w:widowControl/>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
                <w:bCs w:val="0"/>
                <w:color w:val="000000" w:themeColor="text1"/>
                <w:kern w:val="0"/>
                <w:highlight w:val="none"/>
                <w:lang w:val="zh-TW" w:eastAsia="zh-TW"/>
              </w:rPr>
              <w:t>《厦门经济特区生活垃圾分类管理办法》</w:t>
            </w:r>
            <w:r>
              <w:rPr>
                <w:rFonts w:hint="eastAsia" w:asciiTheme="minorEastAsia" w:hAnsiTheme="minorEastAsia" w:eastAsiaTheme="minorEastAsia" w:cstheme="minorEastAsia"/>
                <w:bCs/>
                <w:color w:val="000000" w:themeColor="text1"/>
                <w:kern w:val="0"/>
                <w:highlight w:val="none"/>
                <w:lang w:val="zh-TW" w:eastAsia="zh-CN"/>
              </w:rPr>
              <w:t>（</w:t>
            </w:r>
            <w:r>
              <w:rPr>
                <w:rFonts w:hint="eastAsia" w:asciiTheme="minorEastAsia" w:hAnsiTheme="minorEastAsia" w:eastAsiaTheme="minorEastAsia" w:cstheme="minorEastAsia"/>
                <w:bCs/>
                <w:color w:val="000000" w:themeColor="text1"/>
                <w:kern w:val="0"/>
                <w:highlight w:val="none"/>
                <w:lang w:val="en-US" w:eastAsia="zh-CN"/>
              </w:rPr>
              <w:t>2017年9月10日施行</w:t>
            </w:r>
            <w:r>
              <w:rPr>
                <w:rFonts w:hint="eastAsia" w:asciiTheme="minorEastAsia" w:hAnsiTheme="minorEastAsia" w:eastAsiaTheme="minorEastAsia" w:cstheme="minorEastAsia"/>
                <w:bCs/>
                <w:color w:val="000000" w:themeColor="text1"/>
                <w:kern w:val="0"/>
                <w:highlight w:val="none"/>
                <w:lang w:val="zh-TW" w:eastAsia="zh-CN"/>
              </w:rPr>
              <w:t>）</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第三十六条 市、区主管部门应当采用多种方式向公众普及生活垃圾分类知识，增强公众的分类意识，组织生活垃圾分类收集、运输、处理设施的公众开放活动，建立生活垃圾分类管理宣传教育基地。</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本市报刊、广播、电视、互联网等媒体应当根据相关规定，进行普及生活垃圾分类知识的公益宣传。</w:t>
            </w:r>
          </w:p>
          <w:p>
            <w:pPr>
              <w:ind w:firstLine="420" w:firstLineChars="200"/>
              <w:rPr>
                <w:rFonts w:hint="default" w:asciiTheme="minorEastAsia" w:hAnsiTheme="minorEastAsia" w:eastAsiaTheme="minorEastAsia" w:cstheme="minorEastAsia"/>
                <w:bCs/>
                <w:color w:val="000000" w:themeColor="text1"/>
                <w:kern w:val="0"/>
                <w:sz w:val="21"/>
                <w:szCs w:val="21"/>
                <w:highlight w:val="none"/>
                <w:u w:color="000000"/>
                <w:lang w:val="en-US" w:eastAsia="zh-TW"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户外广告发布者应当按照规定将生活垃圾分类公益广告纳入户外广告发布内容。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875" w:hRule="atLeast"/>
          <w:jc w:val="center"/>
        </w:trPr>
        <w:tc>
          <w:tcPr>
            <w:tcW w:w="1109" w:type="dxa"/>
            <w:shd w:val="clear" w:color="auto" w:fill="auto"/>
            <w:tcMar>
              <w:top w:w="80" w:type="dxa"/>
              <w:left w:w="80" w:type="dxa"/>
              <w:bottom w:w="80" w:type="dxa"/>
              <w:right w:w="80" w:type="dxa"/>
            </w:tcMar>
            <w:vAlign w:val="center"/>
          </w:tcPr>
          <w:p>
            <w:pPr>
              <w:jc w:val="center"/>
              <w:rPr>
                <w:rFonts w:hint="eastAsia" w:asciiTheme="minorEastAsia" w:hAnsiTheme="minorEastAsia" w:eastAsiaTheme="minorEastAsia" w:cstheme="minorEastAsia"/>
                <w:b/>
                <w:color w:val="000000" w:themeColor="text1"/>
                <w:sz w:val="21"/>
                <w:szCs w:val="21"/>
                <w:lang w:val="zh-TW" w:eastAsia="zh-CN"/>
              </w:rPr>
            </w:pPr>
            <w:r>
              <w:rPr>
                <w:rFonts w:hint="eastAsia" w:asciiTheme="minorEastAsia" w:hAnsiTheme="minorEastAsia" w:eastAsiaTheme="minorEastAsia" w:cstheme="minorEastAsia"/>
                <w:b/>
                <w:color w:val="000000" w:themeColor="text1"/>
                <w:sz w:val="21"/>
                <w:szCs w:val="21"/>
                <w:lang w:val="zh-TW" w:eastAsia="zh-CN"/>
              </w:rPr>
              <w:t>人民团体宣传教育</w:t>
            </w:r>
          </w:p>
        </w:tc>
        <w:tc>
          <w:tcPr>
            <w:tcW w:w="5147"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t>第三十四条</w:t>
            </w: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 xml:space="preserve"> 工会、共青团、妇联、科协等人民团体应当发挥各自优势，组织开展宣传，推动全社会共同参与生活垃圾分类工作。</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zh-TW" w:eastAsia="zh-TW" w:bidi="ar-SA"/>
              </w:rPr>
            </w:pPr>
          </w:p>
        </w:tc>
        <w:tc>
          <w:tcPr>
            <w:tcW w:w="5276"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t>《中华人民共和国环境保护法》</w:t>
            </w: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（2014年4月25日修正版，2015年1月1日施行）</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第九条 各级人民政府应当加强环境保护宣传和普及工作，鼓励基层群众性自治组织、社会组织、环境保护志愿者开展环境保护法律法规和环境保护知识的宣传，营造保护环境的良好风气。</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教育行政部门、学校应当将环境保护知识纳入学校教育内容，培养学生的环境保护意识。</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新闻媒体应当开展环境保护法律法规和环境保护知识的宣传，对环境违法行为进行舆论监督。</w:t>
            </w:r>
          </w:p>
        </w:tc>
        <w:tc>
          <w:tcPr>
            <w:tcW w:w="4631"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zh-TW"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zh-TW" w:eastAsia="zh-CN" w:bidi="ar-SA"/>
              </w:rPr>
              <w:t>《长春市生活垃圾分类管理条例》</w:t>
            </w:r>
            <w:r>
              <w:rPr>
                <w:rFonts w:hint="eastAsia" w:asciiTheme="minorEastAsia" w:hAnsiTheme="minorEastAsia" w:eastAsiaTheme="minorEastAsia" w:cstheme="minorEastAsia"/>
                <w:bCs/>
                <w:color w:val="000000" w:themeColor="text1"/>
                <w:kern w:val="0"/>
                <w:sz w:val="21"/>
                <w:szCs w:val="21"/>
                <w:highlight w:val="none"/>
                <w:u w:color="000000"/>
                <w:lang w:val="zh-TW" w:eastAsia="zh-CN" w:bidi="ar-SA"/>
              </w:rPr>
              <w:t>（</w:t>
            </w: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2019年5月1日起施行</w:t>
            </w:r>
            <w:r>
              <w:rPr>
                <w:rFonts w:hint="eastAsia" w:asciiTheme="minorEastAsia" w:hAnsiTheme="minorEastAsia" w:eastAsiaTheme="minorEastAsia" w:cstheme="minorEastAsia"/>
                <w:bCs/>
                <w:color w:val="000000" w:themeColor="text1"/>
                <w:kern w:val="0"/>
                <w:sz w:val="21"/>
                <w:szCs w:val="21"/>
                <w:highlight w:val="none"/>
                <w:u w:color="000000"/>
                <w:lang w:val="zh-TW" w:eastAsia="zh-CN" w:bidi="ar-SA"/>
              </w:rPr>
              <w:t>）</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第八条 工会、共青团、妇联等组织应当发挥各自优势，组织开展生活垃圾源头减量和分类的宣传动员，推动全社会共同参与生活垃圾源头减量和分类活动。</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鼓励环保组织、志愿者组织等社会公益组织开展生活垃圾源头减量和分类宣传动员活动，共同推动生活垃圾分类工作。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90" w:hRule="atLeast"/>
          <w:jc w:val="center"/>
        </w:trPr>
        <w:tc>
          <w:tcPr>
            <w:tcW w:w="1109" w:type="dxa"/>
            <w:shd w:val="clear" w:color="auto" w:fill="auto"/>
            <w:tcMar>
              <w:top w:w="80" w:type="dxa"/>
              <w:left w:w="80" w:type="dxa"/>
              <w:bottom w:w="80" w:type="dxa"/>
              <w:right w:w="80" w:type="dxa"/>
            </w:tcMar>
            <w:vAlign w:val="center"/>
          </w:tcPr>
          <w:p>
            <w:pPr>
              <w:jc w:val="center"/>
              <w:rPr>
                <w:rFonts w:hint="eastAsia" w:asciiTheme="minorEastAsia" w:hAnsiTheme="minorEastAsia" w:eastAsiaTheme="minorEastAsia" w:cstheme="minorEastAsia"/>
                <w:b/>
                <w:color w:val="000000" w:themeColor="text1"/>
                <w:sz w:val="21"/>
                <w:szCs w:val="21"/>
                <w:lang w:val="zh-TW" w:eastAsia="zh-CN"/>
              </w:rPr>
            </w:pPr>
            <w:r>
              <w:rPr>
                <w:rFonts w:hint="eastAsia" w:asciiTheme="minorEastAsia" w:hAnsiTheme="minorEastAsia" w:eastAsiaTheme="minorEastAsia" w:cstheme="minorEastAsia"/>
                <w:b/>
                <w:color w:val="000000" w:themeColor="text1"/>
                <w:sz w:val="21"/>
                <w:szCs w:val="21"/>
                <w:lang w:val="zh-TW" w:eastAsia="zh-CN"/>
              </w:rPr>
              <w:t>教育部门宣传教育</w:t>
            </w:r>
          </w:p>
        </w:tc>
        <w:tc>
          <w:tcPr>
            <w:tcW w:w="5147"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t>第三十五条</w:t>
            </w: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 xml:space="preserve"> 教育行政管理部门应当将生活垃圾分类相关知识纳入本市中学、小学、幼儿园以及其他教育机构环境教育内容，开展垃圾分类知识的教育教学活动，普及生活垃圾分类知识，培养生活垃圾分类习惯。</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zh-TW" w:eastAsia="zh-TW" w:bidi="ar-SA"/>
              </w:rPr>
            </w:pPr>
          </w:p>
        </w:tc>
        <w:tc>
          <w:tcPr>
            <w:tcW w:w="5276"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t>《中华人民共和国环境保护法》</w:t>
            </w: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（2014年4月25日修正版，2015年1月1日施行）</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第九条 各级人民政府应当加强环境保护宣传和普及工作，鼓励基层群众性自治组织、社会组织、环境保护志愿者开展环境保护法律法规和环境保护知识的宣传，营造保护环境的良好风气。</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教育行政部门、学校应当将环境保护知识纳入学校教育内容，培养学生的环境保护意识。</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新闻媒体应当开展环境保护法律法规和环境保护知识的宣传，对环境违法行为进行舆论监督。</w:t>
            </w:r>
          </w:p>
        </w:tc>
        <w:tc>
          <w:tcPr>
            <w:tcW w:w="4631"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
                <w:bCs w:val="0"/>
                <w:color w:val="000000" w:themeColor="text1"/>
                <w:kern w:val="0"/>
                <w:sz w:val="21"/>
                <w:szCs w:val="21"/>
                <w:highlight w:val="none"/>
                <w:u w:color="000000"/>
                <w:lang w:val="zh-TW"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t>《宁波市生活垃圾分类管理条例》</w:t>
            </w:r>
            <w:r>
              <w:rPr>
                <w:rFonts w:hint="eastAsia" w:asciiTheme="minorEastAsia" w:hAnsiTheme="minorEastAsia" w:eastAsiaTheme="minorEastAsia" w:cstheme="minorEastAsia"/>
                <w:b/>
                <w:bCs w:val="0"/>
                <w:color w:val="000000" w:themeColor="text1"/>
                <w:kern w:val="0"/>
                <w:sz w:val="21"/>
                <w:szCs w:val="21"/>
                <w:highlight w:val="none"/>
                <w:u w:color="000000"/>
                <w:lang w:val="zh-TW" w:eastAsia="zh-CN" w:bidi="ar-SA"/>
              </w:rPr>
              <w:t>（</w:t>
            </w:r>
            <w:r>
              <w:rPr>
                <w:rFonts w:hint="eastAsia" w:asciiTheme="minorEastAsia" w:hAnsiTheme="minorEastAsia" w:eastAsiaTheme="minorEastAsia" w:cstheme="minorEastAsia"/>
                <w:b/>
                <w:bCs w:val="0"/>
                <w:color w:val="000000" w:themeColor="text1"/>
                <w:kern w:val="0"/>
                <w:sz w:val="21"/>
                <w:szCs w:val="21"/>
                <w:highlight w:val="none"/>
                <w:u w:color="000000"/>
                <w:lang w:val="zh-TW" w:eastAsia="zh-TW" w:bidi="ar-SA"/>
              </w:rPr>
              <w:t>2019年10月1日起施行</w:t>
            </w:r>
            <w:r>
              <w:rPr>
                <w:rFonts w:hint="eastAsia" w:asciiTheme="minorEastAsia" w:hAnsiTheme="minorEastAsia" w:eastAsiaTheme="minorEastAsia" w:cstheme="minorEastAsia"/>
                <w:b/>
                <w:bCs w:val="0"/>
                <w:color w:val="000000" w:themeColor="text1"/>
                <w:kern w:val="0"/>
                <w:sz w:val="21"/>
                <w:szCs w:val="21"/>
                <w:highlight w:val="none"/>
                <w:u w:color="000000"/>
                <w:lang w:val="zh-TW" w:eastAsia="zh-CN" w:bidi="ar-SA"/>
              </w:rPr>
              <w:t>）</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第三十六条 学前教育、初等教育、中等教育、高等教育等教育机构，应当组织开展生活垃圾分类知识普及教育。</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学前教育机构应当把生活垃圾分类识别、收集容器标示标识等常识作为教育内容，培养学龄前儿童分类投放生活垃圾的良好习惯；其他教育机构应当把生活垃圾分类知识纳入日常教育，培养学生分类投放生活垃圾的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875" w:hRule="atLeast"/>
          <w:jc w:val="center"/>
        </w:trPr>
        <w:tc>
          <w:tcPr>
            <w:tcW w:w="1109" w:type="dxa"/>
            <w:shd w:val="clear" w:color="auto" w:fill="auto"/>
            <w:tcMar>
              <w:top w:w="80" w:type="dxa"/>
              <w:left w:w="80" w:type="dxa"/>
              <w:bottom w:w="80" w:type="dxa"/>
              <w:right w:w="80" w:type="dxa"/>
            </w:tcMar>
            <w:vAlign w:val="center"/>
          </w:tcPr>
          <w:p>
            <w:pPr>
              <w:jc w:val="center"/>
              <w:rPr>
                <w:rFonts w:hint="eastAsia" w:asciiTheme="minorEastAsia" w:hAnsiTheme="minorEastAsia" w:eastAsiaTheme="minorEastAsia" w:cstheme="minorEastAsia"/>
                <w:b/>
                <w:color w:val="000000" w:themeColor="text1"/>
                <w:sz w:val="21"/>
                <w:szCs w:val="21"/>
                <w:lang w:val="zh-TW" w:eastAsia="zh-CN"/>
              </w:rPr>
            </w:pPr>
            <w:r>
              <w:rPr>
                <w:rFonts w:hint="eastAsia" w:asciiTheme="minorEastAsia" w:hAnsiTheme="minorEastAsia" w:eastAsiaTheme="minorEastAsia" w:cstheme="minorEastAsia"/>
                <w:b/>
                <w:color w:val="000000" w:themeColor="text1"/>
                <w:sz w:val="21"/>
                <w:szCs w:val="21"/>
                <w:lang w:val="zh-TW" w:eastAsia="zh-CN"/>
              </w:rPr>
              <w:t>行业协会宣传教育</w:t>
            </w:r>
          </w:p>
        </w:tc>
        <w:tc>
          <w:tcPr>
            <w:tcW w:w="5147"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t>第三十六条</w:t>
            </w: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 xml:space="preserve"> 再生资源、物业管理、环境卫生、环境保护、酒店、餐饮、旅游等相关行业协会应当通过行业自律规范引导、制定本行业生活垃圾分类和减量工作方案并组织实施，督促会员单位参与生活垃圾源头减量和分类活动。</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物业管理协会应当将生活垃圾分类和减量有关要求纳入物业服务企业评级考核或者物业管理示范住宅小区、优秀住宅小区评定的标准以及评分细则。</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zh-TW" w:eastAsia="zh-TW"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家政服务企业应当将生活垃圾分类和减量纳入岗位培训的内容。</w:t>
            </w:r>
          </w:p>
        </w:tc>
        <w:tc>
          <w:tcPr>
            <w:tcW w:w="5276"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t>《中华人民共和国循环经济促进法》</w:t>
            </w: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（2009年1月1日施行，根据2018年10月26日《关于修改〈中华人民共和国野生动物保护法〉等十五部法律的决定》修正。）</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第十一条 国家鼓励和支持行业协会在循环经济发展中发挥技术指导和服务作用。县级以上人民政府可以委托有条件的行业协会等社会组织开展促进循环经济发展的公共服务。</w:t>
            </w:r>
          </w:p>
        </w:tc>
        <w:tc>
          <w:tcPr>
            <w:tcW w:w="4631"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zh-TW"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zh-TW" w:eastAsia="zh-TW" w:bidi="ar-SA"/>
              </w:rPr>
              <w:t>《厦门经济特区生活垃圾分类管理办法》</w:t>
            </w:r>
            <w:r>
              <w:rPr>
                <w:rFonts w:hint="eastAsia" w:asciiTheme="minorEastAsia" w:hAnsiTheme="minorEastAsia" w:eastAsiaTheme="minorEastAsia" w:cstheme="minorEastAsia"/>
                <w:bCs/>
                <w:color w:val="000000" w:themeColor="text1"/>
                <w:kern w:val="0"/>
                <w:sz w:val="21"/>
                <w:szCs w:val="21"/>
                <w:highlight w:val="none"/>
                <w:u w:color="000000"/>
                <w:lang w:val="zh-TW" w:eastAsia="zh-CN" w:bidi="ar-SA"/>
              </w:rPr>
              <w:t>（</w:t>
            </w: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2017年9月10日施行</w:t>
            </w:r>
            <w:r>
              <w:rPr>
                <w:rFonts w:hint="eastAsia" w:asciiTheme="minorEastAsia" w:hAnsiTheme="minorEastAsia" w:eastAsiaTheme="minorEastAsia" w:cstheme="minorEastAsia"/>
                <w:bCs/>
                <w:color w:val="000000" w:themeColor="text1"/>
                <w:kern w:val="0"/>
                <w:sz w:val="21"/>
                <w:szCs w:val="21"/>
                <w:highlight w:val="none"/>
                <w:u w:color="000000"/>
                <w:lang w:val="zh-TW" w:eastAsia="zh-CN" w:bidi="ar-SA"/>
              </w:rPr>
              <w:t>）</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第三十四条 市容环卫、餐饮、旅游、再生资源回收利用等相关行业协会应当制定本行业生活垃圾分类和减量工作方案并组织实施，督促会员单位落实工作方案的相关要求。</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物业管理协会应当将生活垃圾分类和减量有关要求纳入物业服务企业评级考核或者物业管理示范住宅小区、优秀住宅小区评定的标准以及评分细则。</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家政服务企业应当将生活垃圾分类和减量纳入岗位培训的内容。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875" w:hRule="atLeast"/>
          <w:jc w:val="center"/>
        </w:trPr>
        <w:tc>
          <w:tcPr>
            <w:tcW w:w="1109" w:type="dxa"/>
            <w:shd w:val="clear" w:color="auto" w:fill="auto"/>
            <w:tcMar>
              <w:top w:w="80" w:type="dxa"/>
              <w:left w:w="80" w:type="dxa"/>
              <w:bottom w:w="80" w:type="dxa"/>
              <w:right w:w="80" w:type="dxa"/>
            </w:tcMar>
            <w:vAlign w:val="center"/>
          </w:tcPr>
          <w:p>
            <w:pPr>
              <w:jc w:val="center"/>
              <w:rPr>
                <w:rFonts w:hint="eastAsia" w:asciiTheme="minorEastAsia" w:hAnsiTheme="minorEastAsia" w:eastAsiaTheme="minorEastAsia" w:cstheme="minorEastAsia"/>
                <w:b/>
                <w:color w:val="000000" w:themeColor="text1"/>
                <w:sz w:val="21"/>
                <w:szCs w:val="21"/>
                <w:lang w:val="zh-TW" w:eastAsia="zh-CN"/>
              </w:rPr>
            </w:pPr>
            <w:r>
              <w:rPr>
                <w:rFonts w:hint="eastAsia" w:asciiTheme="minorEastAsia" w:hAnsiTheme="minorEastAsia" w:eastAsiaTheme="minorEastAsia" w:cstheme="minorEastAsia"/>
                <w:b/>
                <w:color w:val="000000" w:themeColor="text1"/>
                <w:sz w:val="21"/>
                <w:szCs w:val="21"/>
                <w:lang w:val="zh-TW" w:eastAsia="zh-CN"/>
              </w:rPr>
              <w:t>物业协商</w:t>
            </w:r>
          </w:p>
        </w:tc>
        <w:tc>
          <w:tcPr>
            <w:tcW w:w="5147"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t>第三十七条</w:t>
            </w: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 xml:space="preserve"> 业主、业主委员会与物业服务企业签订物业服务合同时，应当约定生活垃圾分类的要求。实行清扫保洁卫生外包的物业管理单位，应当将生活垃圾分类要求纳入清扫保洁服务合同，并监督实施。</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zh-TW" w:eastAsia="zh-TW"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物业服务企业因履行管理责任人职责增加费用支出的，可以与业主或者业主委员会协商解决并在物业服务合同中确定。</w:t>
            </w:r>
          </w:p>
        </w:tc>
        <w:tc>
          <w:tcPr>
            <w:tcW w:w="5276"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t>《物业管理条例》</w:t>
            </w: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（2018年3月19日修正版）</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第三十四条 业主委员会应当与业主大会选聘的物业服务企业订立书面的物业服务合同。</w:t>
            </w: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br w:type="textWrapping"/>
            </w: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　　物业服务合同应当对物业管理事项、服务质量、服务费用、双方的权利义务、专项维修资金的管理与使用、物业管理用房、合同期限、违约责任等内容进行约定。</w:t>
            </w:r>
          </w:p>
        </w:tc>
        <w:tc>
          <w:tcPr>
            <w:tcW w:w="4631"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zh-TW"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zh-TW" w:eastAsia="zh-TW" w:bidi="ar-SA"/>
              </w:rPr>
              <w:t>《厦门经济特区生活垃圾分类管理办法》</w:t>
            </w:r>
            <w:r>
              <w:rPr>
                <w:rFonts w:hint="eastAsia" w:asciiTheme="minorEastAsia" w:hAnsiTheme="minorEastAsia" w:eastAsiaTheme="minorEastAsia" w:cstheme="minorEastAsia"/>
                <w:bCs/>
                <w:color w:val="000000" w:themeColor="text1"/>
                <w:kern w:val="0"/>
                <w:sz w:val="21"/>
                <w:szCs w:val="21"/>
                <w:highlight w:val="none"/>
                <w:u w:color="000000"/>
                <w:lang w:val="zh-TW" w:eastAsia="zh-CN" w:bidi="ar-SA"/>
              </w:rPr>
              <w:t>（</w:t>
            </w: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2017年9月10日施行</w:t>
            </w:r>
            <w:r>
              <w:rPr>
                <w:rFonts w:hint="eastAsia" w:asciiTheme="minorEastAsia" w:hAnsiTheme="minorEastAsia" w:eastAsiaTheme="minorEastAsia" w:cstheme="minorEastAsia"/>
                <w:bCs/>
                <w:color w:val="000000" w:themeColor="text1"/>
                <w:kern w:val="0"/>
                <w:sz w:val="21"/>
                <w:szCs w:val="21"/>
                <w:highlight w:val="none"/>
                <w:u w:color="000000"/>
                <w:lang w:val="zh-TW" w:eastAsia="zh-CN" w:bidi="ar-SA"/>
              </w:rPr>
              <w:t>）</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第三十五条第三款 物业服务企业因履行管理责任人职责增加费用支出的，可以与业主或者业主委员会协商解决并在物业服务合同中确定。</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875" w:hRule="atLeast"/>
          <w:jc w:val="center"/>
        </w:trPr>
        <w:tc>
          <w:tcPr>
            <w:tcW w:w="1109" w:type="dxa"/>
            <w:shd w:val="clear" w:color="auto" w:fill="auto"/>
            <w:tcMar>
              <w:top w:w="80" w:type="dxa"/>
              <w:left w:w="80" w:type="dxa"/>
              <w:bottom w:w="80" w:type="dxa"/>
              <w:right w:w="80" w:type="dxa"/>
            </w:tcMar>
            <w:vAlign w:val="center"/>
          </w:tcPr>
          <w:p>
            <w:pPr>
              <w:jc w:val="center"/>
              <w:rPr>
                <w:rFonts w:hint="eastAsia" w:asciiTheme="minorEastAsia" w:hAnsiTheme="minorEastAsia" w:eastAsiaTheme="minorEastAsia" w:cstheme="minorEastAsia"/>
                <w:b/>
                <w:color w:val="000000" w:themeColor="text1"/>
                <w:sz w:val="21"/>
                <w:szCs w:val="21"/>
                <w:lang w:val="zh-TW" w:eastAsia="zh-CN"/>
              </w:rPr>
            </w:pPr>
            <w:r>
              <w:rPr>
                <w:rFonts w:hint="eastAsia" w:asciiTheme="minorEastAsia" w:hAnsiTheme="minorEastAsia" w:eastAsiaTheme="minorEastAsia" w:cstheme="minorEastAsia"/>
                <w:b/>
                <w:color w:val="000000" w:themeColor="text1"/>
                <w:sz w:val="21"/>
                <w:szCs w:val="21"/>
                <w:lang w:val="zh-TW" w:eastAsia="zh-CN"/>
              </w:rPr>
              <w:t>公安机关保障运输</w:t>
            </w:r>
          </w:p>
        </w:tc>
        <w:tc>
          <w:tcPr>
            <w:tcW w:w="5147"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t>第三十八条</w:t>
            </w: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 xml:space="preserve"> 公安机关交通管理部门应当支持生活垃圾分类运输工作，保障生活垃圾分类运输安全、高效、有序进行。</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zh-TW" w:eastAsia="zh-TW" w:bidi="ar-SA"/>
              </w:rPr>
            </w:pPr>
          </w:p>
        </w:tc>
        <w:tc>
          <w:tcPr>
            <w:tcW w:w="5276" w:type="dxa"/>
            <w:shd w:val="clear" w:color="auto" w:fill="auto"/>
            <w:tcMar>
              <w:top w:w="80" w:type="dxa"/>
              <w:left w:w="80" w:type="dxa"/>
              <w:bottom w:w="80" w:type="dxa"/>
              <w:right w:w="80" w:type="dxa"/>
            </w:tcMar>
            <w:vAlign w:val="top"/>
          </w:tcPr>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p>
        </w:tc>
        <w:tc>
          <w:tcPr>
            <w:tcW w:w="4631"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zh-TW"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zh-TW" w:eastAsia="zh-TW" w:bidi="ar-SA"/>
              </w:rPr>
              <w:t>《厦门经济特区生活垃圾分类管理办法》</w:t>
            </w:r>
            <w:r>
              <w:rPr>
                <w:rFonts w:hint="eastAsia" w:asciiTheme="minorEastAsia" w:hAnsiTheme="minorEastAsia" w:eastAsiaTheme="minorEastAsia" w:cstheme="minorEastAsia"/>
                <w:bCs/>
                <w:color w:val="000000" w:themeColor="text1"/>
                <w:kern w:val="0"/>
                <w:sz w:val="21"/>
                <w:szCs w:val="21"/>
                <w:highlight w:val="none"/>
                <w:u w:color="000000"/>
                <w:lang w:val="zh-TW" w:eastAsia="zh-CN" w:bidi="ar-SA"/>
              </w:rPr>
              <w:t>（</w:t>
            </w: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2017年9月10日施行</w:t>
            </w:r>
            <w:r>
              <w:rPr>
                <w:rFonts w:hint="eastAsia" w:asciiTheme="minorEastAsia" w:hAnsiTheme="minorEastAsia" w:eastAsiaTheme="minorEastAsia" w:cstheme="minorEastAsia"/>
                <w:bCs/>
                <w:color w:val="000000" w:themeColor="text1"/>
                <w:kern w:val="0"/>
                <w:sz w:val="21"/>
                <w:szCs w:val="21"/>
                <w:highlight w:val="none"/>
                <w:u w:color="000000"/>
                <w:lang w:val="zh-TW" w:eastAsia="zh-CN" w:bidi="ar-SA"/>
              </w:rPr>
              <w:t>）</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第二十一条第一款 分类收集的生活垃圾应当分类运输，禁止将已分类收集的生活垃圾混合运输。公安机关交通管理部门应当指导生活垃圾分类运输工作，支持生活垃圾分类运输安全、高效、有序进行。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462" w:hRule="atLeast"/>
          <w:jc w:val="center"/>
        </w:trPr>
        <w:tc>
          <w:tcPr>
            <w:tcW w:w="16163" w:type="dxa"/>
            <w:gridSpan w:val="4"/>
            <w:shd w:val="clear" w:color="auto" w:fill="auto"/>
            <w:tcMar>
              <w:top w:w="80" w:type="dxa"/>
              <w:left w:w="80" w:type="dxa"/>
              <w:bottom w:w="80" w:type="dxa"/>
              <w:right w:w="80" w:type="dxa"/>
            </w:tcMar>
            <w:vAlign w:val="center"/>
          </w:tcPr>
          <w:p>
            <w:pPr>
              <w:pStyle w:val="19"/>
              <w:widowControl/>
              <w:ind w:firstLine="562" w:firstLineChars="200"/>
              <w:jc w:val="center"/>
              <w:rPr>
                <w:rFonts w:hint="eastAsia" w:asciiTheme="minorEastAsia" w:hAnsiTheme="minorEastAsia" w:eastAsiaTheme="minorEastAsia" w:cstheme="minorEastAsia"/>
                <w:bCs/>
                <w:color w:val="000000" w:themeColor="text1"/>
                <w:kern w:val="0"/>
                <w:lang w:val="zh-TW" w:eastAsia="zh-TW"/>
              </w:rPr>
            </w:pPr>
            <w:r>
              <w:rPr>
                <w:rFonts w:ascii="宋体" w:hAnsi="宋体" w:eastAsia="宋体" w:cs="Times New Roman"/>
                <w:b/>
                <w:sz w:val="28"/>
                <w:szCs w:val="28"/>
                <w:lang w:val="zh-TW" w:eastAsia="zh-TW"/>
              </w:rPr>
              <w:t>第</w:t>
            </w:r>
            <w:r>
              <w:rPr>
                <w:rFonts w:hint="eastAsia" w:ascii="宋体" w:hAnsi="宋体" w:eastAsia="宋体" w:cs="Times New Roman"/>
                <w:b/>
                <w:sz w:val="28"/>
                <w:szCs w:val="28"/>
                <w:lang w:val="zh-TW" w:eastAsia="zh-CN"/>
              </w:rPr>
              <w:t>八</w:t>
            </w:r>
            <w:r>
              <w:rPr>
                <w:rFonts w:ascii="宋体" w:hAnsi="宋体" w:eastAsia="宋体" w:cs="Times New Roman"/>
                <w:b/>
                <w:sz w:val="28"/>
                <w:szCs w:val="28"/>
                <w:lang w:val="zh-TW" w:eastAsia="zh-TW"/>
              </w:rPr>
              <w:t xml:space="preserve">章 </w:t>
            </w:r>
            <w:r>
              <w:rPr>
                <w:rFonts w:hint="eastAsia" w:ascii="宋体" w:hAnsi="宋体" w:eastAsia="宋体" w:cs="Times New Roman"/>
                <w:b/>
                <w:sz w:val="28"/>
                <w:szCs w:val="28"/>
                <w:lang w:eastAsia="zh-CN"/>
              </w:rPr>
              <w:t>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462" w:hRule="atLeast"/>
          <w:jc w:val="center"/>
        </w:trPr>
        <w:tc>
          <w:tcPr>
            <w:tcW w:w="1109" w:type="dxa"/>
            <w:shd w:val="clear" w:color="auto" w:fill="auto"/>
            <w:tcMar>
              <w:top w:w="80" w:type="dxa"/>
              <w:left w:w="80" w:type="dxa"/>
              <w:bottom w:w="80" w:type="dxa"/>
              <w:right w:w="80" w:type="dxa"/>
            </w:tcMar>
            <w:vAlign w:val="center"/>
          </w:tcPr>
          <w:p>
            <w:pPr>
              <w:jc w:val="center"/>
              <w:rPr>
                <w:rFonts w:hint="eastAsia" w:asciiTheme="minorEastAsia" w:hAnsiTheme="minorEastAsia" w:eastAsiaTheme="minorEastAsia" w:cstheme="minorEastAsia"/>
                <w:b/>
                <w:color w:val="000000" w:themeColor="text1"/>
                <w:sz w:val="21"/>
                <w:szCs w:val="21"/>
                <w:lang w:val="zh-TW" w:eastAsia="zh-CN"/>
              </w:rPr>
            </w:pPr>
            <w:r>
              <w:rPr>
                <w:rFonts w:hint="eastAsia" w:asciiTheme="minorEastAsia" w:hAnsiTheme="minorEastAsia" w:eastAsiaTheme="minorEastAsia" w:cstheme="minorEastAsia"/>
                <w:b/>
                <w:color w:val="000000" w:themeColor="text1"/>
                <w:sz w:val="21"/>
                <w:szCs w:val="21"/>
                <w:lang w:val="zh-TW" w:eastAsia="zh-CN"/>
              </w:rPr>
              <w:t>考核机制</w:t>
            </w:r>
          </w:p>
        </w:tc>
        <w:tc>
          <w:tcPr>
            <w:tcW w:w="5147"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t>第三十九条</w:t>
            </w: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 xml:space="preserve"> 市人民政府应当建立和完善全市统一的生活垃圾分类管理考核制度，将稳定持续的资金投入等制度建设、组织动员、分类设施建设、分类宣传教育与培训、分类作业质量、信息报送等内容列入考核内容，并按照规定将考评结果纳入政府工作实绩考核体系。</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zh-TW" w:eastAsia="zh-TW"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文明单位、文明村镇、文明家庭、文明校园等精神文明创建活动应当将生活垃圾分类与减量的实施纳入评选标准。</w:t>
            </w:r>
          </w:p>
        </w:tc>
        <w:tc>
          <w:tcPr>
            <w:tcW w:w="5276"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t>《中华人民共和国环境保护法》</w:t>
            </w: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（2014年4月25日修正版，2015年1月1日施行）</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第二十六条 国家实行环境保护目标责任制和考核评价制度。县级以上人民政府应当将环境保护目标完成情况纳入对本级人民政府负有环境保护监督管理职责的部门及其负责人和下级人民政府及其负责人的考核内容，作为对其考核评价的重要依据。考核结果应当向社会公开。</w:t>
            </w:r>
          </w:p>
          <w:p>
            <w:pPr>
              <w:ind w:firstLine="420" w:firstLineChars="200"/>
              <w:jc w:val="both"/>
              <w:rPr>
                <w:rFonts w:hint="eastAsia" w:ascii="Arial" w:hAnsi="Arial" w:eastAsia="宋体" w:cs="Arial"/>
                <w:b w:val="0"/>
                <w:bCs w:val="0"/>
                <w:i w:val="0"/>
                <w:caps w:val="0"/>
                <w:color w:val="333333"/>
                <w:spacing w:val="0"/>
                <w:sz w:val="21"/>
                <w:szCs w:val="21"/>
                <w:shd w:val="clear" w:fill="FFFFFF"/>
                <w:lang w:val="zh-TW" w:eastAsia="zh-CN"/>
              </w:rPr>
            </w:pPr>
          </w:p>
        </w:tc>
        <w:tc>
          <w:tcPr>
            <w:tcW w:w="4631"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t>《宁波市生活垃圾分类管理条例》</w:t>
            </w:r>
            <w:r>
              <w:rPr>
                <w:rFonts w:hint="eastAsia" w:asciiTheme="minorEastAsia" w:hAnsiTheme="minorEastAsia" w:eastAsiaTheme="minorEastAsia" w:cstheme="minorEastAsia"/>
                <w:bCs/>
                <w:color w:val="000000" w:themeColor="text1"/>
                <w:kern w:val="0"/>
                <w:sz w:val="21"/>
                <w:szCs w:val="21"/>
                <w:highlight w:val="none"/>
                <w:u w:color="000000"/>
                <w:lang w:val="zh-TW" w:eastAsia="zh-CN" w:bidi="ar-SA"/>
              </w:rPr>
              <w:t>（</w:t>
            </w:r>
            <w:r>
              <w:rPr>
                <w:rFonts w:hint="eastAsia" w:asciiTheme="minorEastAsia" w:hAnsiTheme="minorEastAsia" w:eastAsiaTheme="minorEastAsia" w:cstheme="minorEastAsia"/>
                <w:bCs/>
                <w:color w:val="000000" w:themeColor="text1"/>
                <w:kern w:val="0"/>
                <w:sz w:val="21"/>
                <w:szCs w:val="21"/>
                <w:highlight w:val="none"/>
                <w:u w:color="000000"/>
                <w:lang w:val="zh-TW" w:eastAsia="zh-TW" w:bidi="ar-SA"/>
              </w:rPr>
              <w:t>2019年10月1日起施行</w:t>
            </w:r>
            <w:r>
              <w:rPr>
                <w:rFonts w:hint="eastAsia" w:asciiTheme="minorEastAsia" w:hAnsiTheme="minorEastAsia" w:eastAsiaTheme="minorEastAsia" w:cstheme="minorEastAsia"/>
                <w:bCs/>
                <w:color w:val="000000" w:themeColor="text1"/>
                <w:kern w:val="0"/>
                <w:sz w:val="21"/>
                <w:szCs w:val="21"/>
                <w:highlight w:val="none"/>
                <w:u w:color="000000"/>
                <w:lang w:val="zh-TW" w:eastAsia="zh-CN" w:bidi="ar-SA"/>
              </w:rPr>
              <w:t>）</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第四十五条 市和区县（市）人民政府应当将生活垃圾分类管理纳入本级政府目标责任制考核内容，督促机关、有关团体及其工作人员在生活垃圾分类管理中发挥表率作用。</w:t>
            </w:r>
          </w:p>
          <w:p>
            <w:pPr>
              <w:ind w:firstLine="420" w:firstLineChars="200"/>
              <w:rPr>
                <w:rFonts w:hint="eastAsia" w:ascii="Arial" w:hAnsi="Arial" w:eastAsia="宋体" w:cs="Arial"/>
                <w:b w:val="0"/>
                <w:bCs w:val="0"/>
                <w:i w:val="0"/>
                <w:caps w:val="0"/>
                <w:color w:val="333333"/>
                <w:spacing w:val="0"/>
                <w:sz w:val="21"/>
                <w:szCs w:val="21"/>
                <w:shd w:val="clear" w:fill="FFFFFF"/>
                <w:lang w:val="zh-TW" w:eastAsia="zh-TW"/>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本市文明单位、文明社区（村）等创建活动中应当将生活垃圾分类工作以及宣传培训情况纳入评选条件。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647" w:hRule="atLeast"/>
          <w:jc w:val="center"/>
        </w:trPr>
        <w:tc>
          <w:tcPr>
            <w:tcW w:w="1109" w:type="dxa"/>
            <w:shd w:val="clear" w:color="auto" w:fill="auto"/>
            <w:tcMar>
              <w:top w:w="80" w:type="dxa"/>
              <w:left w:w="80" w:type="dxa"/>
              <w:bottom w:w="80" w:type="dxa"/>
              <w:right w:w="80" w:type="dxa"/>
            </w:tcMar>
            <w:vAlign w:val="center"/>
          </w:tcPr>
          <w:p>
            <w:pPr>
              <w:pStyle w:val="19"/>
              <w:widowControl/>
              <w:jc w:val="center"/>
              <w:rPr>
                <w:rFonts w:hint="eastAsia" w:asciiTheme="minorEastAsia" w:hAnsiTheme="minorEastAsia" w:eastAsiaTheme="minorEastAsia" w:cstheme="minorEastAsia"/>
                <w:b/>
                <w:color w:val="000000" w:themeColor="text1"/>
                <w:kern w:val="0"/>
                <w:lang w:val="zh-TW" w:eastAsia="zh-CN"/>
              </w:rPr>
            </w:pPr>
            <w:r>
              <w:rPr>
                <w:rFonts w:hint="eastAsia" w:asciiTheme="minorEastAsia" w:hAnsiTheme="minorEastAsia" w:eastAsiaTheme="minorEastAsia" w:cstheme="minorEastAsia"/>
                <w:b/>
                <w:color w:val="000000" w:themeColor="text1"/>
                <w:kern w:val="0"/>
                <w:lang w:val="zh-TW" w:eastAsia="zh-CN"/>
              </w:rPr>
              <w:t>日常巡查</w:t>
            </w:r>
          </w:p>
        </w:tc>
        <w:tc>
          <w:tcPr>
            <w:tcW w:w="5147"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zh-TW" w:eastAsia="zh-TW"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t>第四十条</w:t>
            </w: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 xml:space="preserve"> 街道办事处（镇人民政府）、居（村）民委员会应当开展日常巡查，引导、督促单位和个人做好生活垃圾分类工作，发现违反本条例行为的，应当予以劝告、制止。</w:t>
            </w:r>
          </w:p>
        </w:tc>
        <w:tc>
          <w:tcPr>
            <w:tcW w:w="5276" w:type="dxa"/>
            <w:shd w:val="clear" w:color="auto" w:fill="auto"/>
            <w:tcMar>
              <w:top w:w="80" w:type="dxa"/>
              <w:left w:w="80" w:type="dxa"/>
              <w:bottom w:w="80" w:type="dxa"/>
              <w:right w:w="80" w:type="dxa"/>
            </w:tcMar>
            <w:vAlign w:val="top"/>
          </w:tcPr>
          <w:p>
            <w:pPr>
              <w:ind w:firstLine="420" w:firstLineChars="200"/>
              <w:jc w:val="both"/>
              <w:rPr>
                <w:rFonts w:hint="eastAsia" w:ascii="Arial" w:hAnsi="Arial" w:eastAsia="宋体" w:cs="Arial"/>
                <w:b w:val="0"/>
                <w:bCs w:val="0"/>
                <w:i w:val="0"/>
                <w:caps w:val="0"/>
                <w:color w:val="333333"/>
                <w:spacing w:val="0"/>
                <w:sz w:val="21"/>
                <w:szCs w:val="21"/>
                <w:shd w:val="clear" w:fill="FFFFFF"/>
                <w:lang w:val="zh-TW" w:eastAsia="zh-CN"/>
              </w:rPr>
            </w:pPr>
          </w:p>
        </w:tc>
        <w:tc>
          <w:tcPr>
            <w:tcW w:w="4631"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t>《福建省城乡生活垃圾管理条例》</w:t>
            </w: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（2020年1月1日施行）</w:t>
            </w:r>
          </w:p>
          <w:p>
            <w:pPr>
              <w:ind w:firstLine="420" w:firstLineChars="200"/>
              <w:rPr>
                <w:rFonts w:hint="eastAsia" w:ascii="Arial" w:hAnsi="Arial" w:eastAsia="宋体" w:cs="Arial"/>
                <w:b w:val="0"/>
                <w:bCs w:val="0"/>
                <w:i w:val="0"/>
                <w:caps w:val="0"/>
                <w:color w:val="333333"/>
                <w:spacing w:val="0"/>
                <w:sz w:val="21"/>
                <w:szCs w:val="21"/>
                <w:shd w:val="clear" w:fill="FFFFFF"/>
                <w:lang w:val="zh-TW" w:eastAsia="zh-TW"/>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第五十四条第三款 乡（镇）人民政府、街道办事处、村（居）民委员会应当开展日常巡查，引导、督促单位和个人做好生活垃圾的处理工作，发现违反本条例行为的，应当予以劝告、制止。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647" w:hRule="atLeast"/>
          <w:jc w:val="center"/>
        </w:trPr>
        <w:tc>
          <w:tcPr>
            <w:tcW w:w="1109" w:type="dxa"/>
            <w:shd w:val="clear" w:color="auto" w:fill="auto"/>
            <w:tcMar>
              <w:top w:w="80" w:type="dxa"/>
              <w:left w:w="80" w:type="dxa"/>
              <w:bottom w:w="80" w:type="dxa"/>
              <w:right w:w="80" w:type="dxa"/>
            </w:tcMar>
            <w:vAlign w:val="center"/>
          </w:tcPr>
          <w:p>
            <w:pPr>
              <w:pStyle w:val="19"/>
              <w:widowControl/>
              <w:jc w:val="center"/>
              <w:rPr>
                <w:rFonts w:hint="eastAsia" w:asciiTheme="minorEastAsia" w:hAnsiTheme="minorEastAsia" w:eastAsiaTheme="minorEastAsia" w:cstheme="minorEastAsia"/>
                <w:b/>
                <w:color w:val="000000" w:themeColor="text1"/>
                <w:kern w:val="0"/>
                <w:lang w:val="zh-TW" w:eastAsia="zh-CN"/>
              </w:rPr>
            </w:pPr>
            <w:r>
              <w:rPr>
                <w:rFonts w:hint="eastAsia" w:asciiTheme="minorEastAsia" w:hAnsiTheme="minorEastAsia" w:eastAsiaTheme="minorEastAsia" w:cstheme="minorEastAsia"/>
                <w:b/>
                <w:color w:val="000000" w:themeColor="text1"/>
                <w:kern w:val="0"/>
                <w:lang w:val="zh-TW" w:eastAsia="zh-CN"/>
              </w:rPr>
              <w:t>招募人员职责</w:t>
            </w:r>
          </w:p>
        </w:tc>
        <w:tc>
          <w:tcPr>
            <w:tcW w:w="5147"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t>第四十一条</w:t>
            </w: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 xml:space="preserve"> 街道办事处（镇人民政府）可以招募督导员、志愿者或者委托社区工作者承担下列职责：</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（一）生活垃圾分类入户宣传、指导；</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（二）对生活垃圾分类投放情况进行检查；</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zh-TW" w:eastAsia="zh-TW"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（三）对违反分类规定投放和收集生活垃圾的行为进行劝阻；对不听劝阻的，报告城乡容貌和环境卫生执法部门。</w:t>
            </w:r>
          </w:p>
        </w:tc>
        <w:tc>
          <w:tcPr>
            <w:tcW w:w="5276" w:type="dxa"/>
            <w:shd w:val="clear" w:color="auto" w:fill="auto"/>
            <w:tcMar>
              <w:top w:w="80" w:type="dxa"/>
              <w:left w:w="80" w:type="dxa"/>
              <w:bottom w:w="80" w:type="dxa"/>
              <w:right w:w="80" w:type="dxa"/>
            </w:tcMar>
            <w:vAlign w:val="top"/>
          </w:tcPr>
          <w:p>
            <w:pPr>
              <w:ind w:firstLine="420" w:firstLineChars="200"/>
              <w:jc w:val="both"/>
              <w:rPr>
                <w:rFonts w:hint="eastAsia" w:ascii="Arial" w:hAnsi="Arial" w:eastAsia="宋体" w:cs="Arial"/>
                <w:b w:val="0"/>
                <w:bCs w:val="0"/>
                <w:i w:val="0"/>
                <w:caps w:val="0"/>
                <w:color w:val="333333"/>
                <w:spacing w:val="0"/>
                <w:sz w:val="21"/>
                <w:szCs w:val="21"/>
                <w:shd w:val="clear" w:fill="FFFFFF"/>
                <w:lang w:val="zh-TW" w:eastAsia="zh-TW"/>
              </w:rPr>
            </w:pPr>
          </w:p>
        </w:tc>
        <w:tc>
          <w:tcPr>
            <w:tcW w:w="4631"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t>《厦门经济特区生活垃圾分类管理办法》</w:t>
            </w: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（2017年9月10日施行）</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第三十七条 街道办事处（镇人民政府）可以招募督导员、志愿者或者委托社区工作者、物业服务人员承担下列职责:</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（一）生活垃圾分类入户宣传、指导；</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（二）对生活垃圾分类投放情况进行检查；</w:t>
            </w:r>
          </w:p>
          <w:p>
            <w:pPr>
              <w:ind w:firstLine="420" w:firstLineChars="200"/>
              <w:rPr>
                <w:rFonts w:hint="eastAsia" w:ascii="Arial" w:hAnsi="Arial" w:eastAsia="宋体" w:cs="Arial"/>
                <w:b w:val="0"/>
                <w:bCs w:val="0"/>
                <w:i w:val="0"/>
                <w:caps w:val="0"/>
                <w:color w:val="333333"/>
                <w:spacing w:val="0"/>
                <w:sz w:val="21"/>
                <w:szCs w:val="21"/>
                <w:shd w:val="clear" w:fill="FFFFFF"/>
                <w:lang w:val="zh-TW" w:eastAsia="zh-CN"/>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（三）对违反分类规定投放和收集生活垃圾的行为进行劝阻；对不听劝阻的，报告城市管理行政执法部门。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647" w:hRule="atLeast"/>
          <w:jc w:val="center"/>
        </w:trPr>
        <w:tc>
          <w:tcPr>
            <w:tcW w:w="1109" w:type="dxa"/>
            <w:shd w:val="clear" w:color="auto" w:fill="auto"/>
            <w:tcMar>
              <w:top w:w="80" w:type="dxa"/>
              <w:left w:w="80" w:type="dxa"/>
              <w:bottom w:w="80" w:type="dxa"/>
              <w:right w:w="80" w:type="dxa"/>
            </w:tcMar>
            <w:vAlign w:val="center"/>
          </w:tcPr>
          <w:p>
            <w:pPr>
              <w:jc w:val="center"/>
              <w:rPr>
                <w:rFonts w:hint="eastAsia" w:asciiTheme="minorEastAsia" w:hAnsiTheme="minorEastAsia" w:eastAsiaTheme="minorEastAsia" w:cstheme="minorEastAsia"/>
                <w:b/>
                <w:color w:val="000000" w:themeColor="text1"/>
                <w:sz w:val="21"/>
                <w:szCs w:val="21"/>
                <w:lang w:val="zh-TW" w:eastAsia="zh-CN"/>
              </w:rPr>
            </w:pPr>
            <w:r>
              <w:rPr>
                <w:rFonts w:hint="eastAsia" w:asciiTheme="minorEastAsia" w:hAnsiTheme="minorEastAsia" w:eastAsiaTheme="minorEastAsia" w:cstheme="minorEastAsia"/>
                <w:b/>
                <w:color w:val="000000" w:themeColor="text1"/>
                <w:kern w:val="0"/>
                <w:sz w:val="21"/>
                <w:szCs w:val="21"/>
                <w:u w:color="000000"/>
                <w:lang w:val="zh-TW" w:eastAsia="zh-CN" w:bidi="ar-SA"/>
              </w:rPr>
              <w:t>全过程监管制度</w:t>
            </w:r>
          </w:p>
        </w:tc>
        <w:tc>
          <w:tcPr>
            <w:tcW w:w="5147"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t>第四十二条</w:t>
            </w: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 xml:space="preserve"> 市城乡容貌和环境卫生主管部门应当建立和完善生活垃圾分类全过程监管制度，组织建设全市统一的生活垃圾分类管理信息平台，采集生活垃圾分类收集、运输、处置等信息，定期向社会公布，接受社会监督。</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街道办事处（镇人民政府）应当建立生活垃圾分类收集台账，汇总辖区内管理责任人报送的相关信息，并按照规定及时将数据录入生活垃圾管理信息系统。</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生活垃圾分类管理信息平台应当与危险废物管理、再生资源回收管理信息互联互通，实行信息共享。</w:t>
            </w:r>
          </w:p>
        </w:tc>
        <w:tc>
          <w:tcPr>
            <w:tcW w:w="5276" w:type="dxa"/>
            <w:shd w:val="clear" w:color="auto" w:fill="auto"/>
            <w:tcMar>
              <w:top w:w="80" w:type="dxa"/>
              <w:left w:w="80" w:type="dxa"/>
              <w:bottom w:w="80" w:type="dxa"/>
              <w:right w:w="80" w:type="dxa"/>
            </w:tcMar>
            <w:vAlign w:val="top"/>
          </w:tcPr>
          <w:p>
            <w:pPr>
              <w:ind w:firstLine="420" w:firstLineChars="200"/>
              <w:jc w:val="both"/>
              <w:rPr>
                <w:rFonts w:hint="eastAsia" w:ascii="Arial" w:hAnsi="Arial" w:eastAsia="宋体" w:cs="Arial"/>
                <w:b w:val="0"/>
                <w:bCs w:val="0"/>
                <w:i w:val="0"/>
                <w:caps w:val="0"/>
                <w:color w:val="333333"/>
                <w:spacing w:val="0"/>
                <w:sz w:val="21"/>
                <w:szCs w:val="21"/>
                <w:shd w:val="clear" w:fill="FFFFFF"/>
                <w:lang w:eastAsia="zh-CN"/>
              </w:rPr>
            </w:pPr>
          </w:p>
          <w:p>
            <w:pPr>
              <w:ind w:firstLine="420" w:firstLineChars="200"/>
              <w:jc w:val="both"/>
              <w:rPr>
                <w:rFonts w:hint="eastAsia" w:ascii="Arial" w:hAnsi="Arial" w:eastAsia="宋体" w:cs="Arial"/>
                <w:b w:val="0"/>
                <w:bCs w:val="0"/>
                <w:i w:val="0"/>
                <w:caps w:val="0"/>
                <w:color w:val="333333"/>
                <w:spacing w:val="0"/>
                <w:sz w:val="21"/>
                <w:szCs w:val="21"/>
                <w:shd w:val="clear" w:fill="FFFFFF"/>
                <w:lang w:val="zh-TW" w:eastAsia="zh-TW"/>
              </w:rPr>
            </w:pPr>
          </w:p>
        </w:tc>
        <w:tc>
          <w:tcPr>
            <w:tcW w:w="4631"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t>《盘锦市城市容貌和环境卫生管理条例》</w:t>
            </w: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（2018年5月1日施行）</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第八条 市、县（区）人民政府应当依托智慧城市运行管理平台，按照网格化、智能化、精细化等要求，建立和完善城乡容貌和环境卫生管理系统，实现市、县（区）、街道（镇）和社区（村委会）四级联动响应，不断提高城乡容貌和环境卫生管理工作的综合协调、监督管理和服务水平。</w:t>
            </w:r>
          </w:p>
          <w:p>
            <w:pPr>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t>《宁波市生活垃圾分类管理条例》</w:t>
            </w:r>
            <w:r>
              <w:rPr>
                <w:rFonts w:hint="eastAsia" w:asciiTheme="minorEastAsia" w:hAnsiTheme="minorEastAsia" w:eastAsiaTheme="minorEastAsia" w:cstheme="minorEastAsia"/>
                <w:bCs/>
                <w:color w:val="000000" w:themeColor="text1"/>
                <w:kern w:val="0"/>
                <w:sz w:val="21"/>
                <w:szCs w:val="21"/>
                <w:highlight w:val="none"/>
                <w:u w:color="000000"/>
                <w:lang w:val="zh-TW" w:eastAsia="zh-CN" w:bidi="ar-SA"/>
              </w:rPr>
              <w:t>（</w:t>
            </w:r>
            <w:r>
              <w:rPr>
                <w:rFonts w:hint="eastAsia" w:asciiTheme="minorEastAsia" w:hAnsiTheme="minorEastAsia" w:eastAsiaTheme="minorEastAsia" w:cstheme="minorEastAsia"/>
                <w:bCs/>
                <w:color w:val="000000" w:themeColor="text1"/>
                <w:kern w:val="0"/>
                <w:sz w:val="21"/>
                <w:szCs w:val="21"/>
                <w:highlight w:val="none"/>
                <w:u w:color="000000"/>
                <w:lang w:val="zh-TW" w:eastAsia="zh-TW" w:bidi="ar-SA"/>
              </w:rPr>
              <w:t>2019年10月1日起施行</w:t>
            </w:r>
            <w:r>
              <w:rPr>
                <w:rFonts w:hint="eastAsia" w:asciiTheme="minorEastAsia" w:hAnsiTheme="minorEastAsia" w:eastAsiaTheme="minorEastAsia" w:cstheme="minorEastAsia"/>
                <w:bCs/>
                <w:color w:val="000000" w:themeColor="text1"/>
                <w:kern w:val="0"/>
                <w:sz w:val="21"/>
                <w:szCs w:val="21"/>
                <w:highlight w:val="none"/>
                <w:u w:color="000000"/>
                <w:lang w:val="zh-TW" w:eastAsia="zh-CN" w:bidi="ar-SA"/>
              </w:rPr>
              <w:t>）</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第四十六条 市市容环境卫生主管部门应当组织建设全市生活垃圾分类管理信息平台，采集生活垃圾分类收集、运输、处置等信息，定期向社会公布，接受社会监督。</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生活垃圾分类管理信息平台应当与危险废物管理、再生资源回收管理信息互联互通，实行信息共享。</w:t>
            </w:r>
          </w:p>
          <w:p>
            <w:pPr>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t>《厦门经济特区生活垃圾分类管理办法》</w:t>
            </w: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（2017年9月10日施行）</w:t>
            </w:r>
          </w:p>
          <w:p>
            <w:pPr>
              <w:ind w:firstLine="420" w:firstLineChars="200"/>
              <w:rPr>
                <w:rFonts w:hint="eastAsia" w:ascii="Arial" w:hAnsi="Arial" w:eastAsia="宋体" w:cs="Arial"/>
                <w:b w:val="0"/>
                <w:bCs w:val="0"/>
                <w:i w:val="0"/>
                <w:caps w:val="0"/>
                <w:color w:val="333333"/>
                <w:spacing w:val="0"/>
                <w:sz w:val="21"/>
                <w:szCs w:val="21"/>
                <w:shd w:val="clear" w:fill="FFFFFF"/>
                <w:lang w:val="zh-TW" w:eastAsia="zh-CN"/>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第四十二条第二款街道办事处（镇人民政府）应当建立生活垃圾分类收集、分类运输、分类处理台账，汇总辖区内管理责任人报送的相关信息，并按照规定向区主管部门报送。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45" w:hRule="atLeast"/>
          <w:jc w:val="center"/>
        </w:trPr>
        <w:tc>
          <w:tcPr>
            <w:tcW w:w="1109" w:type="dxa"/>
            <w:shd w:val="clear" w:color="auto" w:fill="auto"/>
            <w:tcMar>
              <w:top w:w="80" w:type="dxa"/>
              <w:left w:w="80" w:type="dxa"/>
              <w:bottom w:w="80" w:type="dxa"/>
              <w:right w:w="80" w:type="dxa"/>
            </w:tcMar>
            <w:vAlign w:val="center"/>
          </w:tcPr>
          <w:p>
            <w:pPr>
              <w:jc w:val="center"/>
              <w:rPr>
                <w:rFonts w:hint="eastAsia" w:asciiTheme="minorEastAsia" w:hAnsiTheme="minorEastAsia" w:eastAsiaTheme="minorEastAsia" w:cstheme="minorEastAsia"/>
                <w:b/>
                <w:color w:val="000000" w:themeColor="text1"/>
                <w:sz w:val="21"/>
                <w:szCs w:val="21"/>
                <w:lang w:val="zh-TW" w:eastAsia="zh-CN"/>
              </w:rPr>
            </w:pPr>
            <w:r>
              <w:rPr>
                <w:rFonts w:hint="eastAsia" w:asciiTheme="minorEastAsia" w:hAnsiTheme="minorEastAsia" w:eastAsiaTheme="minorEastAsia" w:cstheme="minorEastAsia"/>
                <w:b/>
                <w:color w:val="000000" w:themeColor="text1"/>
                <w:sz w:val="21"/>
                <w:szCs w:val="21"/>
                <w:lang w:val="zh-TW" w:eastAsia="zh-CN"/>
              </w:rPr>
              <w:t>信用档案</w:t>
            </w:r>
          </w:p>
        </w:tc>
        <w:tc>
          <w:tcPr>
            <w:tcW w:w="5147"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zh-TW" w:eastAsia="zh-TW"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t>第四十三条</w:t>
            </w: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 xml:space="preserve"> 违反本条例规定受到行政处罚的，依照《盘锦市公共信用信息管理办法》规定属于不良信息的，应当记入有关个人、单位信用档案。</w:t>
            </w:r>
          </w:p>
        </w:tc>
        <w:tc>
          <w:tcPr>
            <w:tcW w:w="5276" w:type="dxa"/>
            <w:shd w:val="clear" w:color="auto" w:fill="auto"/>
            <w:tcMar>
              <w:top w:w="80" w:type="dxa"/>
              <w:left w:w="80" w:type="dxa"/>
              <w:bottom w:w="80" w:type="dxa"/>
              <w:right w:w="80" w:type="dxa"/>
            </w:tcMar>
            <w:vAlign w:val="top"/>
          </w:tcPr>
          <w:p>
            <w:pPr>
              <w:ind w:firstLine="420" w:firstLineChars="200"/>
              <w:jc w:val="both"/>
              <w:rPr>
                <w:rFonts w:hint="eastAsia" w:ascii="Arial" w:hAnsi="Arial" w:eastAsia="宋体" w:cs="Arial"/>
                <w:b w:val="0"/>
                <w:bCs w:val="0"/>
                <w:i w:val="0"/>
                <w:caps w:val="0"/>
                <w:color w:val="333333"/>
                <w:spacing w:val="0"/>
                <w:sz w:val="21"/>
                <w:szCs w:val="21"/>
                <w:shd w:val="clear" w:fill="FFFFFF"/>
                <w:lang w:val="zh-TW" w:eastAsia="zh-CN"/>
              </w:rPr>
            </w:pPr>
          </w:p>
        </w:tc>
        <w:tc>
          <w:tcPr>
            <w:tcW w:w="4631"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Arial" w:hAnsi="Arial" w:eastAsia="宋体" w:cs="Arial"/>
                <w:b/>
                <w:bCs/>
                <w:i w:val="0"/>
                <w:caps w:val="0"/>
                <w:color w:val="333333"/>
                <w:spacing w:val="0"/>
                <w:sz w:val="21"/>
                <w:szCs w:val="21"/>
                <w:shd w:val="clear" w:fill="FFFFFF"/>
                <w:lang w:eastAsia="zh-CN"/>
              </w:rPr>
              <w:t>《</w:t>
            </w:r>
            <w:r>
              <w:rPr>
                <w:rFonts w:hint="eastAsia" w:asciiTheme="minorEastAsia" w:hAnsiTheme="minorEastAsia" w:eastAsiaTheme="minorEastAsia" w:cstheme="minorEastAsia"/>
                <w:b/>
                <w:bCs/>
                <w:color w:val="000000" w:themeColor="text1"/>
                <w:kern w:val="0"/>
                <w:sz w:val="21"/>
                <w:szCs w:val="21"/>
                <w:highlight w:val="none"/>
                <w:u w:color="000000"/>
                <w:lang w:val="en-US" w:eastAsia="zh-CN" w:bidi="ar-SA"/>
              </w:rPr>
              <w:t>宁波市生活垃圾分类管理条例》</w:t>
            </w:r>
            <w:r>
              <w:rPr>
                <w:rFonts w:hint="eastAsia" w:asciiTheme="minorEastAsia" w:hAnsiTheme="minorEastAsia" w:eastAsiaTheme="minorEastAsia" w:cstheme="minorEastAsia"/>
                <w:bCs/>
                <w:color w:val="000000" w:themeColor="text1"/>
                <w:kern w:val="0"/>
                <w:sz w:val="21"/>
                <w:szCs w:val="21"/>
                <w:highlight w:val="none"/>
                <w:u w:color="000000"/>
                <w:lang w:val="zh-TW" w:eastAsia="zh-CN" w:bidi="ar-SA"/>
              </w:rPr>
              <w:t>（</w:t>
            </w:r>
            <w:r>
              <w:rPr>
                <w:rFonts w:hint="eastAsia" w:asciiTheme="minorEastAsia" w:hAnsiTheme="minorEastAsia" w:eastAsiaTheme="minorEastAsia" w:cstheme="minorEastAsia"/>
                <w:bCs/>
                <w:color w:val="000000" w:themeColor="text1"/>
                <w:kern w:val="0"/>
                <w:sz w:val="21"/>
                <w:szCs w:val="21"/>
                <w:highlight w:val="none"/>
                <w:u w:color="000000"/>
                <w:lang w:val="zh-TW" w:eastAsia="zh-TW" w:bidi="ar-SA"/>
              </w:rPr>
              <w:t>2019年10月1日起施行</w:t>
            </w:r>
            <w:r>
              <w:rPr>
                <w:rFonts w:hint="eastAsia" w:asciiTheme="minorEastAsia" w:hAnsiTheme="minorEastAsia" w:eastAsiaTheme="minorEastAsia" w:cstheme="minorEastAsia"/>
                <w:bCs/>
                <w:color w:val="000000" w:themeColor="text1"/>
                <w:kern w:val="0"/>
                <w:sz w:val="21"/>
                <w:szCs w:val="21"/>
                <w:highlight w:val="none"/>
                <w:u w:color="000000"/>
                <w:lang w:val="zh-TW" w:eastAsia="zh-CN" w:bidi="ar-SA"/>
              </w:rPr>
              <w:t>）</w:t>
            </w:r>
          </w:p>
          <w:p>
            <w:pPr>
              <w:ind w:firstLine="420" w:firstLineChars="200"/>
              <w:rPr>
                <w:rFonts w:hint="eastAsia" w:ascii="Arial" w:hAnsi="Arial" w:eastAsia="宋体" w:cs="Arial"/>
                <w:b w:val="0"/>
                <w:bCs w:val="0"/>
                <w:i w:val="0"/>
                <w:caps w:val="0"/>
                <w:color w:val="333333"/>
                <w:spacing w:val="0"/>
                <w:sz w:val="21"/>
                <w:szCs w:val="21"/>
                <w:shd w:val="clear" w:fill="FFFFFF"/>
                <w:lang w:val="zh-TW" w:eastAsia="zh-TW"/>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第五十六条 违反本条例规定受到行政处罚的，依照《浙江省公共信用信息管理条例》规定属于不良信息的，应当记入有关个人、单位信用档案。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45" w:hRule="atLeast"/>
          <w:jc w:val="center"/>
        </w:trPr>
        <w:tc>
          <w:tcPr>
            <w:tcW w:w="1109" w:type="dxa"/>
            <w:shd w:val="clear" w:color="auto" w:fill="auto"/>
            <w:tcMar>
              <w:top w:w="80" w:type="dxa"/>
              <w:left w:w="80" w:type="dxa"/>
              <w:bottom w:w="80" w:type="dxa"/>
              <w:right w:w="80" w:type="dxa"/>
            </w:tcMar>
            <w:vAlign w:val="center"/>
          </w:tcPr>
          <w:p>
            <w:pPr>
              <w:jc w:val="center"/>
              <w:rPr>
                <w:rFonts w:hint="eastAsia" w:asciiTheme="minorEastAsia" w:hAnsiTheme="minorEastAsia" w:eastAsiaTheme="minorEastAsia" w:cstheme="minorEastAsia"/>
                <w:b/>
                <w:color w:val="000000" w:themeColor="text1"/>
                <w:sz w:val="21"/>
                <w:szCs w:val="21"/>
                <w:lang w:val="zh-TW" w:eastAsia="zh-CN"/>
              </w:rPr>
            </w:pPr>
            <w:r>
              <w:rPr>
                <w:rFonts w:hint="eastAsia" w:asciiTheme="minorEastAsia" w:hAnsiTheme="minorEastAsia" w:eastAsiaTheme="minorEastAsia" w:cstheme="minorEastAsia"/>
                <w:b/>
                <w:color w:val="000000" w:themeColor="text1"/>
                <w:sz w:val="21"/>
                <w:szCs w:val="21"/>
                <w:lang w:val="zh-TW" w:eastAsia="zh-CN"/>
              </w:rPr>
              <w:t>媒体曝光</w:t>
            </w:r>
          </w:p>
        </w:tc>
        <w:tc>
          <w:tcPr>
            <w:tcW w:w="5147"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t>第四十四条</w:t>
            </w: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 xml:space="preserve"> 城乡容貌和环境卫生主管部门和执法部门定期通过报刊、广播、电视、互联网等媒体，对违反生活垃圾分类规定的行为予以曝光。</w:t>
            </w:r>
          </w:p>
        </w:tc>
        <w:tc>
          <w:tcPr>
            <w:tcW w:w="5276" w:type="dxa"/>
            <w:shd w:val="clear" w:color="auto" w:fill="auto"/>
            <w:tcMar>
              <w:top w:w="80" w:type="dxa"/>
              <w:left w:w="80" w:type="dxa"/>
              <w:bottom w:w="80" w:type="dxa"/>
              <w:right w:w="80" w:type="dxa"/>
            </w:tcMar>
            <w:vAlign w:val="top"/>
          </w:tcPr>
          <w:p>
            <w:pPr>
              <w:ind w:firstLine="420" w:firstLineChars="200"/>
              <w:jc w:val="both"/>
              <w:rPr>
                <w:rFonts w:hint="eastAsia" w:ascii="Arial" w:hAnsi="Arial" w:eastAsia="宋体" w:cs="Arial"/>
                <w:b w:val="0"/>
                <w:bCs w:val="0"/>
                <w:i w:val="0"/>
                <w:caps w:val="0"/>
                <w:color w:val="333333"/>
                <w:spacing w:val="0"/>
                <w:sz w:val="21"/>
                <w:szCs w:val="21"/>
                <w:shd w:val="clear" w:fill="FFFFFF"/>
                <w:lang w:val="zh-TW" w:eastAsia="zh-CN"/>
              </w:rPr>
            </w:pPr>
          </w:p>
        </w:tc>
        <w:tc>
          <w:tcPr>
            <w:tcW w:w="4631" w:type="dxa"/>
            <w:shd w:val="clear" w:color="auto" w:fill="auto"/>
            <w:tcMar>
              <w:top w:w="80" w:type="dxa"/>
              <w:left w:w="80" w:type="dxa"/>
              <w:bottom w:w="80" w:type="dxa"/>
              <w:right w:w="80" w:type="dxa"/>
            </w:tcMar>
            <w:vAlign w:val="top"/>
          </w:tcPr>
          <w:p>
            <w:pPr>
              <w:ind w:firstLine="422" w:firstLineChars="200"/>
              <w:jc w:val="both"/>
              <w:rPr>
                <w:rFonts w:hint="eastAsia" w:ascii="Arial" w:hAnsi="Arial" w:eastAsia="宋体" w:cs="Arial"/>
                <w:b w:val="0"/>
                <w:i w:val="0"/>
                <w:caps w:val="0"/>
                <w:color w:val="333333"/>
                <w:spacing w:val="0"/>
                <w:sz w:val="21"/>
                <w:szCs w:val="21"/>
                <w:shd w:val="clear" w:fill="FFFFFF"/>
                <w:lang w:eastAsia="zh-CN"/>
              </w:rPr>
            </w:pPr>
            <w:r>
              <w:rPr>
                <w:rFonts w:hint="eastAsia" w:ascii="Arial" w:hAnsi="Arial" w:eastAsia="宋体" w:cs="Arial"/>
                <w:b/>
                <w:bCs/>
                <w:i w:val="0"/>
                <w:caps w:val="0"/>
                <w:color w:val="333333"/>
                <w:spacing w:val="0"/>
                <w:sz w:val="21"/>
                <w:szCs w:val="21"/>
                <w:shd w:val="clear" w:fill="FFFFFF"/>
              </w:rPr>
              <w:t>《厦门经济特区生活垃圾分类管理办法》</w:t>
            </w:r>
            <w:r>
              <w:rPr>
                <w:rFonts w:hint="eastAsia" w:ascii="Arial" w:hAnsi="Arial" w:eastAsia="宋体" w:cs="Arial"/>
                <w:b w:val="0"/>
                <w:i w:val="0"/>
                <w:caps w:val="0"/>
                <w:color w:val="333333"/>
                <w:spacing w:val="0"/>
                <w:sz w:val="21"/>
                <w:szCs w:val="21"/>
                <w:shd w:val="clear" w:fill="FFFFFF"/>
                <w:lang w:eastAsia="zh-CN"/>
              </w:rPr>
              <w:t>（</w:t>
            </w:r>
            <w:r>
              <w:rPr>
                <w:rFonts w:hint="eastAsia" w:ascii="Arial" w:hAnsi="Arial" w:eastAsia="宋体" w:cs="Arial"/>
                <w:b w:val="0"/>
                <w:i w:val="0"/>
                <w:caps w:val="0"/>
                <w:color w:val="333333"/>
                <w:spacing w:val="0"/>
                <w:sz w:val="21"/>
                <w:szCs w:val="21"/>
                <w:shd w:val="clear" w:fill="FFFFFF"/>
                <w:lang w:val="en-US" w:eastAsia="zh-CN"/>
              </w:rPr>
              <w:t>2017年9月10日施行</w:t>
            </w:r>
            <w:r>
              <w:rPr>
                <w:rFonts w:hint="eastAsia" w:ascii="Arial" w:hAnsi="Arial" w:eastAsia="宋体" w:cs="Arial"/>
                <w:b w:val="0"/>
                <w:i w:val="0"/>
                <w:caps w:val="0"/>
                <w:color w:val="333333"/>
                <w:spacing w:val="0"/>
                <w:sz w:val="21"/>
                <w:szCs w:val="21"/>
                <w:shd w:val="clear" w:fill="FFFFFF"/>
                <w:lang w:eastAsia="zh-CN"/>
              </w:rPr>
              <w:t>）</w:t>
            </w:r>
          </w:p>
          <w:p>
            <w:pPr>
              <w:ind w:firstLine="420" w:firstLineChars="200"/>
              <w:jc w:val="both"/>
              <w:rPr>
                <w:rFonts w:hint="eastAsia" w:ascii="Arial" w:hAnsi="Arial" w:eastAsia="宋体" w:cs="Arial"/>
                <w:b w:val="0"/>
                <w:bCs w:val="0"/>
                <w:i w:val="0"/>
                <w:caps w:val="0"/>
                <w:color w:val="333333"/>
                <w:spacing w:val="0"/>
                <w:sz w:val="21"/>
                <w:szCs w:val="21"/>
                <w:shd w:val="clear" w:fill="FFFFFF"/>
                <w:lang w:eastAsia="zh-CN"/>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第三十九条 市主管部门会同有关部门定期通过报刊、广播、电视、互联网等媒体，对违反生活垃圾分类规定的行为予以曝光。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647" w:hRule="atLeast"/>
          <w:jc w:val="center"/>
        </w:trPr>
        <w:tc>
          <w:tcPr>
            <w:tcW w:w="16163" w:type="dxa"/>
            <w:gridSpan w:val="4"/>
            <w:shd w:val="clear" w:color="auto" w:fill="auto"/>
            <w:tcMar>
              <w:top w:w="80" w:type="dxa"/>
              <w:left w:w="80" w:type="dxa"/>
              <w:bottom w:w="80" w:type="dxa"/>
              <w:right w:w="80" w:type="dxa"/>
            </w:tcMar>
            <w:vAlign w:val="center"/>
          </w:tcPr>
          <w:p>
            <w:pPr>
              <w:pStyle w:val="19"/>
              <w:widowControl/>
              <w:ind w:firstLine="562" w:firstLineChars="200"/>
              <w:jc w:val="center"/>
              <w:rPr>
                <w:rFonts w:hint="eastAsia" w:asciiTheme="minorEastAsia" w:hAnsiTheme="minorEastAsia" w:eastAsiaTheme="minorEastAsia" w:cstheme="minorEastAsia"/>
                <w:bCs/>
                <w:color w:val="000000" w:themeColor="text1"/>
                <w:kern w:val="0"/>
                <w:lang w:val="zh-TW" w:eastAsia="zh-TW"/>
              </w:rPr>
            </w:pPr>
            <w:r>
              <w:rPr>
                <w:rFonts w:ascii="宋体" w:hAnsi="宋体" w:eastAsia="宋体" w:cs="Times New Roman"/>
                <w:b/>
                <w:sz w:val="28"/>
                <w:szCs w:val="28"/>
                <w:lang w:val="zh-TW" w:eastAsia="zh-TW"/>
              </w:rPr>
              <w:t>第</w:t>
            </w:r>
            <w:r>
              <w:rPr>
                <w:rFonts w:hint="eastAsia" w:ascii="宋体" w:hAnsi="宋体" w:eastAsia="宋体" w:cs="Times New Roman"/>
                <w:b/>
                <w:sz w:val="28"/>
                <w:szCs w:val="28"/>
                <w:lang w:val="zh-TW" w:eastAsia="zh-CN"/>
              </w:rPr>
              <w:t>九</w:t>
            </w:r>
            <w:r>
              <w:rPr>
                <w:rFonts w:ascii="宋体" w:hAnsi="宋体" w:eastAsia="宋体" w:cs="Times New Roman"/>
                <w:b/>
                <w:sz w:val="28"/>
                <w:szCs w:val="28"/>
                <w:lang w:val="zh-TW" w:eastAsia="zh-TW"/>
              </w:rPr>
              <w:t xml:space="preserve">章 </w:t>
            </w:r>
            <w:r>
              <w:rPr>
                <w:rFonts w:hint="eastAsia" w:ascii="宋体" w:hAnsi="宋体" w:eastAsia="宋体" w:cs="Times New Roman"/>
                <w:b/>
                <w:sz w:val="28"/>
                <w:szCs w:val="28"/>
                <w:lang w:eastAsia="zh-CN"/>
              </w:rPr>
              <w:t>附</w:t>
            </w:r>
            <w:r>
              <w:rPr>
                <w:rFonts w:hint="eastAsia" w:ascii="宋体" w:hAnsi="宋体" w:eastAsia="宋体" w:cs="Times New Roman"/>
                <w:b/>
                <w:sz w:val="28"/>
                <w:szCs w:val="28"/>
              </w:rPr>
              <w:t xml:space="preserve">   </w:t>
            </w:r>
            <w:r>
              <w:rPr>
                <w:rFonts w:hint="eastAsia" w:ascii="宋体" w:hAnsi="宋体" w:eastAsia="宋体" w:cs="Times New Roman"/>
                <w:b/>
                <w:sz w:val="28"/>
                <w:szCs w:val="28"/>
                <w:lang w:eastAsia="zh-CN"/>
              </w:rPr>
              <w:t>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647" w:hRule="atLeast"/>
          <w:jc w:val="center"/>
        </w:trPr>
        <w:tc>
          <w:tcPr>
            <w:tcW w:w="1109" w:type="dxa"/>
            <w:shd w:val="clear" w:color="auto" w:fill="auto"/>
            <w:tcMar>
              <w:top w:w="80" w:type="dxa"/>
              <w:left w:w="80" w:type="dxa"/>
              <w:bottom w:w="80" w:type="dxa"/>
              <w:right w:w="80" w:type="dxa"/>
            </w:tcMar>
            <w:vAlign w:val="center"/>
          </w:tcPr>
          <w:p>
            <w:pPr>
              <w:pStyle w:val="19"/>
              <w:widowControl/>
              <w:jc w:val="center"/>
              <w:rPr>
                <w:rFonts w:hint="eastAsia" w:asciiTheme="minorEastAsia" w:hAnsiTheme="minorEastAsia" w:eastAsiaTheme="minorEastAsia" w:cstheme="minorEastAsia"/>
                <w:b/>
                <w:color w:val="000000" w:themeColor="text1"/>
                <w:kern w:val="0"/>
                <w:lang w:val="zh-TW" w:eastAsia="zh-CN"/>
              </w:rPr>
            </w:pPr>
            <w:r>
              <w:rPr>
                <w:rFonts w:hint="eastAsia" w:asciiTheme="minorEastAsia" w:hAnsiTheme="minorEastAsia" w:eastAsiaTheme="minorEastAsia" w:cstheme="minorEastAsia"/>
                <w:b/>
                <w:color w:val="000000" w:themeColor="text1"/>
                <w:kern w:val="0"/>
                <w:lang w:val="zh-TW" w:eastAsia="zh-CN"/>
              </w:rPr>
              <w:t>用词含义</w:t>
            </w:r>
          </w:p>
        </w:tc>
        <w:tc>
          <w:tcPr>
            <w:tcW w:w="5147"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t>第四十五条</w:t>
            </w: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 xml:space="preserve"> 本条例下列用语的含义：</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（一）生活垃圾，是指单位和个人在日常生活中或者为日常生活提供服务的活动中产生的固体废物以及法律、行政法规规定视为生活垃圾的固体废物。</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（二）可回收物，是指生活中产生的未污染的适宜回收的可资源化利用的废弃物，包括废纸、废塑料、废玻璃、废金属、废包装物、废旧纺织物、废弃电器电子产品等。</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三）有害垃圾，是指对人体健康或者自然环境造成直接或者潜在危害的生活垃圾，包括废电池（镍镉电池、氧化汞电池、铅蓄电池等），废荧光灯管（日常灯管、节能灯管等），废温度计，废血压计，废药品及其包装物，废油漆、溶剂及其包装物，废杀虫剂、消毒剂及其包装物，废矿物油及其包装物，废胶片及废相纸等。</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（四）易腐垃圾，是指易腐性餐厨垃圾、厨余垃圾、废弃食材、废弃食物等以及家庭产生的木竹、树枝、花草、落叶等。</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（五）其他垃圾，是指除易腐垃圾、可回收物、有害垃圾以外的生活垃圾，包括碎纸屑、污染的废纸、废弃塑料袋、烟蒂、尘土等。</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（六）餐厨垃圾，是指除居民家庭生活以外的食品生产加工及销售、单位供餐、餐饮服务等活动过程中产生的加工废料、食物残余和废弃食用油脂等废弃物。</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前款所称废弃食用油脂，是指不能再食用的动植物油脂、各类油水混合物和经油水分离器、隔油池等分离处理后产生的油脂等。</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（七）大件垃圾，是指废弃的体积大、整体性强或者需要拆分再处理的家具等。</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（八）建筑垃圾，是指建设单位、施工单位新建、改建、扩建和拆除各类建筑物、构筑物、管网等以及居民装饰装修房屋过程中所产生的弃土、弃料及其它废弃物。</w:t>
            </w:r>
          </w:p>
          <w:p>
            <w:pPr>
              <w:ind w:firstLine="420" w:firstLineChars="200"/>
              <w:rPr>
                <w:rFonts w:hint="eastAsia" w:ascii="Arial" w:hAnsi="Arial" w:eastAsia="宋体" w:cs="Arial"/>
                <w:b w:val="0"/>
                <w:bCs w:val="0"/>
                <w:i w:val="0"/>
                <w:caps w:val="0"/>
                <w:color w:val="333333"/>
                <w:spacing w:val="0"/>
                <w:sz w:val="21"/>
                <w:szCs w:val="21"/>
                <w:shd w:val="clear" w:fill="FFFFFF"/>
                <w:lang w:val="zh-TW" w:eastAsia="zh-TW"/>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（九）绿化垃圾，是指园林绿化、物业服务等单位在绿化养护过程中产生的枝条、树叶、枯树等。</w:t>
            </w:r>
          </w:p>
        </w:tc>
        <w:tc>
          <w:tcPr>
            <w:tcW w:w="5276" w:type="dxa"/>
            <w:shd w:val="clear" w:color="auto" w:fill="auto"/>
            <w:tcMar>
              <w:top w:w="80" w:type="dxa"/>
              <w:left w:w="80" w:type="dxa"/>
              <w:bottom w:w="80" w:type="dxa"/>
              <w:right w:w="80" w:type="dxa"/>
            </w:tcMar>
            <w:vAlign w:val="top"/>
          </w:tcPr>
          <w:p>
            <w:pPr>
              <w:ind w:firstLine="420" w:firstLineChars="200"/>
              <w:jc w:val="both"/>
              <w:rPr>
                <w:rFonts w:hint="eastAsia" w:ascii="Arial" w:hAnsi="Arial" w:eastAsia="宋体" w:cs="Arial"/>
                <w:b w:val="0"/>
                <w:bCs w:val="0"/>
                <w:i w:val="0"/>
                <w:caps w:val="0"/>
                <w:color w:val="333333"/>
                <w:spacing w:val="0"/>
                <w:sz w:val="21"/>
                <w:szCs w:val="21"/>
                <w:shd w:val="clear" w:fill="FFFFFF"/>
                <w:lang w:val="zh-TW" w:eastAsia="zh-CN"/>
              </w:rPr>
            </w:pPr>
          </w:p>
        </w:tc>
        <w:tc>
          <w:tcPr>
            <w:tcW w:w="4631"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zh-TW"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t>《宁波市生活垃圾分类管理条例》</w:t>
            </w:r>
            <w:r>
              <w:rPr>
                <w:rFonts w:hint="eastAsia" w:asciiTheme="minorEastAsia" w:hAnsiTheme="minorEastAsia" w:eastAsiaTheme="minorEastAsia" w:cstheme="minorEastAsia"/>
                <w:bCs/>
                <w:color w:val="000000" w:themeColor="text1"/>
                <w:kern w:val="0"/>
                <w:sz w:val="21"/>
                <w:szCs w:val="21"/>
                <w:highlight w:val="none"/>
                <w:u w:color="000000"/>
                <w:lang w:val="zh-TW" w:eastAsia="zh-CN" w:bidi="ar-SA"/>
              </w:rPr>
              <w:t>（</w:t>
            </w:r>
            <w:r>
              <w:rPr>
                <w:rFonts w:hint="eastAsia" w:asciiTheme="minorEastAsia" w:hAnsiTheme="minorEastAsia" w:eastAsiaTheme="minorEastAsia" w:cstheme="minorEastAsia"/>
                <w:bCs/>
                <w:color w:val="000000" w:themeColor="text1"/>
                <w:kern w:val="0"/>
                <w:sz w:val="21"/>
                <w:szCs w:val="21"/>
                <w:highlight w:val="none"/>
                <w:u w:color="000000"/>
                <w:lang w:val="zh-TW" w:eastAsia="zh-TW" w:bidi="ar-SA"/>
              </w:rPr>
              <w:t>2019年10月1日起施行</w:t>
            </w:r>
            <w:r>
              <w:rPr>
                <w:rFonts w:hint="eastAsia" w:asciiTheme="minorEastAsia" w:hAnsiTheme="minorEastAsia" w:eastAsiaTheme="minorEastAsia" w:cstheme="minorEastAsia"/>
                <w:bCs/>
                <w:color w:val="000000" w:themeColor="text1"/>
                <w:kern w:val="0"/>
                <w:sz w:val="21"/>
                <w:szCs w:val="21"/>
                <w:highlight w:val="none"/>
                <w:u w:color="000000"/>
                <w:lang w:val="zh-TW" w:eastAsia="zh-CN" w:bidi="ar-SA"/>
              </w:rPr>
              <w:t>）</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第五十八条 本条例下列用语的含义：</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 xml:space="preserve">（一）餐厨垃圾，是指从事餐饮服务、集体供餐等活动的单位（含个体工商户)在生产经营过程中产生的食物残余和废弃食用油脂。 </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（二）厨余垃圾，是指农贸市场、农产品批发市场和居民家庭日常生活中产生的废弃蔬菜瓜果、腐肉、肉碎骨、蛋壳、畜禽动物内脏、水产品废弃物等食物残余。</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（三）可回收物，是指生活中产生的未污染的适宜回收的可资源化利用的废弃物，包括废纸、废塑料、废玻璃、废金属、废包装物、废旧纺织物、废弃电器电子产品等。</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四）有害垃圾，是指对人体健康或者自然环境造成直接或者潜在危害的生活垃圾，包括废电池（镍镉电池、氧化汞电池、铅蓄电池等），废荧光灯管（日常灯管、节能灯管等），废温度计，废血压计，废药品及其包装物，废油漆、溶剂及其包装物，废杀虫剂、消毒剂及其包装物，废矿物油及其包装物，废胶片及废相纸等。</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（五）其他垃圾，是指除厨余垃圾、可回收物、有害垃圾以外的生活垃圾，包括碎纸屑、污染的废纸、废弃塑料袋、烟蒂、尘土等。</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（六）大件垃圾，是指废弃的体积大、整体性强或者需要拆分再处理的家具等。</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（七）装修垃圾，是指居民在装饰装修房屋过程中所产生的弃土、弃料以及其他废弃物等。</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（八）绿化垃圾，是指物业服务企业在绿化养护过程中产生的枝条、树叶、枯树等。</w:t>
            </w:r>
          </w:p>
          <w:p>
            <w:pPr>
              <w:ind w:firstLine="420" w:firstLineChars="200"/>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（九）城市化管理区域，是指城市、镇的建成区，建成区以外的经济开发区、产业园区、旅游景区、风景名胜区，以及市、县（市）人民政府确定实行城市化管理的其他区域。</w:t>
            </w:r>
          </w:p>
          <w:p>
            <w:pPr>
              <w:ind w:firstLine="420" w:firstLineChars="200"/>
              <w:rPr>
                <w:rFonts w:hint="eastAsia" w:ascii="Arial" w:hAnsi="Arial" w:eastAsia="宋体" w:cs="Arial"/>
                <w:b w:val="0"/>
                <w:bCs w:val="0"/>
                <w:i w:val="0"/>
                <w:caps w:val="0"/>
                <w:color w:val="333333"/>
                <w:spacing w:val="0"/>
                <w:sz w:val="21"/>
                <w:szCs w:val="21"/>
                <w:shd w:val="clear" w:fill="FFFFFF"/>
                <w:lang w:val="zh-TW" w:eastAsia="zh-TW"/>
              </w:rPr>
            </w:pP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（十）农村地区，是指本市行政区域内非城市化管理区域。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647" w:hRule="atLeast"/>
          <w:jc w:val="center"/>
        </w:trPr>
        <w:tc>
          <w:tcPr>
            <w:tcW w:w="1109"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lang w:val="zh-TW"/>
              </w:rPr>
            </w:pPr>
          </w:p>
        </w:tc>
        <w:tc>
          <w:tcPr>
            <w:tcW w:w="5147" w:type="dxa"/>
            <w:shd w:val="clear" w:color="auto" w:fill="auto"/>
            <w:tcMar>
              <w:top w:w="80" w:type="dxa"/>
              <w:left w:w="80" w:type="dxa"/>
              <w:bottom w:w="80" w:type="dxa"/>
              <w:right w:w="80" w:type="dxa"/>
            </w:tcMar>
            <w:vAlign w:val="top"/>
          </w:tcPr>
          <w:p>
            <w:pPr>
              <w:ind w:firstLine="422" w:firstLineChars="200"/>
              <w:jc w:val="both"/>
              <w:rPr>
                <w:rFonts w:hint="eastAsia" w:asciiTheme="minorEastAsia" w:hAnsiTheme="minorEastAsia" w:eastAsiaTheme="minorEastAsia" w:cstheme="minorEastAsia"/>
                <w:bCs/>
                <w:color w:val="000000" w:themeColor="text1"/>
                <w:sz w:val="21"/>
                <w:szCs w:val="21"/>
                <w:lang w:val="zh-TW" w:eastAsia="zh-TW"/>
              </w:rPr>
            </w:pPr>
            <w:r>
              <w:rPr>
                <w:rFonts w:hint="eastAsia" w:asciiTheme="minorEastAsia" w:hAnsiTheme="minorEastAsia" w:eastAsiaTheme="minorEastAsia" w:cstheme="minorEastAsia"/>
                <w:b/>
                <w:bCs w:val="0"/>
                <w:color w:val="000000" w:themeColor="text1"/>
                <w:kern w:val="0"/>
                <w:sz w:val="21"/>
                <w:szCs w:val="21"/>
                <w:highlight w:val="none"/>
                <w:u w:color="000000"/>
                <w:lang w:val="en-US" w:eastAsia="zh-CN" w:bidi="ar-SA"/>
              </w:rPr>
              <w:t>第四十六条</w:t>
            </w: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 xml:space="preserve"> 本条例自2021年  月  日起施行。</w:t>
            </w:r>
          </w:p>
        </w:tc>
        <w:tc>
          <w:tcPr>
            <w:tcW w:w="5276" w:type="dxa"/>
            <w:shd w:val="clear" w:color="auto" w:fill="auto"/>
            <w:tcMar>
              <w:top w:w="80" w:type="dxa"/>
              <w:left w:w="80" w:type="dxa"/>
              <w:bottom w:w="80" w:type="dxa"/>
              <w:right w:w="80" w:type="dxa"/>
            </w:tcMar>
            <w:vAlign w:val="top"/>
          </w:tcPr>
          <w:p>
            <w:pPr>
              <w:ind w:firstLine="422" w:firstLineChars="200"/>
              <w:rPr>
                <w:rFonts w:hint="eastAsia" w:asciiTheme="minorEastAsia" w:hAnsiTheme="minorEastAsia" w:eastAsiaTheme="minorEastAsia" w:cstheme="minorEastAsia"/>
                <w:bCs/>
                <w:color w:val="000000" w:themeColor="text1"/>
                <w:kern w:val="0"/>
                <w:sz w:val="21"/>
                <w:szCs w:val="21"/>
                <w:highlight w:val="none"/>
                <w:u w:color="000000"/>
                <w:lang w:val="zh-TW" w:eastAsia="zh-CN" w:bidi="ar-SA"/>
              </w:rPr>
            </w:pPr>
            <w:r>
              <w:rPr>
                <w:rFonts w:hint="eastAsia" w:asciiTheme="minorEastAsia" w:hAnsiTheme="minorEastAsia" w:eastAsiaTheme="minorEastAsia" w:cstheme="minorEastAsia"/>
                <w:b/>
                <w:bCs w:val="0"/>
                <w:color w:val="000000" w:themeColor="text1"/>
                <w:kern w:val="0"/>
                <w:sz w:val="21"/>
                <w:szCs w:val="21"/>
                <w:highlight w:val="none"/>
                <w:u w:color="000000"/>
                <w:lang w:val="zh-TW" w:eastAsia="zh-TW" w:bidi="ar-SA"/>
              </w:rPr>
              <w:t>《规章制定程序条例》</w:t>
            </w:r>
            <w:r>
              <w:rPr>
                <w:rFonts w:hint="eastAsia" w:asciiTheme="minorEastAsia" w:hAnsiTheme="minorEastAsia" w:eastAsiaTheme="minorEastAsia" w:cstheme="minorEastAsia"/>
                <w:bCs/>
                <w:color w:val="000000" w:themeColor="text1"/>
                <w:kern w:val="0"/>
                <w:sz w:val="21"/>
                <w:szCs w:val="21"/>
                <w:highlight w:val="none"/>
                <w:u w:color="000000"/>
                <w:lang w:val="zh-TW" w:eastAsia="zh-CN" w:bidi="ar-SA"/>
              </w:rPr>
              <w:t>（</w:t>
            </w:r>
            <w:r>
              <w:rPr>
                <w:rFonts w:hint="eastAsia" w:asciiTheme="minorEastAsia" w:hAnsiTheme="minorEastAsia" w:eastAsiaTheme="minorEastAsia" w:cstheme="minorEastAsia"/>
                <w:bCs/>
                <w:color w:val="000000" w:themeColor="text1"/>
                <w:kern w:val="0"/>
                <w:sz w:val="21"/>
                <w:szCs w:val="21"/>
                <w:highlight w:val="none"/>
                <w:u w:color="000000"/>
                <w:lang w:val="en-US" w:eastAsia="zh-CN" w:bidi="ar-SA"/>
              </w:rPr>
              <w:t>2012年1月1日施行，根据2017年12月22日《国务院关于修改〈规章制定程序条例〉的决定》修订。</w:t>
            </w:r>
            <w:r>
              <w:rPr>
                <w:rFonts w:hint="eastAsia" w:asciiTheme="minorEastAsia" w:hAnsiTheme="minorEastAsia" w:eastAsiaTheme="minorEastAsia" w:cstheme="minorEastAsia"/>
                <w:bCs/>
                <w:color w:val="000000" w:themeColor="text1"/>
                <w:kern w:val="0"/>
                <w:sz w:val="21"/>
                <w:szCs w:val="21"/>
                <w:highlight w:val="none"/>
                <w:u w:color="000000"/>
                <w:lang w:val="zh-TW" w:eastAsia="zh-CN" w:bidi="ar-SA"/>
              </w:rPr>
              <w:t>）</w:t>
            </w:r>
          </w:p>
          <w:p>
            <w:pPr>
              <w:ind w:firstLine="420" w:firstLineChars="200"/>
              <w:rPr>
                <w:rFonts w:hint="eastAsia" w:asciiTheme="minorEastAsia" w:hAnsiTheme="minorEastAsia" w:eastAsiaTheme="minorEastAsia" w:cstheme="minorEastAsia"/>
                <w:bCs/>
                <w:color w:val="000000" w:themeColor="text1"/>
                <w:sz w:val="21"/>
                <w:szCs w:val="21"/>
                <w:lang w:val="zh-TW" w:eastAsia="zh-TW"/>
              </w:rPr>
            </w:pPr>
            <w:r>
              <w:rPr>
                <w:rFonts w:hint="eastAsia" w:asciiTheme="minorEastAsia" w:hAnsiTheme="minorEastAsia" w:eastAsiaTheme="minorEastAsia" w:cstheme="minorEastAsia"/>
                <w:bCs/>
                <w:color w:val="000000" w:themeColor="text1"/>
                <w:kern w:val="0"/>
                <w:sz w:val="21"/>
                <w:szCs w:val="21"/>
                <w:highlight w:val="none"/>
                <w:u w:color="000000"/>
                <w:lang w:val="zh-TW" w:eastAsia="zh-TW" w:bidi="ar-SA"/>
              </w:rPr>
              <w:t>第三十二条 规章应当自公布之日起30日后施行；但是，涉及国家安全、外汇汇率、货币政策的确定以及公布后不立即施行将有碍规章施行的，可以自公布之日起施行。</w:t>
            </w:r>
          </w:p>
        </w:tc>
        <w:tc>
          <w:tcPr>
            <w:tcW w:w="4631" w:type="dxa"/>
            <w:shd w:val="clear" w:color="auto" w:fill="auto"/>
            <w:tcMar>
              <w:top w:w="80" w:type="dxa"/>
              <w:left w:w="80" w:type="dxa"/>
              <w:bottom w:w="80" w:type="dxa"/>
              <w:right w:w="80" w:type="dxa"/>
            </w:tcMar>
            <w:vAlign w:val="top"/>
          </w:tcPr>
          <w:p>
            <w:pPr>
              <w:spacing w:line="440" w:lineRule="exact"/>
              <w:rPr>
                <w:rFonts w:asciiTheme="minorEastAsia" w:hAnsiTheme="minorEastAsia" w:eastAsiaTheme="minorEastAsia" w:cstheme="minorEastAsia"/>
                <w:b/>
                <w:color w:val="000000" w:themeColor="text1"/>
                <w:kern w:val="0"/>
                <w:lang w:val="zh-TW" w:eastAsia="zh-TW"/>
              </w:rPr>
            </w:pPr>
          </w:p>
        </w:tc>
      </w:tr>
    </w:tbl>
    <w:p>
      <w:pPr>
        <w:pStyle w:val="2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772"/>
        </w:tabs>
        <w:rPr>
          <w:rFonts w:ascii="华文仿宋" w:hAnsi="华文仿宋" w:eastAsia="华文仿宋"/>
          <w:color w:val="000000" w:themeColor="text1"/>
          <w:sz w:val="24"/>
          <w:szCs w:val="24"/>
        </w:rPr>
      </w:pPr>
    </w:p>
    <w:sectPr>
      <w:footerReference r:id="rId3" w:type="default"/>
      <w:pgSz w:w="16840" w:h="11900" w:orient="landscape"/>
      <w:pgMar w:top="567" w:right="284" w:bottom="567" w:left="284" w:header="851" w:footer="992" w:gutter="0"/>
      <w:pgNumType w:fmt="numberInDash"/>
      <w:cols w:space="720"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Helvetica Neue">
    <w:altName w:val="Times New Roman"/>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roman"/>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w:instrText>
    </w:r>
    <w:r>
      <w:fldChar w:fldCharType="separate"/>
    </w:r>
    <w:r>
      <w:t>- 39 -</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autoHyphenation/>
  <w:drawingGridHorizontalSpacing w:val="1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A84786"/>
    <w:rsid w:val="0000293C"/>
    <w:rsid w:val="00002AE6"/>
    <w:rsid w:val="00007944"/>
    <w:rsid w:val="00016B8F"/>
    <w:rsid w:val="0001712E"/>
    <w:rsid w:val="00017E10"/>
    <w:rsid w:val="0002598E"/>
    <w:rsid w:val="00026452"/>
    <w:rsid w:val="0002673B"/>
    <w:rsid w:val="00026889"/>
    <w:rsid w:val="00027483"/>
    <w:rsid w:val="00031F72"/>
    <w:rsid w:val="00033BE9"/>
    <w:rsid w:val="0003698E"/>
    <w:rsid w:val="0006163A"/>
    <w:rsid w:val="00064EDF"/>
    <w:rsid w:val="00071D45"/>
    <w:rsid w:val="00073A11"/>
    <w:rsid w:val="000746DC"/>
    <w:rsid w:val="000757D8"/>
    <w:rsid w:val="000877AC"/>
    <w:rsid w:val="000920F8"/>
    <w:rsid w:val="000922AE"/>
    <w:rsid w:val="0009378C"/>
    <w:rsid w:val="000939AE"/>
    <w:rsid w:val="000939BF"/>
    <w:rsid w:val="00094256"/>
    <w:rsid w:val="00096A9D"/>
    <w:rsid w:val="000A4C6B"/>
    <w:rsid w:val="000A64C0"/>
    <w:rsid w:val="000A7723"/>
    <w:rsid w:val="000B3C95"/>
    <w:rsid w:val="000B4B57"/>
    <w:rsid w:val="000C0BA4"/>
    <w:rsid w:val="000C2301"/>
    <w:rsid w:val="000C247B"/>
    <w:rsid w:val="000C271B"/>
    <w:rsid w:val="000C4D0F"/>
    <w:rsid w:val="000C672C"/>
    <w:rsid w:val="000C74EC"/>
    <w:rsid w:val="000C76FF"/>
    <w:rsid w:val="000D154C"/>
    <w:rsid w:val="000D30D7"/>
    <w:rsid w:val="000D434F"/>
    <w:rsid w:val="000D75F9"/>
    <w:rsid w:val="000E0240"/>
    <w:rsid w:val="000E2325"/>
    <w:rsid w:val="000E622A"/>
    <w:rsid w:val="000F1B65"/>
    <w:rsid w:val="000F235C"/>
    <w:rsid w:val="000F7DB8"/>
    <w:rsid w:val="0010009E"/>
    <w:rsid w:val="00102506"/>
    <w:rsid w:val="001042AA"/>
    <w:rsid w:val="00104512"/>
    <w:rsid w:val="0010522F"/>
    <w:rsid w:val="0010682A"/>
    <w:rsid w:val="00107FEB"/>
    <w:rsid w:val="00110761"/>
    <w:rsid w:val="00110CDF"/>
    <w:rsid w:val="00110DC3"/>
    <w:rsid w:val="0011625D"/>
    <w:rsid w:val="00124B99"/>
    <w:rsid w:val="0012505F"/>
    <w:rsid w:val="001273EC"/>
    <w:rsid w:val="0012768C"/>
    <w:rsid w:val="001334DB"/>
    <w:rsid w:val="00134361"/>
    <w:rsid w:val="00144D10"/>
    <w:rsid w:val="00145BDD"/>
    <w:rsid w:val="001462B1"/>
    <w:rsid w:val="0014670C"/>
    <w:rsid w:val="001511BB"/>
    <w:rsid w:val="00152677"/>
    <w:rsid w:val="001537F3"/>
    <w:rsid w:val="001612D1"/>
    <w:rsid w:val="00161440"/>
    <w:rsid w:val="00161B9D"/>
    <w:rsid w:val="001630E1"/>
    <w:rsid w:val="00166926"/>
    <w:rsid w:val="00180B45"/>
    <w:rsid w:val="00181807"/>
    <w:rsid w:val="00181922"/>
    <w:rsid w:val="00186ECD"/>
    <w:rsid w:val="001A0C86"/>
    <w:rsid w:val="001A18AA"/>
    <w:rsid w:val="001B1776"/>
    <w:rsid w:val="001B4206"/>
    <w:rsid w:val="001B4596"/>
    <w:rsid w:val="001B5C19"/>
    <w:rsid w:val="001C33E9"/>
    <w:rsid w:val="001C5966"/>
    <w:rsid w:val="001D6FF9"/>
    <w:rsid w:val="001E03AA"/>
    <w:rsid w:val="001E2B7A"/>
    <w:rsid w:val="001E553F"/>
    <w:rsid w:val="001E7126"/>
    <w:rsid w:val="001E7955"/>
    <w:rsid w:val="001F6F4D"/>
    <w:rsid w:val="00200AB0"/>
    <w:rsid w:val="00201759"/>
    <w:rsid w:val="00201D96"/>
    <w:rsid w:val="00202452"/>
    <w:rsid w:val="002061B1"/>
    <w:rsid w:val="002074C4"/>
    <w:rsid w:val="002140D1"/>
    <w:rsid w:val="002145F2"/>
    <w:rsid w:val="00216884"/>
    <w:rsid w:val="00217253"/>
    <w:rsid w:val="00220424"/>
    <w:rsid w:val="002204D3"/>
    <w:rsid w:val="00224B8B"/>
    <w:rsid w:val="0022541B"/>
    <w:rsid w:val="002317BC"/>
    <w:rsid w:val="00232AC1"/>
    <w:rsid w:val="0024544F"/>
    <w:rsid w:val="002454D4"/>
    <w:rsid w:val="00250145"/>
    <w:rsid w:val="002526FB"/>
    <w:rsid w:val="00254333"/>
    <w:rsid w:val="00255E81"/>
    <w:rsid w:val="0025650D"/>
    <w:rsid w:val="00264D8E"/>
    <w:rsid w:val="00270069"/>
    <w:rsid w:val="00271D6A"/>
    <w:rsid w:val="002739BC"/>
    <w:rsid w:val="00274499"/>
    <w:rsid w:val="0027464E"/>
    <w:rsid w:val="0027759B"/>
    <w:rsid w:val="0027771E"/>
    <w:rsid w:val="00282778"/>
    <w:rsid w:val="00283549"/>
    <w:rsid w:val="00284D65"/>
    <w:rsid w:val="00285B67"/>
    <w:rsid w:val="00286EE4"/>
    <w:rsid w:val="002901AB"/>
    <w:rsid w:val="00293038"/>
    <w:rsid w:val="00294F76"/>
    <w:rsid w:val="002A0D15"/>
    <w:rsid w:val="002A69ED"/>
    <w:rsid w:val="002B083D"/>
    <w:rsid w:val="002B2AC1"/>
    <w:rsid w:val="002B5CAA"/>
    <w:rsid w:val="002C434E"/>
    <w:rsid w:val="002C4E7D"/>
    <w:rsid w:val="002D0B81"/>
    <w:rsid w:val="002D21BA"/>
    <w:rsid w:val="002D24F8"/>
    <w:rsid w:val="002D2FA0"/>
    <w:rsid w:val="002D451F"/>
    <w:rsid w:val="002E3C2D"/>
    <w:rsid w:val="002E48F2"/>
    <w:rsid w:val="002E7140"/>
    <w:rsid w:val="00300A32"/>
    <w:rsid w:val="0031055A"/>
    <w:rsid w:val="00313340"/>
    <w:rsid w:val="0031438D"/>
    <w:rsid w:val="00315BEB"/>
    <w:rsid w:val="00320918"/>
    <w:rsid w:val="003217ED"/>
    <w:rsid w:val="003223DB"/>
    <w:rsid w:val="00322962"/>
    <w:rsid w:val="0032752A"/>
    <w:rsid w:val="00327805"/>
    <w:rsid w:val="003352E8"/>
    <w:rsid w:val="003353B7"/>
    <w:rsid w:val="00336397"/>
    <w:rsid w:val="00341FF2"/>
    <w:rsid w:val="00342A07"/>
    <w:rsid w:val="00342EDF"/>
    <w:rsid w:val="00346681"/>
    <w:rsid w:val="00346CA3"/>
    <w:rsid w:val="00347EA5"/>
    <w:rsid w:val="00356236"/>
    <w:rsid w:val="00356795"/>
    <w:rsid w:val="00363415"/>
    <w:rsid w:val="00366470"/>
    <w:rsid w:val="003724C1"/>
    <w:rsid w:val="003731DD"/>
    <w:rsid w:val="003745F5"/>
    <w:rsid w:val="00374685"/>
    <w:rsid w:val="00377B1E"/>
    <w:rsid w:val="00381176"/>
    <w:rsid w:val="00385AA6"/>
    <w:rsid w:val="00387E67"/>
    <w:rsid w:val="00390BC5"/>
    <w:rsid w:val="00392E4B"/>
    <w:rsid w:val="003A3938"/>
    <w:rsid w:val="003A4D7B"/>
    <w:rsid w:val="003B3CBE"/>
    <w:rsid w:val="003B5D4C"/>
    <w:rsid w:val="003C1138"/>
    <w:rsid w:val="003C41F5"/>
    <w:rsid w:val="003C7351"/>
    <w:rsid w:val="003C789F"/>
    <w:rsid w:val="003D05C4"/>
    <w:rsid w:val="003D45E0"/>
    <w:rsid w:val="003D50C1"/>
    <w:rsid w:val="003D611D"/>
    <w:rsid w:val="003E08EA"/>
    <w:rsid w:val="003E0CF8"/>
    <w:rsid w:val="003E2181"/>
    <w:rsid w:val="003E38DE"/>
    <w:rsid w:val="003E4042"/>
    <w:rsid w:val="003E4847"/>
    <w:rsid w:val="003E6FB0"/>
    <w:rsid w:val="003F0041"/>
    <w:rsid w:val="003F2452"/>
    <w:rsid w:val="003F3F10"/>
    <w:rsid w:val="003F7A73"/>
    <w:rsid w:val="0040675F"/>
    <w:rsid w:val="00407990"/>
    <w:rsid w:val="00412AF4"/>
    <w:rsid w:val="0041395E"/>
    <w:rsid w:val="004169F7"/>
    <w:rsid w:val="00420364"/>
    <w:rsid w:val="00420B44"/>
    <w:rsid w:val="0042117C"/>
    <w:rsid w:val="004212C4"/>
    <w:rsid w:val="004256DC"/>
    <w:rsid w:val="00434953"/>
    <w:rsid w:val="0044459A"/>
    <w:rsid w:val="004455FF"/>
    <w:rsid w:val="00446424"/>
    <w:rsid w:val="0044721B"/>
    <w:rsid w:val="004514C3"/>
    <w:rsid w:val="00457BC2"/>
    <w:rsid w:val="004626E9"/>
    <w:rsid w:val="00462A4B"/>
    <w:rsid w:val="00464F15"/>
    <w:rsid w:val="004666D3"/>
    <w:rsid w:val="004676B8"/>
    <w:rsid w:val="00467DE7"/>
    <w:rsid w:val="00473291"/>
    <w:rsid w:val="00480E7C"/>
    <w:rsid w:val="004818F4"/>
    <w:rsid w:val="004843A7"/>
    <w:rsid w:val="0049044A"/>
    <w:rsid w:val="004905B6"/>
    <w:rsid w:val="00491066"/>
    <w:rsid w:val="00496AE9"/>
    <w:rsid w:val="004A09D6"/>
    <w:rsid w:val="004A2812"/>
    <w:rsid w:val="004A6AC4"/>
    <w:rsid w:val="004A7BD9"/>
    <w:rsid w:val="004B2AA6"/>
    <w:rsid w:val="004B6468"/>
    <w:rsid w:val="004B7BCD"/>
    <w:rsid w:val="004C0557"/>
    <w:rsid w:val="004C5E9B"/>
    <w:rsid w:val="004D071A"/>
    <w:rsid w:val="004D21D0"/>
    <w:rsid w:val="004D450D"/>
    <w:rsid w:val="004D6F9A"/>
    <w:rsid w:val="004E2ECB"/>
    <w:rsid w:val="004E3834"/>
    <w:rsid w:val="004E6F35"/>
    <w:rsid w:val="004F41E4"/>
    <w:rsid w:val="004F4E1C"/>
    <w:rsid w:val="004F6A68"/>
    <w:rsid w:val="0050518B"/>
    <w:rsid w:val="00505624"/>
    <w:rsid w:val="00507018"/>
    <w:rsid w:val="00507BE7"/>
    <w:rsid w:val="00511A11"/>
    <w:rsid w:val="005120B2"/>
    <w:rsid w:val="00513F66"/>
    <w:rsid w:val="0052019D"/>
    <w:rsid w:val="005262D5"/>
    <w:rsid w:val="005266AA"/>
    <w:rsid w:val="005302CD"/>
    <w:rsid w:val="0053172A"/>
    <w:rsid w:val="005354B8"/>
    <w:rsid w:val="00540938"/>
    <w:rsid w:val="00545163"/>
    <w:rsid w:val="00545E4A"/>
    <w:rsid w:val="00546F75"/>
    <w:rsid w:val="00550BB1"/>
    <w:rsid w:val="00552AB6"/>
    <w:rsid w:val="005552DC"/>
    <w:rsid w:val="005565D7"/>
    <w:rsid w:val="005635E8"/>
    <w:rsid w:val="005715B3"/>
    <w:rsid w:val="005732AB"/>
    <w:rsid w:val="00576B27"/>
    <w:rsid w:val="00581A3E"/>
    <w:rsid w:val="005842CF"/>
    <w:rsid w:val="005851E6"/>
    <w:rsid w:val="005862C4"/>
    <w:rsid w:val="00586902"/>
    <w:rsid w:val="00591D09"/>
    <w:rsid w:val="005A3B88"/>
    <w:rsid w:val="005A5650"/>
    <w:rsid w:val="005A6385"/>
    <w:rsid w:val="005B10CE"/>
    <w:rsid w:val="005B157A"/>
    <w:rsid w:val="005B25A7"/>
    <w:rsid w:val="005B2875"/>
    <w:rsid w:val="005C0FB7"/>
    <w:rsid w:val="005C1AE7"/>
    <w:rsid w:val="005C62ED"/>
    <w:rsid w:val="005D5CF8"/>
    <w:rsid w:val="005D7160"/>
    <w:rsid w:val="005E2FCE"/>
    <w:rsid w:val="005E7B5F"/>
    <w:rsid w:val="005F3721"/>
    <w:rsid w:val="005F52F4"/>
    <w:rsid w:val="00606BC3"/>
    <w:rsid w:val="00606C5B"/>
    <w:rsid w:val="00606C6F"/>
    <w:rsid w:val="00610691"/>
    <w:rsid w:val="00613D84"/>
    <w:rsid w:val="00616BFB"/>
    <w:rsid w:val="0062194C"/>
    <w:rsid w:val="00623AF2"/>
    <w:rsid w:val="00623C7A"/>
    <w:rsid w:val="00623F72"/>
    <w:rsid w:val="00624E27"/>
    <w:rsid w:val="006259BA"/>
    <w:rsid w:val="006260AF"/>
    <w:rsid w:val="006261AD"/>
    <w:rsid w:val="00626507"/>
    <w:rsid w:val="00630E51"/>
    <w:rsid w:val="00632F24"/>
    <w:rsid w:val="006334E5"/>
    <w:rsid w:val="00633638"/>
    <w:rsid w:val="00636BF1"/>
    <w:rsid w:val="00652F56"/>
    <w:rsid w:val="00654209"/>
    <w:rsid w:val="00654256"/>
    <w:rsid w:val="00654292"/>
    <w:rsid w:val="00661DE2"/>
    <w:rsid w:val="00673688"/>
    <w:rsid w:val="00683017"/>
    <w:rsid w:val="00696524"/>
    <w:rsid w:val="006A0D48"/>
    <w:rsid w:val="006B5499"/>
    <w:rsid w:val="006B603E"/>
    <w:rsid w:val="006B6F1F"/>
    <w:rsid w:val="006C1234"/>
    <w:rsid w:val="006C4B9D"/>
    <w:rsid w:val="006D04F4"/>
    <w:rsid w:val="006E0CE4"/>
    <w:rsid w:val="006E6EFD"/>
    <w:rsid w:val="006F34F6"/>
    <w:rsid w:val="006F3CFF"/>
    <w:rsid w:val="006F68FF"/>
    <w:rsid w:val="00702D4F"/>
    <w:rsid w:val="007044BA"/>
    <w:rsid w:val="0070732E"/>
    <w:rsid w:val="00707E39"/>
    <w:rsid w:val="0072160F"/>
    <w:rsid w:val="00721796"/>
    <w:rsid w:val="00721C03"/>
    <w:rsid w:val="007220DA"/>
    <w:rsid w:val="007220E5"/>
    <w:rsid w:val="00724BFB"/>
    <w:rsid w:val="00730924"/>
    <w:rsid w:val="00733A74"/>
    <w:rsid w:val="00734280"/>
    <w:rsid w:val="00735E29"/>
    <w:rsid w:val="007364FE"/>
    <w:rsid w:val="00742DFD"/>
    <w:rsid w:val="00743715"/>
    <w:rsid w:val="00744B9C"/>
    <w:rsid w:val="00750142"/>
    <w:rsid w:val="0075020D"/>
    <w:rsid w:val="00751584"/>
    <w:rsid w:val="00753EF0"/>
    <w:rsid w:val="00755637"/>
    <w:rsid w:val="00762577"/>
    <w:rsid w:val="00762A97"/>
    <w:rsid w:val="00763B0C"/>
    <w:rsid w:val="00763E44"/>
    <w:rsid w:val="00767051"/>
    <w:rsid w:val="00772513"/>
    <w:rsid w:val="007736BB"/>
    <w:rsid w:val="007926CB"/>
    <w:rsid w:val="00794C0B"/>
    <w:rsid w:val="007A01C7"/>
    <w:rsid w:val="007A1CCD"/>
    <w:rsid w:val="007A25F1"/>
    <w:rsid w:val="007A55BF"/>
    <w:rsid w:val="007A61C5"/>
    <w:rsid w:val="007B00EC"/>
    <w:rsid w:val="007B0513"/>
    <w:rsid w:val="007B220B"/>
    <w:rsid w:val="007B3AB5"/>
    <w:rsid w:val="007B556C"/>
    <w:rsid w:val="007B55ED"/>
    <w:rsid w:val="007C5680"/>
    <w:rsid w:val="007D405F"/>
    <w:rsid w:val="007D7DA8"/>
    <w:rsid w:val="007E4FFC"/>
    <w:rsid w:val="007E5147"/>
    <w:rsid w:val="007E59E8"/>
    <w:rsid w:val="007E6D93"/>
    <w:rsid w:val="007F0532"/>
    <w:rsid w:val="007F3472"/>
    <w:rsid w:val="007F435C"/>
    <w:rsid w:val="00803AB9"/>
    <w:rsid w:val="00807833"/>
    <w:rsid w:val="00810420"/>
    <w:rsid w:val="00812982"/>
    <w:rsid w:val="008168BB"/>
    <w:rsid w:val="00822899"/>
    <w:rsid w:val="00823468"/>
    <w:rsid w:val="0082579B"/>
    <w:rsid w:val="008344FC"/>
    <w:rsid w:val="00837B2D"/>
    <w:rsid w:val="00844000"/>
    <w:rsid w:val="00845146"/>
    <w:rsid w:val="00845F14"/>
    <w:rsid w:val="008471FD"/>
    <w:rsid w:val="0085027D"/>
    <w:rsid w:val="008502D2"/>
    <w:rsid w:val="00851C96"/>
    <w:rsid w:val="00851DAE"/>
    <w:rsid w:val="0085399A"/>
    <w:rsid w:val="00855015"/>
    <w:rsid w:val="00855D2D"/>
    <w:rsid w:val="0085631D"/>
    <w:rsid w:val="00862AAA"/>
    <w:rsid w:val="0086358B"/>
    <w:rsid w:val="00867C4A"/>
    <w:rsid w:val="00874242"/>
    <w:rsid w:val="008748B2"/>
    <w:rsid w:val="00880342"/>
    <w:rsid w:val="00880DC0"/>
    <w:rsid w:val="008825DD"/>
    <w:rsid w:val="0088655C"/>
    <w:rsid w:val="00890A6E"/>
    <w:rsid w:val="008949B4"/>
    <w:rsid w:val="00894DDD"/>
    <w:rsid w:val="008956E3"/>
    <w:rsid w:val="008A1215"/>
    <w:rsid w:val="008A542E"/>
    <w:rsid w:val="008A60EE"/>
    <w:rsid w:val="008A7652"/>
    <w:rsid w:val="008B015C"/>
    <w:rsid w:val="008B5D39"/>
    <w:rsid w:val="008C1330"/>
    <w:rsid w:val="008C3E5D"/>
    <w:rsid w:val="008C620F"/>
    <w:rsid w:val="008D24D5"/>
    <w:rsid w:val="008D618F"/>
    <w:rsid w:val="008F582B"/>
    <w:rsid w:val="008F6752"/>
    <w:rsid w:val="008F698E"/>
    <w:rsid w:val="00900168"/>
    <w:rsid w:val="009138AC"/>
    <w:rsid w:val="00915F4F"/>
    <w:rsid w:val="0091607C"/>
    <w:rsid w:val="00916813"/>
    <w:rsid w:val="00917149"/>
    <w:rsid w:val="00921D36"/>
    <w:rsid w:val="009245B0"/>
    <w:rsid w:val="00937299"/>
    <w:rsid w:val="00940979"/>
    <w:rsid w:val="00941588"/>
    <w:rsid w:val="009435A5"/>
    <w:rsid w:val="0094452F"/>
    <w:rsid w:val="00944F86"/>
    <w:rsid w:val="009468DF"/>
    <w:rsid w:val="00950469"/>
    <w:rsid w:val="00957C86"/>
    <w:rsid w:val="00961AA0"/>
    <w:rsid w:val="009626D0"/>
    <w:rsid w:val="00962B4D"/>
    <w:rsid w:val="009646D4"/>
    <w:rsid w:val="009676DF"/>
    <w:rsid w:val="00970DAE"/>
    <w:rsid w:val="009728C7"/>
    <w:rsid w:val="00973305"/>
    <w:rsid w:val="00974B23"/>
    <w:rsid w:val="00976D8C"/>
    <w:rsid w:val="0098212E"/>
    <w:rsid w:val="00985DEA"/>
    <w:rsid w:val="00992263"/>
    <w:rsid w:val="009959A1"/>
    <w:rsid w:val="009A09F8"/>
    <w:rsid w:val="009A0A02"/>
    <w:rsid w:val="009A16D4"/>
    <w:rsid w:val="009A536A"/>
    <w:rsid w:val="009A6D21"/>
    <w:rsid w:val="009B0A32"/>
    <w:rsid w:val="009C02CC"/>
    <w:rsid w:val="009C06C4"/>
    <w:rsid w:val="009C1661"/>
    <w:rsid w:val="009C1D16"/>
    <w:rsid w:val="009C1FC3"/>
    <w:rsid w:val="009D7739"/>
    <w:rsid w:val="009E28AD"/>
    <w:rsid w:val="009F45AA"/>
    <w:rsid w:val="00A00AB7"/>
    <w:rsid w:val="00A017E8"/>
    <w:rsid w:val="00A05998"/>
    <w:rsid w:val="00A11934"/>
    <w:rsid w:val="00A11E42"/>
    <w:rsid w:val="00A12E65"/>
    <w:rsid w:val="00A143D3"/>
    <w:rsid w:val="00A147B3"/>
    <w:rsid w:val="00A17169"/>
    <w:rsid w:val="00A2235E"/>
    <w:rsid w:val="00A2600D"/>
    <w:rsid w:val="00A3275F"/>
    <w:rsid w:val="00A331D7"/>
    <w:rsid w:val="00A337E1"/>
    <w:rsid w:val="00A40871"/>
    <w:rsid w:val="00A435F5"/>
    <w:rsid w:val="00A43B72"/>
    <w:rsid w:val="00A477E7"/>
    <w:rsid w:val="00A56A2D"/>
    <w:rsid w:val="00A57482"/>
    <w:rsid w:val="00A61655"/>
    <w:rsid w:val="00A61B49"/>
    <w:rsid w:val="00A66EFD"/>
    <w:rsid w:val="00A70561"/>
    <w:rsid w:val="00A75F7C"/>
    <w:rsid w:val="00A76169"/>
    <w:rsid w:val="00A827E2"/>
    <w:rsid w:val="00A84786"/>
    <w:rsid w:val="00A8606A"/>
    <w:rsid w:val="00A86C90"/>
    <w:rsid w:val="00A93C4E"/>
    <w:rsid w:val="00A974EA"/>
    <w:rsid w:val="00AA23C9"/>
    <w:rsid w:val="00AA43B1"/>
    <w:rsid w:val="00AA488D"/>
    <w:rsid w:val="00AB4213"/>
    <w:rsid w:val="00AB4B22"/>
    <w:rsid w:val="00AB634D"/>
    <w:rsid w:val="00AC0E86"/>
    <w:rsid w:val="00AC1867"/>
    <w:rsid w:val="00AC28A8"/>
    <w:rsid w:val="00AC6B0F"/>
    <w:rsid w:val="00AD60A6"/>
    <w:rsid w:val="00AD7AB4"/>
    <w:rsid w:val="00AE18B1"/>
    <w:rsid w:val="00AE3259"/>
    <w:rsid w:val="00AE5CF2"/>
    <w:rsid w:val="00AF4297"/>
    <w:rsid w:val="00B01D41"/>
    <w:rsid w:val="00B01E6D"/>
    <w:rsid w:val="00B05A1F"/>
    <w:rsid w:val="00B104D7"/>
    <w:rsid w:val="00B14BCE"/>
    <w:rsid w:val="00B2356F"/>
    <w:rsid w:val="00B25DD9"/>
    <w:rsid w:val="00B323B9"/>
    <w:rsid w:val="00B33825"/>
    <w:rsid w:val="00B33B79"/>
    <w:rsid w:val="00B422AB"/>
    <w:rsid w:val="00B43047"/>
    <w:rsid w:val="00B47A9C"/>
    <w:rsid w:val="00B5138E"/>
    <w:rsid w:val="00B52BF9"/>
    <w:rsid w:val="00B537E0"/>
    <w:rsid w:val="00B539B6"/>
    <w:rsid w:val="00B54A66"/>
    <w:rsid w:val="00B5757E"/>
    <w:rsid w:val="00B57F73"/>
    <w:rsid w:val="00B617A8"/>
    <w:rsid w:val="00B620AC"/>
    <w:rsid w:val="00B66812"/>
    <w:rsid w:val="00B70D43"/>
    <w:rsid w:val="00B77013"/>
    <w:rsid w:val="00B82D28"/>
    <w:rsid w:val="00B857AE"/>
    <w:rsid w:val="00B868DE"/>
    <w:rsid w:val="00B9404A"/>
    <w:rsid w:val="00B942AA"/>
    <w:rsid w:val="00B948A2"/>
    <w:rsid w:val="00BA0CCA"/>
    <w:rsid w:val="00BA1245"/>
    <w:rsid w:val="00BA2740"/>
    <w:rsid w:val="00BA6FC9"/>
    <w:rsid w:val="00BB0ECD"/>
    <w:rsid w:val="00BB30A7"/>
    <w:rsid w:val="00BB6814"/>
    <w:rsid w:val="00BB7162"/>
    <w:rsid w:val="00BC0B0E"/>
    <w:rsid w:val="00BD0F31"/>
    <w:rsid w:val="00BD5D51"/>
    <w:rsid w:val="00BD62A3"/>
    <w:rsid w:val="00BF09A2"/>
    <w:rsid w:val="00BF2CE3"/>
    <w:rsid w:val="00BF64DD"/>
    <w:rsid w:val="00BF78DD"/>
    <w:rsid w:val="00C00FED"/>
    <w:rsid w:val="00C016E0"/>
    <w:rsid w:val="00C04B08"/>
    <w:rsid w:val="00C054E4"/>
    <w:rsid w:val="00C07E1B"/>
    <w:rsid w:val="00C107E7"/>
    <w:rsid w:val="00C1105F"/>
    <w:rsid w:val="00C12B0D"/>
    <w:rsid w:val="00C143F0"/>
    <w:rsid w:val="00C209C0"/>
    <w:rsid w:val="00C211F6"/>
    <w:rsid w:val="00C2276B"/>
    <w:rsid w:val="00C2313C"/>
    <w:rsid w:val="00C25CD7"/>
    <w:rsid w:val="00C26F6E"/>
    <w:rsid w:val="00C30C0E"/>
    <w:rsid w:val="00C34DD8"/>
    <w:rsid w:val="00C361FD"/>
    <w:rsid w:val="00C3650F"/>
    <w:rsid w:val="00C46048"/>
    <w:rsid w:val="00C5000F"/>
    <w:rsid w:val="00C571BA"/>
    <w:rsid w:val="00C6144E"/>
    <w:rsid w:val="00C662DE"/>
    <w:rsid w:val="00C66B64"/>
    <w:rsid w:val="00C71B8E"/>
    <w:rsid w:val="00C72492"/>
    <w:rsid w:val="00C8142B"/>
    <w:rsid w:val="00C81AE2"/>
    <w:rsid w:val="00C87A3A"/>
    <w:rsid w:val="00CA1759"/>
    <w:rsid w:val="00CA1919"/>
    <w:rsid w:val="00CA55D4"/>
    <w:rsid w:val="00CA7584"/>
    <w:rsid w:val="00CA79B9"/>
    <w:rsid w:val="00CB35E0"/>
    <w:rsid w:val="00CB3DCB"/>
    <w:rsid w:val="00CB4208"/>
    <w:rsid w:val="00CB4DA6"/>
    <w:rsid w:val="00CC3493"/>
    <w:rsid w:val="00CC69CA"/>
    <w:rsid w:val="00CC6A59"/>
    <w:rsid w:val="00CC76D6"/>
    <w:rsid w:val="00CD28EC"/>
    <w:rsid w:val="00CD2C63"/>
    <w:rsid w:val="00CD30FE"/>
    <w:rsid w:val="00CD39E4"/>
    <w:rsid w:val="00CD60E4"/>
    <w:rsid w:val="00CE4273"/>
    <w:rsid w:val="00CF2F90"/>
    <w:rsid w:val="00CF42BA"/>
    <w:rsid w:val="00CF56D3"/>
    <w:rsid w:val="00CF6CA0"/>
    <w:rsid w:val="00CF7D3B"/>
    <w:rsid w:val="00D00129"/>
    <w:rsid w:val="00D00B82"/>
    <w:rsid w:val="00D04F68"/>
    <w:rsid w:val="00D06228"/>
    <w:rsid w:val="00D063E4"/>
    <w:rsid w:val="00D10D58"/>
    <w:rsid w:val="00D13C52"/>
    <w:rsid w:val="00D141A7"/>
    <w:rsid w:val="00D154EE"/>
    <w:rsid w:val="00D15523"/>
    <w:rsid w:val="00D2090E"/>
    <w:rsid w:val="00D235A6"/>
    <w:rsid w:val="00D27F6C"/>
    <w:rsid w:val="00D37BF8"/>
    <w:rsid w:val="00D40277"/>
    <w:rsid w:val="00D4280B"/>
    <w:rsid w:val="00D43D70"/>
    <w:rsid w:val="00D513F7"/>
    <w:rsid w:val="00D54059"/>
    <w:rsid w:val="00D550A7"/>
    <w:rsid w:val="00D61119"/>
    <w:rsid w:val="00D618F6"/>
    <w:rsid w:val="00D648D2"/>
    <w:rsid w:val="00D66DA9"/>
    <w:rsid w:val="00D72106"/>
    <w:rsid w:val="00D745E8"/>
    <w:rsid w:val="00D76D84"/>
    <w:rsid w:val="00D82B54"/>
    <w:rsid w:val="00D85AC2"/>
    <w:rsid w:val="00D85D92"/>
    <w:rsid w:val="00D8680F"/>
    <w:rsid w:val="00D9120A"/>
    <w:rsid w:val="00D9368E"/>
    <w:rsid w:val="00D94276"/>
    <w:rsid w:val="00D96220"/>
    <w:rsid w:val="00DA1D6D"/>
    <w:rsid w:val="00DA4D4F"/>
    <w:rsid w:val="00DA575A"/>
    <w:rsid w:val="00DA5B7C"/>
    <w:rsid w:val="00DA5FF7"/>
    <w:rsid w:val="00DB540B"/>
    <w:rsid w:val="00DB6E63"/>
    <w:rsid w:val="00DC18B4"/>
    <w:rsid w:val="00DC2447"/>
    <w:rsid w:val="00DD106F"/>
    <w:rsid w:val="00DD1794"/>
    <w:rsid w:val="00DD47E2"/>
    <w:rsid w:val="00DE73F6"/>
    <w:rsid w:val="00DF0A9A"/>
    <w:rsid w:val="00DF23D9"/>
    <w:rsid w:val="00E175C3"/>
    <w:rsid w:val="00E17AE3"/>
    <w:rsid w:val="00E24DB6"/>
    <w:rsid w:val="00E25425"/>
    <w:rsid w:val="00E26DC4"/>
    <w:rsid w:val="00E315B5"/>
    <w:rsid w:val="00E33BE7"/>
    <w:rsid w:val="00E346DB"/>
    <w:rsid w:val="00E37553"/>
    <w:rsid w:val="00E37C9D"/>
    <w:rsid w:val="00E45C38"/>
    <w:rsid w:val="00E52BFB"/>
    <w:rsid w:val="00E60DF9"/>
    <w:rsid w:val="00E65AB8"/>
    <w:rsid w:val="00E65D39"/>
    <w:rsid w:val="00E67B79"/>
    <w:rsid w:val="00E67C07"/>
    <w:rsid w:val="00E709D3"/>
    <w:rsid w:val="00E7133C"/>
    <w:rsid w:val="00E740D6"/>
    <w:rsid w:val="00E75D2E"/>
    <w:rsid w:val="00E76068"/>
    <w:rsid w:val="00E76FBA"/>
    <w:rsid w:val="00E774ED"/>
    <w:rsid w:val="00E77A5E"/>
    <w:rsid w:val="00E81541"/>
    <w:rsid w:val="00E90596"/>
    <w:rsid w:val="00E97F20"/>
    <w:rsid w:val="00EA294E"/>
    <w:rsid w:val="00EA6288"/>
    <w:rsid w:val="00EB0FE8"/>
    <w:rsid w:val="00EB1177"/>
    <w:rsid w:val="00EB134E"/>
    <w:rsid w:val="00EB4E31"/>
    <w:rsid w:val="00EB5C4F"/>
    <w:rsid w:val="00EB669E"/>
    <w:rsid w:val="00EC155E"/>
    <w:rsid w:val="00EC1B8B"/>
    <w:rsid w:val="00EC2E23"/>
    <w:rsid w:val="00EC4481"/>
    <w:rsid w:val="00EF4B3F"/>
    <w:rsid w:val="00EF5A61"/>
    <w:rsid w:val="00EF7435"/>
    <w:rsid w:val="00F00A9B"/>
    <w:rsid w:val="00F00F7A"/>
    <w:rsid w:val="00F042CD"/>
    <w:rsid w:val="00F06720"/>
    <w:rsid w:val="00F07B64"/>
    <w:rsid w:val="00F17F4A"/>
    <w:rsid w:val="00F213AB"/>
    <w:rsid w:val="00F218FF"/>
    <w:rsid w:val="00F247F9"/>
    <w:rsid w:val="00F250C6"/>
    <w:rsid w:val="00F41318"/>
    <w:rsid w:val="00F4688D"/>
    <w:rsid w:val="00F46ABE"/>
    <w:rsid w:val="00F546A7"/>
    <w:rsid w:val="00F55FD8"/>
    <w:rsid w:val="00F60134"/>
    <w:rsid w:val="00F6058E"/>
    <w:rsid w:val="00F71CEA"/>
    <w:rsid w:val="00F72AC4"/>
    <w:rsid w:val="00F73AB8"/>
    <w:rsid w:val="00F747BD"/>
    <w:rsid w:val="00F81686"/>
    <w:rsid w:val="00F8205E"/>
    <w:rsid w:val="00F878D1"/>
    <w:rsid w:val="00F9168E"/>
    <w:rsid w:val="00F929F3"/>
    <w:rsid w:val="00F938B6"/>
    <w:rsid w:val="00FA4093"/>
    <w:rsid w:val="00FA73D4"/>
    <w:rsid w:val="00FB552E"/>
    <w:rsid w:val="00FB722B"/>
    <w:rsid w:val="00FC06C0"/>
    <w:rsid w:val="00FC6921"/>
    <w:rsid w:val="00FC6D9F"/>
    <w:rsid w:val="00FD1036"/>
    <w:rsid w:val="00FD1C05"/>
    <w:rsid w:val="00FD1DBC"/>
    <w:rsid w:val="00FD3E5B"/>
    <w:rsid w:val="00FD469E"/>
    <w:rsid w:val="00FD4AE7"/>
    <w:rsid w:val="00FD7836"/>
    <w:rsid w:val="00FE22DC"/>
    <w:rsid w:val="00FF0B7C"/>
    <w:rsid w:val="00FF0CB8"/>
    <w:rsid w:val="00FF7C11"/>
    <w:rsid w:val="01921B93"/>
    <w:rsid w:val="019E3DEA"/>
    <w:rsid w:val="01F077D7"/>
    <w:rsid w:val="02102F03"/>
    <w:rsid w:val="02453B36"/>
    <w:rsid w:val="02E84E51"/>
    <w:rsid w:val="036F5E9E"/>
    <w:rsid w:val="0448704D"/>
    <w:rsid w:val="048A02EA"/>
    <w:rsid w:val="048E2742"/>
    <w:rsid w:val="04F32812"/>
    <w:rsid w:val="057069B4"/>
    <w:rsid w:val="059B0103"/>
    <w:rsid w:val="05A10950"/>
    <w:rsid w:val="06626462"/>
    <w:rsid w:val="06F9640B"/>
    <w:rsid w:val="07104220"/>
    <w:rsid w:val="0776069D"/>
    <w:rsid w:val="078E261D"/>
    <w:rsid w:val="078F3A47"/>
    <w:rsid w:val="07FE0394"/>
    <w:rsid w:val="080E7F63"/>
    <w:rsid w:val="081B0440"/>
    <w:rsid w:val="081E7F88"/>
    <w:rsid w:val="088F5BD9"/>
    <w:rsid w:val="089B4519"/>
    <w:rsid w:val="08CB110A"/>
    <w:rsid w:val="08D319E4"/>
    <w:rsid w:val="097E0FBD"/>
    <w:rsid w:val="098E4358"/>
    <w:rsid w:val="0A1D6D89"/>
    <w:rsid w:val="0B665BBA"/>
    <w:rsid w:val="0B7C7B28"/>
    <w:rsid w:val="0BD8780A"/>
    <w:rsid w:val="0BF500C3"/>
    <w:rsid w:val="0BF54E08"/>
    <w:rsid w:val="0C762E05"/>
    <w:rsid w:val="0C870136"/>
    <w:rsid w:val="0CA77213"/>
    <w:rsid w:val="0D204C79"/>
    <w:rsid w:val="0D970109"/>
    <w:rsid w:val="0DC03517"/>
    <w:rsid w:val="0E417E24"/>
    <w:rsid w:val="0E5B3425"/>
    <w:rsid w:val="0E736E5A"/>
    <w:rsid w:val="0E7A5790"/>
    <w:rsid w:val="0EAD5138"/>
    <w:rsid w:val="0F3C4F8B"/>
    <w:rsid w:val="0FB4257D"/>
    <w:rsid w:val="0FCD6244"/>
    <w:rsid w:val="101B1E7D"/>
    <w:rsid w:val="1045075A"/>
    <w:rsid w:val="104F24CD"/>
    <w:rsid w:val="107015C0"/>
    <w:rsid w:val="10B435E5"/>
    <w:rsid w:val="10C87658"/>
    <w:rsid w:val="110F1F98"/>
    <w:rsid w:val="115938F9"/>
    <w:rsid w:val="11EE2670"/>
    <w:rsid w:val="1203696B"/>
    <w:rsid w:val="120E69AB"/>
    <w:rsid w:val="12EB6776"/>
    <w:rsid w:val="12FB7113"/>
    <w:rsid w:val="13A13E73"/>
    <w:rsid w:val="13CA7E16"/>
    <w:rsid w:val="13FA3F63"/>
    <w:rsid w:val="14050646"/>
    <w:rsid w:val="14B36BF0"/>
    <w:rsid w:val="15662030"/>
    <w:rsid w:val="157F57B7"/>
    <w:rsid w:val="15B3430A"/>
    <w:rsid w:val="16594F8B"/>
    <w:rsid w:val="16697418"/>
    <w:rsid w:val="16833CD5"/>
    <w:rsid w:val="16AB5F23"/>
    <w:rsid w:val="17131382"/>
    <w:rsid w:val="17287FEF"/>
    <w:rsid w:val="175A58C6"/>
    <w:rsid w:val="17A225FF"/>
    <w:rsid w:val="17F62912"/>
    <w:rsid w:val="19494AD3"/>
    <w:rsid w:val="19570A2C"/>
    <w:rsid w:val="1962580F"/>
    <w:rsid w:val="19777D5E"/>
    <w:rsid w:val="198E051A"/>
    <w:rsid w:val="19A67458"/>
    <w:rsid w:val="19BD2576"/>
    <w:rsid w:val="1A3B2792"/>
    <w:rsid w:val="1A894A91"/>
    <w:rsid w:val="1A9F0D81"/>
    <w:rsid w:val="1B9C0F36"/>
    <w:rsid w:val="1C2B4C60"/>
    <w:rsid w:val="1C555EB6"/>
    <w:rsid w:val="1CCE4C71"/>
    <w:rsid w:val="1D3C7412"/>
    <w:rsid w:val="1E1611E1"/>
    <w:rsid w:val="1E2F212C"/>
    <w:rsid w:val="1EAA5F6F"/>
    <w:rsid w:val="1F027D64"/>
    <w:rsid w:val="1F371E80"/>
    <w:rsid w:val="1F390250"/>
    <w:rsid w:val="1F607B8B"/>
    <w:rsid w:val="1F7859E4"/>
    <w:rsid w:val="1FD8522C"/>
    <w:rsid w:val="20847A2B"/>
    <w:rsid w:val="20B252EC"/>
    <w:rsid w:val="20E52009"/>
    <w:rsid w:val="21A05736"/>
    <w:rsid w:val="21DA229D"/>
    <w:rsid w:val="22B74501"/>
    <w:rsid w:val="22BA514C"/>
    <w:rsid w:val="22F52AA4"/>
    <w:rsid w:val="23C02F86"/>
    <w:rsid w:val="23F43302"/>
    <w:rsid w:val="24177FDB"/>
    <w:rsid w:val="24A65804"/>
    <w:rsid w:val="25795D37"/>
    <w:rsid w:val="25940B48"/>
    <w:rsid w:val="25A03D53"/>
    <w:rsid w:val="269940D2"/>
    <w:rsid w:val="26AD7E7D"/>
    <w:rsid w:val="275F5221"/>
    <w:rsid w:val="2839412D"/>
    <w:rsid w:val="28502C65"/>
    <w:rsid w:val="28942E23"/>
    <w:rsid w:val="28BE2D21"/>
    <w:rsid w:val="28D17E06"/>
    <w:rsid w:val="29931F66"/>
    <w:rsid w:val="29A56CCB"/>
    <w:rsid w:val="29F1679F"/>
    <w:rsid w:val="2A301745"/>
    <w:rsid w:val="2A416401"/>
    <w:rsid w:val="2A466002"/>
    <w:rsid w:val="2AE65214"/>
    <w:rsid w:val="2B1105E0"/>
    <w:rsid w:val="2B1A5399"/>
    <w:rsid w:val="2B4108E9"/>
    <w:rsid w:val="2B607CC2"/>
    <w:rsid w:val="2B854DAD"/>
    <w:rsid w:val="2C3876B9"/>
    <w:rsid w:val="2C480CFD"/>
    <w:rsid w:val="2C8A5F55"/>
    <w:rsid w:val="2CB00A2F"/>
    <w:rsid w:val="2D3977F7"/>
    <w:rsid w:val="2DA84C73"/>
    <w:rsid w:val="2DCB2181"/>
    <w:rsid w:val="2DE0588C"/>
    <w:rsid w:val="2DF433F8"/>
    <w:rsid w:val="2E1E6880"/>
    <w:rsid w:val="2E6A686B"/>
    <w:rsid w:val="2F114503"/>
    <w:rsid w:val="2F477CB4"/>
    <w:rsid w:val="2F4C66D9"/>
    <w:rsid w:val="2F557BAB"/>
    <w:rsid w:val="2F7F6C70"/>
    <w:rsid w:val="2FA97DF4"/>
    <w:rsid w:val="30247E62"/>
    <w:rsid w:val="30715BD1"/>
    <w:rsid w:val="30B837B0"/>
    <w:rsid w:val="32C85CE3"/>
    <w:rsid w:val="32F7536A"/>
    <w:rsid w:val="334E14B2"/>
    <w:rsid w:val="34576822"/>
    <w:rsid w:val="34815DE0"/>
    <w:rsid w:val="352C4D99"/>
    <w:rsid w:val="35A41F89"/>
    <w:rsid w:val="364D1168"/>
    <w:rsid w:val="36596BF1"/>
    <w:rsid w:val="368155A3"/>
    <w:rsid w:val="368C39F5"/>
    <w:rsid w:val="369C7C08"/>
    <w:rsid w:val="373A5F1D"/>
    <w:rsid w:val="37A553D3"/>
    <w:rsid w:val="37C9622E"/>
    <w:rsid w:val="38031143"/>
    <w:rsid w:val="38B41371"/>
    <w:rsid w:val="3902609A"/>
    <w:rsid w:val="392F2C1A"/>
    <w:rsid w:val="39827373"/>
    <w:rsid w:val="39B82F88"/>
    <w:rsid w:val="3A8B3AA3"/>
    <w:rsid w:val="3A9B299F"/>
    <w:rsid w:val="3AA84E2E"/>
    <w:rsid w:val="3AC8279C"/>
    <w:rsid w:val="3AD77528"/>
    <w:rsid w:val="3B193F52"/>
    <w:rsid w:val="3B6B017F"/>
    <w:rsid w:val="3CBA0740"/>
    <w:rsid w:val="3E02531C"/>
    <w:rsid w:val="3E0D584C"/>
    <w:rsid w:val="3E8F634C"/>
    <w:rsid w:val="3F273FE8"/>
    <w:rsid w:val="3F5C16A8"/>
    <w:rsid w:val="3FB268F7"/>
    <w:rsid w:val="3FDC2DF8"/>
    <w:rsid w:val="403246FE"/>
    <w:rsid w:val="40EB4269"/>
    <w:rsid w:val="40F43BE8"/>
    <w:rsid w:val="41534942"/>
    <w:rsid w:val="41CE4C65"/>
    <w:rsid w:val="420D3831"/>
    <w:rsid w:val="42620C04"/>
    <w:rsid w:val="42703FF9"/>
    <w:rsid w:val="42763940"/>
    <w:rsid w:val="42D13BB2"/>
    <w:rsid w:val="42E35DAA"/>
    <w:rsid w:val="42FD48D4"/>
    <w:rsid w:val="43D269B9"/>
    <w:rsid w:val="43FF6683"/>
    <w:rsid w:val="444B1671"/>
    <w:rsid w:val="44550634"/>
    <w:rsid w:val="44B95CF7"/>
    <w:rsid w:val="46116EE4"/>
    <w:rsid w:val="46374EE6"/>
    <w:rsid w:val="46662F34"/>
    <w:rsid w:val="46770C49"/>
    <w:rsid w:val="467769C0"/>
    <w:rsid w:val="46801B69"/>
    <w:rsid w:val="46AD0AAC"/>
    <w:rsid w:val="46CC7D36"/>
    <w:rsid w:val="46F928ED"/>
    <w:rsid w:val="472E3BD1"/>
    <w:rsid w:val="47896267"/>
    <w:rsid w:val="47E02843"/>
    <w:rsid w:val="48372037"/>
    <w:rsid w:val="484B3EB2"/>
    <w:rsid w:val="48D14CC2"/>
    <w:rsid w:val="4AE15BDE"/>
    <w:rsid w:val="4B4329DB"/>
    <w:rsid w:val="4B5F3CEA"/>
    <w:rsid w:val="4B660E1A"/>
    <w:rsid w:val="4BAF75F6"/>
    <w:rsid w:val="4CA92C04"/>
    <w:rsid w:val="4CBA7B0F"/>
    <w:rsid w:val="4CEC371B"/>
    <w:rsid w:val="4D326BE7"/>
    <w:rsid w:val="4D4A085A"/>
    <w:rsid w:val="4D637BA0"/>
    <w:rsid w:val="4EA70FFA"/>
    <w:rsid w:val="4F0F584C"/>
    <w:rsid w:val="4F236041"/>
    <w:rsid w:val="4F75475E"/>
    <w:rsid w:val="4FE2162F"/>
    <w:rsid w:val="50337A66"/>
    <w:rsid w:val="503C4885"/>
    <w:rsid w:val="506F1F4A"/>
    <w:rsid w:val="50F138EA"/>
    <w:rsid w:val="511E5A31"/>
    <w:rsid w:val="5126098E"/>
    <w:rsid w:val="51330A89"/>
    <w:rsid w:val="52143643"/>
    <w:rsid w:val="526B3A94"/>
    <w:rsid w:val="526F3570"/>
    <w:rsid w:val="527F572E"/>
    <w:rsid w:val="52BA3977"/>
    <w:rsid w:val="52C644D3"/>
    <w:rsid w:val="530D3B9D"/>
    <w:rsid w:val="531D7EFB"/>
    <w:rsid w:val="53201686"/>
    <w:rsid w:val="53C355EE"/>
    <w:rsid w:val="53CD76B1"/>
    <w:rsid w:val="54042776"/>
    <w:rsid w:val="54834510"/>
    <w:rsid w:val="54A748BA"/>
    <w:rsid w:val="54DE4A48"/>
    <w:rsid w:val="557972EE"/>
    <w:rsid w:val="55E96144"/>
    <w:rsid w:val="56144583"/>
    <w:rsid w:val="56250404"/>
    <w:rsid w:val="562A6B96"/>
    <w:rsid w:val="56384F77"/>
    <w:rsid w:val="56632031"/>
    <w:rsid w:val="57942990"/>
    <w:rsid w:val="57F414EB"/>
    <w:rsid w:val="58011974"/>
    <w:rsid w:val="58071943"/>
    <w:rsid w:val="58157CAA"/>
    <w:rsid w:val="58A23A8D"/>
    <w:rsid w:val="58D57C1A"/>
    <w:rsid w:val="596330A6"/>
    <w:rsid w:val="598F37BA"/>
    <w:rsid w:val="59B80DF8"/>
    <w:rsid w:val="5A3C18AB"/>
    <w:rsid w:val="5B4B6EB6"/>
    <w:rsid w:val="5C754E11"/>
    <w:rsid w:val="5D0345AC"/>
    <w:rsid w:val="5D40538A"/>
    <w:rsid w:val="5D864D59"/>
    <w:rsid w:val="5DCE6CA3"/>
    <w:rsid w:val="5E5C0A27"/>
    <w:rsid w:val="5F086ADD"/>
    <w:rsid w:val="5F260C4F"/>
    <w:rsid w:val="5FEC61BF"/>
    <w:rsid w:val="5FEF03FB"/>
    <w:rsid w:val="60936932"/>
    <w:rsid w:val="60B21786"/>
    <w:rsid w:val="60CC07F5"/>
    <w:rsid w:val="615E2B39"/>
    <w:rsid w:val="61986F31"/>
    <w:rsid w:val="62431E45"/>
    <w:rsid w:val="625E353A"/>
    <w:rsid w:val="630B446D"/>
    <w:rsid w:val="63FF7831"/>
    <w:rsid w:val="6406747C"/>
    <w:rsid w:val="64411503"/>
    <w:rsid w:val="647966D1"/>
    <w:rsid w:val="648E5D52"/>
    <w:rsid w:val="64C432B7"/>
    <w:rsid w:val="64C732CF"/>
    <w:rsid w:val="65361203"/>
    <w:rsid w:val="655527E7"/>
    <w:rsid w:val="659D2079"/>
    <w:rsid w:val="65A17E1E"/>
    <w:rsid w:val="65B3253D"/>
    <w:rsid w:val="65E07B8D"/>
    <w:rsid w:val="666E280B"/>
    <w:rsid w:val="66936AAC"/>
    <w:rsid w:val="66DB7F88"/>
    <w:rsid w:val="692B2AE8"/>
    <w:rsid w:val="69C269A1"/>
    <w:rsid w:val="69CF326F"/>
    <w:rsid w:val="69D12246"/>
    <w:rsid w:val="6A5C618E"/>
    <w:rsid w:val="6A7035FE"/>
    <w:rsid w:val="6B445D68"/>
    <w:rsid w:val="6BAD73D5"/>
    <w:rsid w:val="6BBA0DF0"/>
    <w:rsid w:val="6BC70B2E"/>
    <w:rsid w:val="6BE745E7"/>
    <w:rsid w:val="6BF90BA0"/>
    <w:rsid w:val="6C0A17D3"/>
    <w:rsid w:val="6C3E4B6C"/>
    <w:rsid w:val="6C5D09A8"/>
    <w:rsid w:val="6C8C7467"/>
    <w:rsid w:val="6CD4102D"/>
    <w:rsid w:val="6CE17A01"/>
    <w:rsid w:val="6D770CB1"/>
    <w:rsid w:val="6E5E243F"/>
    <w:rsid w:val="6E9A6E65"/>
    <w:rsid w:val="6EBD4ADC"/>
    <w:rsid w:val="6EF015DC"/>
    <w:rsid w:val="6F1F4308"/>
    <w:rsid w:val="6F2E1702"/>
    <w:rsid w:val="6FE459CB"/>
    <w:rsid w:val="70B35D1C"/>
    <w:rsid w:val="713B7D75"/>
    <w:rsid w:val="71B20398"/>
    <w:rsid w:val="71E94A41"/>
    <w:rsid w:val="71F454A2"/>
    <w:rsid w:val="721B6130"/>
    <w:rsid w:val="722409C1"/>
    <w:rsid w:val="72597050"/>
    <w:rsid w:val="72CC2DF0"/>
    <w:rsid w:val="72E158EB"/>
    <w:rsid w:val="74CE20E1"/>
    <w:rsid w:val="74FF5E19"/>
    <w:rsid w:val="75282219"/>
    <w:rsid w:val="75354A97"/>
    <w:rsid w:val="7537269E"/>
    <w:rsid w:val="759041A1"/>
    <w:rsid w:val="75905B98"/>
    <w:rsid w:val="75AB0608"/>
    <w:rsid w:val="75BE3DBC"/>
    <w:rsid w:val="75F84C36"/>
    <w:rsid w:val="763C7763"/>
    <w:rsid w:val="763D0963"/>
    <w:rsid w:val="7668714B"/>
    <w:rsid w:val="76FF0B20"/>
    <w:rsid w:val="777443F5"/>
    <w:rsid w:val="784B3DCE"/>
    <w:rsid w:val="78884B80"/>
    <w:rsid w:val="78B973C9"/>
    <w:rsid w:val="79FE6FDF"/>
    <w:rsid w:val="7A370548"/>
    <w:rsid w:val="7A7344AF"/>
    <w:rsid w:val="7A920CFA"/>
    <w:rsid w:val="7A930DA1"/>
    <w:rsid w:val="7AB02C27"/>
    <w:rsid w:val="7AD70DF7"/>
    <w:rsid w:val="7AD76F32"/>
    <w:rsid w:val="7AF52E2A"/>
    <w:rsid w:val="7B4124BA"/>
    <w:rsid w:val="7B916AE5"/>
    <w:rsid w:val="7BA670B6"/>
    <w:rsid w:val="7C36675E"/>
    <w:rsid w:val="7CB77732"/>
    <w:rsid w:val="7CBC0739"/>
    <w:rsid w:val="7CED4A21"/>
    <w:rsid w:val="7D795ACC"/>
    <w:rsid w:val="7D9C5332"/>
    <w:rsid w:val="7E1D0DB5"/>
    <w:rsid w:val="7E285EFC"/>
    <w:rsid w:val="7E350B7D"/>
    <w:rsid w:val="7E7E216F"/>
    <w:rsid w:val="7E882AE7"/>
    <w:rsid w:val="7EBD695F"/>
    <w:rsid w:val="7EE63289"/>
    <w:rsid w:val="7EE95982"/>
    <w:rsid w:val="7FCB7E43"/>
    <w:rsid w:val="7FF74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hint="eastAsia" w:ascii="Arial Unicode MS" w:hAnsi="Arial Unicode MS" w:eastAsia="Times New Roman" w:cs="Arial Unicode MS"/>
      <w:color w:val="000000"/>
      <w:sz w:val="24"/>
      <w:szCs w:val="24"/>
      <w:u w:color="000000"/>
      <w:lang w:val="en-US" w:eastAsia="zh-CN" w:bidi="ar-SA"/>
    </w:rPr>
  </w:style>
  <w:style w:type="paragraph" w:styleId="2">
    <w:name w:val="heading 1"/>
    <w:basedOn w:val="1"/>
    <w:next w:val="1"/>
    <w:link w:val="31"/>
    <w:qFormat/>
    <w:uiPriority w:val="9"/>
    <w:pPr>
      <w:spacing w:before="100" w:beforeAutospacing="1" w:after="100" w:afterAutospacing="1"/>
      <w:outlineLvl w:val="0"/>
    </w:pPr>
    <w:rPr>
      <w:rFonts w:hint="default" w:ascii="宋体" w:hAnsi="宋体" w:eastAsia="宋体" w:cs="宋体"/>
      <w:b/>
      <w:bCs/>
      <w:color w:val="auto"/>
      <w:kern w:val="36"/>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9"/>
    <w:semiHidden/>
    <w:unhideWhenUsed/>
    <w:qFormat/>
    <w:uiPriority w:val="99"/>
  </w:style>
  <w:style w:type="paragraph" w:styleId="4">
    <w:name w:val="Balloon Text"/>
    <w:basedOn w:val="1"/>
    <w:link w:val="28"/>
    <w:semiHidden/>
    <w:unhideWhenUsed/>
    <w:qFormat/>
    <w:uiPriority w:val="99"/>
    <w:rPr>
      <w:sz w:val="18"/>
      <w:szCs w:val="18"/>
    </w:rPr>
  </w:style>
  <w:style w:type="paragraph" w:styleId="5">
    <w:name w:val="footer"/>
    <w:qFormat/>
    <w:uiPriority w:val="0"/>
    <w:pPr>
      <w:widowControl w:val="0"/>
      <w:tabs>
        <w:tab w:val="center" w:pos="4153"/>
        <w:tab w:val="right" w:pos="8306"/>
      </w:tabs>
    </w:pPr>
    <w:rPr>
      <w:rFonts w:ascii="Calibri" w:hAnsi="Calibri" w:eastAsia="Calibri" w:cs="Calibri"/>
      <w:color w:val="000000"/>
      <w:kern w:val="2"/>
      <w:sz w:val="18"/>
      <w:szCs w:val="18"/>
      <w:u w:color="000000"/>
      <w:lang w:val="en-US" w:eastAsia="zh-CN" w:bidi="ar-SA"/>
    </w:rPr>
  </w:style>
  <w:style w:type="paragraph" w:styleId="6">
    <w:name w:val="header"/>
    <w:basedOn w:val="1"/>
    <w:link w:val="2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after="100"/>
    </w:pPr>
    <w:rPr>
      <w:rFonts w:ascii="宋体" w:hAnsi="宋体" w:eastAsia="宋体" w:cs="宋体"/>
      <w:color w:val="000000"/>
      <w:sz w:val="24"/>
      <w:szCs w:val="24"/>
      <w:u w:color="000000"/>
      <w:lang w:val="en-US" w:eastAsia="zh-CN" w:bidi="ar-SA"/>
    </w:rPr>
  </w:style>
  <w:style w:type="paragraph" w:styleId="8">
    <w:name w:val="annotation subject"/>
    <w:basedOn w:val="3"/>
    <w:next w:val="3"/>
    <w:link w:val="30"/>
    <w:semiHidden/>
    <w:unhideWhenUsed/>
    <w:qFormat/>
    <w:uiPriority w:val="99"/>
    <w:rPr>
      <w:b/>
      <w:bCs/>
    </w:rPr>
  </w:style>
  <w:style w:type="character" w:styleId="11">
    <w:name w:val="Strong"/>
    <w:basedOn w:val="10"/>
    <w:qFormat/>
    <w:uiPriority w:val="22"/>
    <w:rPr>
      <w:b/>
    </w:rPr>
  </w:style>
  <w:style w:type="character" w:styleId="12">
    <w:name w:val="FollowedHyperlink"/>
    <w:basedOn w:val="10"/>
    <w:semiHidden/>
    <w:unhideWhenUsed/>
    <w:qFormat/>
    <w:uiPriority w:val="99"/>
    <w:rPr>
      <w:color w:val="333333"/>
      <w:u w:val="none"/>
    </w:rPr>
  </w:style>
  <w:style w:type="character" w:styleId="13">
    <w:name w:val="Emphasis"/>
    <w:basedOn w:val="10"/>
    <w:qFormat/>
    <w:uiPriority w:val="20"/>
  </w:style>
  <w:style w:type="character" w:styleId="14">
    <w:name w:val="Hyperlink"/>
    <w:qFormat/>
    <w:uiPriority w:val="0"/>
    <w:rPr>
      <w:u w:val="single"/>
    </w:rPr>
  </w:style>
  <w:style w:type="character" w:styleId="15">
    <w:name w:val="annotation reference"/>
    <w:basedOn w:val="10"/>
    <w:semiHidden/>
    <w:unhideWhenUsed/>
    <w:qFormat/>
    <w:uiPriority w:val="99"/>
    <w:rPr>
      <w:sz w:val="21"/>
      <w:szCs w:val="21"/>
    </w:rPr>
  </w:style>
  <w:style w:type="character" w:styleId="16">
    <w:name w:val="HTML Cite"/>
    <w:basedOn w:val="10"/>
    <w:semiHidden/>
    <w:unhideWhenUsed/>
    <w:qFormat/>
    <w:uiPriority w:val="99"/>
  </w:style>
  <w:style w:type="table" w:customStyle="1" w:styleId="17">
    <w:name w:val="Table Normal"/>
    <w:qFormat/>
    <w:uiPriority w:val="0"/>
    <w:tblPr>
      <w:tblCellMar>
        <w:top w:w="0" w:type="dxa"/>
        <w:left w:w="0" w:type="dxa"/>
        <w:bottom w:w="0" w:type="dxa"/>
        <w:right w:w="0" w:type="dxa"/>
      </w:tblCellMar>
    </w:tblPr>
  </w:style>
  <w:style w:type="paragraph" w:customStyle="1" w:styleId="18">
    <w:name w:val="页眉与页脚"/>
    <w:qFormat/>
    <w:uiPriority w:val="0"/>
    <w:pPr>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19">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20">
    <w:name w:val="正文 B"/>
    <w:qFormat/>
    <w:uiPriority w:val="0"/>
    <w:rPr>
      <w:rFonts w:ascii="Helvetica Neue" w:hAnsi="Helvetica Neue" w:eastAsia="Helvetica Neue" w:cs="Helvetica Neue"/>
      <w:color w:val="000000"/>
      <w:sz w:val="22"/>
      <w:szCs w:val="22"/>
      <w:u w:color="000000"/>
      <w:lang w:val="en-US" w:eastAsia="zh-CN" w:bidi="ar-SA"/>
    </w:rPr>
  </w:style>
  <w:style w:type="character" w:customStyle="1" w:styleId="21">
    <w:name w:val="页眉 Char"/>
    <w:basedOn w:val="10"/>
    <w:link w:val="6"/>
    <w:semiHidden/>
    <w:qFormat/>
    <w:uiPriority w:val="99"/>
    <w:rPr>
      <w:rFonts w:ascii="Arial Unicode MS" w:hAnsi="Arial Unicode MS" w:eastAsia="Times New Roman" w:cs="Arial Unicode MS"/>
      <w:color w:val="000000"/>
      <w:sz w:val="18"/>
      <w:szCs w:val="18"/>
      <w:u w:color="000000"/>
    </w:rPr>
  </w:style>
  <w:style w:type="paragraph" w:styleId="22">
    <w:name w:val="List Paragraph"/>
    <w:basedOn w:val="1"/>
    <w:qFormat/>
    <w:uiPriority w:val="34"/>
    <w:pPr>
      <w:ind w:firstLine="420" w:firstLineChars="200"/>
    </w:pPr>
  </w:style>
  <w:style w:type="paragraph" w:customStyle="1" w:styleId="23">
    <w:name w:val="ng-isolate-scope"/>
    <w:basedOn w:val="1"/>
    <w:qFormat/>
    <w:uiPriority w:val="0"/>
    <w:pPr>
      <w:spacing w:before="100" w:beforeAutospacing="1" w:after="100" w:afterAutospacing="1"/>
    </w:pPr>
    <w:rPr>
      <w:rFonts w:hint="default" w:ascii="宋体" w:hAnsi="宋体" w:eastAsia="宋体" w:cs="宋体"/>
      <w:color w:val="auto"/>
    </w:rPr>
  </w:style>
  <w:style w:type="character" w:customStyle="1" w:styleId="24">
    <w:name w:val="text"/>
    <w:basedOn w:val="10"/>
    <w:qFormat/>
    <w:uiPriority w:val="0"/>
  </w:style>
  <w:style w:type="character" w:customStyle="1" w:styleId="25">
    <w:name w:val="apple-converted-space"/>
    <w:basedOn w:val="10"/>
    <w:qFormat/>
    <w:uiPriority w:val="0"/>
  </w:style>
  <w:style w:type="paragraph" w:styleId="26">
    <w:name w:val="No Spacing"/>
    <w:link w:val="27"/>
    <w:qFormat/>
    <w:uiPriority w:val="1"/>
    <w:rPr>
      <w:rFonts w:asciiTheme="minorHAnsi" w:hAnsiTheme="minorHAnsi" w:eastAsiaTheme="minorEastAsia" w:cstheme="minorBidi"/>
      <w:sz w:val="22"/>
      <w:szCs w:val="22"/>
      <w:lang w:val="en-US" w:eastAsia="zh-CN" w:bidi="ar-SA"/>
    </w:rPr>
  </w:style>
  <w:style w:type="character" w:customStyle="1" w:styleId="27">
    <w:name w:val="无间隔 Char"/>
    <w:basedOn w:val="10"/>
    <w:link w:val="26"/>
    <w:qFormat/>
    <w:uiPriority w:val="1"/>
    <w:rPr>
      <w:rFonts w:asciiTheme="minorHAnsi" w:hAnsiTheme="minorHAnsi" w:eastAsiaTheme="minorEastAsia" w:cstheme="minorBidi"/>
      <w:sz w:val="22"/>
      <w:szCs w:val="22"/>
    </w:rPr>
  </w:style>
  <w:style w:type="character" w:customStyle="1" w:styleId="28">
    <w:name w:val="批注框文本 Char"/>
    <w:basedOn w:val="10"/>
    <w:link w:val="4"/>
    <w:semiHidden/>
    <w:qFormat/>
    <w:uiPriority w:val="99"/>
    <w:rPr>
      <w:rFonts w:ascii="Arial Unicode MS" w:hAnsi="Arial Unicode MS" w:eastAsia="Times New Roman" w:cs="Arial Unicode MS"/>
      <w:color w:val="000000"/>
      <w:sz w:val="18"/>
      <w:szCs w:val="18"/>
      <w:u w:color="000000"/>
    </w:rPr>
  </w:style>
  <w:style w:type="character" w:customStyle="1" w:styleId="29">
    <w:name w:val="批注文字 Char"/>
    <w:basedOn w:val="10"/>
    <w:link w:val="3"/>
    <w:semiHidden/>
    <w:qFormat/>
    <w:uiPriority w:val="99"/>
    <w:rPr>
      <w:rFonts w:ascii="Arial Unicode MS" w:hAnsi="Arial Unicode MS" w:eastAsia="Times New Roman" w:cs="Arial Unicode MS"/>
      <w:color w:val="000000"/>
      <w:sz w:val="24"/>
      <w:szCs w:val="24"/>
      <w:u w:color="000000"/>
    </w:rPr>
  </w:style>
  <w:style w:type="character" w:customStyle="1" w:styleId="30">
    <w:name w:val="批注主题 Char"/>
    <w:basedOn w:val="29"/>
    <w:link w:val="8"/>
    <w:semiHidden/>
    <w:qFormat/>
    <w:uiPriority w:val="99"/>
    <w:rPr>
      <w:rFonts w:ascii="Arial Unicode MS" w:hAnsi="Arial Unicode MS" w:eastAsia="Times New Roman" w:cs="Arial Unicode MS"/>
      <w:b/>
      <w:bCs/>
      <w:color w:val="000000"/>
      <w:sz w:val="24"/>
      <w:szCs w:val="24"/>
      <w:u w:color="000000"/>
    </w:rPr>
  </w:style>
  <w:style w:type="character" w:customStyle="1" w:styleId="31">
    <w:name w:val="标题 1 Char"/>
    <w:basedOn w:val="10"/>
    <w:link w:val="2"/>
    <w:qFormat/>
    <w:uiPriority w:val="9"/>
    <w:rPr>
      <w:rFonts w:ascii="宋体" w:hAnsi="宋体" w:cs="宋体"/>
      <w:b/>
      <w:bCs/>
      <w:kern w:val="36"/>
      <w:sz w:val="48"/>
      <w:szCs w:val="48"/>
    </w:rPr>
  </w:style>
  <w:style w:type="paragraph" w:customStyle="1" w:styleId="32">
    <w:name w:val="修订1"/>
    <w:hidden/>
    <w:unhideWhenUsed/>
    <w:qFormat/>
    <w:uiPriority w:val="99"/>
    <w:rPr>
      <w:rFonts w:hint="eastAsia" w:ascii="Arial Unicode MS" w:hAnsi="Arial Unicode MS" w:eastAsia="Times New Roman" w:cs="Arial Unicode MS"/>
      <w:color w:val="000000"/>
      <w:sz w:val="24"/>
      <w:szCs w:val="24"/>
      <w:u w:color="000000"/>
      <w:lang w:val="en-US" w:eastAsia="zh-CN" w:bidi="ar-SA"/>
    </w:rPr>
  </w:style>
  <w:style w:type="paragraph" w:customStyle="1" w:styleId="33">
    <w:name w:val="Revision"/>
    <w:hidden/>
    <w:unhideWhenUsed/>
    <w:qFormat/>
    <w:uiPriority w:val="99"/>
    <w:rPr>
      <w:rFonts w:hint="eastAsia" w:ascii="Arial Unicode MS" w:hAnsi="Arial Unicode MS" w:eastAsia="Times New Roman" w:cs="Arial Unicode MS"/>
      <w:color w:val="000000"/>
      <w:sz w:val="24"/>
      <w:szCs w:val="24"/>
      <w:u w:color="00000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overPageProperties xmlns="http://schemas.microsoft.com/office/2006/coverPageProps">
  <PublishDate>2018-05-11T00:00:00</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593FF0-34E0-44C7-9834-B8B05813AE57}">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39</Pages>
  <Words>6236</Words>
  <Characters>35548</Characters>
  <Lines>296</Lines>
  <Paragraphs>83</Paragraphs>
  <TotalTime>0</TotalTime>
  <ScaleCrop>false</ScaleCrop>
  <LinksUpToDate>false</LinksUpToDate>
  <CharactersWithSpaces>41701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2018-06-10T10:41:00Z</dcterms:created>
  <dc:creator>盘锦市住房和城乡建设委员会</dc:creator>
  <cp:lastModifiedBy>my</cp:lastModifiedBy>
  <cp:lastPrinted>2018-06-11T08:17:00Z</cp:lastPrinted>
  <dcterms:modified xsi:type="dcterms:W3CDTF">2020-05-06T08:26:02Z</dcterms:modified>
  <dc:title>《盘锦市物业管理条例（草案）》立法对照表</dc:title>
  <cp:revision>305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