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3D7A5"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0A39E7A6">
      <w:pPr>
        <w:spacing w:line="600" w:lineRule="exact"/>
        <w:rPr>
          <w:rFonts w:ascii="仿宋_GB2312" w:hAnsi="宋体" w:eastAsia="仿宋_GB2312"/>
          <w:b/>
          <w:spacing w:val="-20"/>
          <w:sz w:val="32"/>
          <w:szCs w:val="32"/>
        </w:rPr>
      </w:pPr>
    </w:p>
    <w:p w14:paraId="7C4FE75B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盘锦市园区建设目标管理考核</w:t>
      </w:r>
    </w:p>
    <w:p w14:paraId="0B58F4B4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评价指标分值及计分方法</w:t>
      </w:r>
    </w:p>
    <w:p w14:paraId="7398CE3C">
      <w:pPr>
        <w:spacing w:line="600" w:lineRule="exact"/>
        <w:jc w:val="center"/>
        <w:rPr>
          <w:rFonts w:ascii="方正小标宋简体" w:hAnsi="宋体" w:eastAsia="方正小标宋简体"/>
          <w:b/>
          <w:spacing w:val="-20"/>
          <w:sz w:val="44"/>
          <w:szCs w:val="44"/>
        </w:rPr>
      </w:pPr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32"/>
        <w:gridCol w:w="3002"/>
        <w:gridCol w:w="2528"/>
        <w:gridCol w:w="1367"/>
      </w:tblGrid>
      <w:tr w14:paraId="2F54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vAlign w:val="center"/>
          </w:tcPr>
          <w:p w14:paraId="5C41D06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一级指标</w:t>
            </w:r>
          </w:p>
        </w:tc>
        <w:tc>
          <w:tcPr>
            <w:tcW w:w="632" w:type="dxa"/>
            <w:vAlign w:val="center"/>
          </w:tcPr>
          <w:p w14:paraId="6C330FE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002" w:type="dxa"/>
            <w:vAlign w:val="center"/>
          </w:tcPr>
          <w:p w14:paraId="58EFD34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二级指标</w:t>
            </w:r>
          </w:p>
        </w:tc>
        <w:tc>
          <w:tcPr>
            <w:tcW w:w="2528" w:type="dxa"/>
            <w:vAlign w:val="center"/>
          </w:tcPr>
          <w:p w14:paraId="0317964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计分方法</w:t>
            </w:r>
          </w:p>
        </w:tc>
        <w:tc>
          <w:tcPr>
            <w:tcW w:w="1367" w:type="dxa"/>
            <w:vAlign w:val="center"/>
          </w:tcPr>
          <w:p w14:paraId="79F6A75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审核部门</w:t>
            </w:r>
          </w:p>
        </w:tc>
      </w:tr>
      <w:tr w14:paraId="2F6B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restart"/>
            <w:vAlign w:val="center"/>
          </w:tcPr>
          <w:p w14:paraId="2E777AB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产业基础</w:t>
            </w:r>
          </w:p>
          <w:p w14:paraId="46C04FD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35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14:paraId="4131558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02" w:type="dxa"/>
            <w:vAlign w:val="center"/>
          </w:tcPr>
          <w:p w14:paraId="576ABC98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规模以上工业增加值</w:t>
            </w:r>
          </w:p>
        </w:tc>
        <w:tc>
          <w:tcPr>
            <w:tcW w:w="2528" w:type="dxa"/>
            <w:vAlign w:val="center"/>
          </w:tcPr>
          <w:p w14:paraId="37CA49D8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0D4B6AC6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市统计局</w:t>
            </w:r>
          </w:p>
        </w:tc>
      </w:tr>
      <w:tr w14:paraId="44FC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328EB089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1CD56D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02" w:type="dxa"/>
            <w:vAlign w:val="center"/>
          </w:tcPr>
          <w:p w14:paraId="6CA27DD9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固定资产投资</w:t>
            </w:r>
          </w:p>
        </w:tc>
        <w:tc>
          <w:tcPr>
            <w:tcW w:w="2528" w:type="dxa"/>
            <w:vAlign w:val="center"/>
          </w:tcPr>
          <w:p w14:paraId="54941701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6AED1AA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市统计局</w:t>
            </w:r>
          </w:p>
        </w:tc>
      </w:tr>
      <w:tr w14:paraId="1255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1297954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40AC5FF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002" w:type="dxa"/>
            <w:vAlign w:val="center"/>
          </w:tcPr>
          <w:p w14:paraId="2177DDAB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实际利用外资</w:t>
            </w:r>
          </w:p>
        </w:tc>
        <w:tc>
          <w:tcPr>
            <w:tcW w:w="2528" w:type="dxa"/>
            <w:vAlign w:val="center"/>
          </w:tcPr>
          <w:p w14:paraId="7DE18C31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29E0F91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市商务局</w:t>
            </w:r>
          </w:p>
        </w:tc>
      </w:tr>
      <w:tr w14:paraId="556F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3B083D2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4D6B361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002" w:type="dxa"/>
            <w:vAlign w:val="center"/>
          </w:tcPr>
          <w:p w14:paraId="3CBD83DE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</w:t>
            </w:r>
          </w:p>
        </w:tc>
        <w:tc>
          <w:tcPr>
            <w:tcW w:w="2528" w:type="dxa"/>
            <w:vAlign w:val="center"/>
          </w:tcPr>
          <w:p w14:paraId="3B0A6F67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6EBBDE37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市统计局</w:t>
            </w:r>
          </w:p>
        </w:tc>
      </w:tr>
      <w:tr w14:paraId="054F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53A9E52E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5B868A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002" w:type="dxa"/>
            <w:vAlign w:val="center"/>
          </w:tcPr>
          <w:p w14:paraId="6B477063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出口总额</w:t>
            </w:r>
          </w:p>
        </w:tc>
        <w:tc>
          <w:tcPr>
            <w:tcW w:w="2528" w:type="dxa"/>
            <w:vAlign w:val="center"/>
          </w:tcPr>
          <w:p w14:paraId="36941D2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2BEE596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市商务局</w:t>
            </w:r>
          </w:p>
        </w:tc>
      </w:tr>
      <w:tr w14:paraId="5AD5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1B5A2BD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EADC9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02" w:type="dxa"/>
            <w:vAlign w:val="center"/>
          </w:tcPr>
          <w:p w14:paraId="54AFFE6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税收收入</w:t>
            </w:r>
          </w:p>
        </w:tc>
        <w:tc>
          <w:tcPr>
            <w:tcW w:w="2528" w:type="dxa"/>
            <w:vAlign w:val="center"/>
          </w:tcPr>
          <w:p w14:paraId="6C1905B8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6DD49D1E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市国税局</w:t>
            </w:r>
          </w:p>
          <w:p w14:paraId="7F8F9FBC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市地税局</w:t>
            </w:r>
          </w:p>
        </w:tc>
      </w:tr>
      <w:tr w14:paraId="5B2B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03C3B82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145B35E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002" w:type="dxa"/>
            <w:vAlign w:val="center"/>
          </w:tcPr>
          <w:p w14:paraId="52AC67AF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新增就业人数</w:t>
            </w:r>
          </w:p>
        </w:tc>
        <w:tc>
          <w:tcPr>
            <w:tcW w:w="2528" w:type="dxa"/>
            <w:vAlign w:val="center"/>
          </w:tcPr>
          <w:p w14:paraId="4377633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14:paraId="250575D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市人社局</w:t>
            </w:r>
          </w:p>
        </w:tc>
      </w:tr>
      <w:tr w14:paraId="62CB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restart"/>
            <w:vAlign w:val="center"/>
          </w:tcPr>
          <w:p w14:paraId="5ED90952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特色指标</w:t>
            </w:r>
          </w:p>
          <w:p w14:paraId="4B0353C1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30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14:paraId="5A7AEB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002" w:type="dxa"/>
            <w:vAlign w:val="center"/>
          </w:tcPr>
          <w:p w14:paraId="4C037780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当年引进世界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强和行业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强企业数量</w:t>
            </w:r>
          </w:p>
        </w:tc>
        <w:tc>
          <w:tcPr>
            <w:tcW w:w="2528" w:type="dxa"/>
            <w:vAlign w:val="center"/>
          </w:tcPr>
          <w:p w14:paraId="7E92AAEB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14:paraId="3EBBEAF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市经合局</w:t>
            </w:r>
          </w:p>
        </w:tc>
      </w:tr>
      <w:tr w14:paraId="4F7A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0EEC054C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0C038E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002" w:type="dxa"/>
            <w:vAlign w:val="center"/>
          </w:tcPr>
          <w:p w14:paraId="3553608B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新增上市企业数量</w:t>
            </w:r>
          </w:p>
        </w:tc>
        <w:tc>
          <w:tcPr>
            <w:tcW w:w="2528" w:type="dxa"/>
            <w:vAlign w:val="center"/>
          </w:tcPr>
          <w:p w14:paraId="200D8629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14:paraId="048228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市国资委</w:t>
            </w:r>
          </w:p>
        </w:tc>
      </w:tr>
      <w:tr w14:paraId="5019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36672CF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7592315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002" w:type="dxa"/>
            <w:vAlign w:val="center"/>
          </w:tcPr>
          <w:p w14:paraId="3AEA44CB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新增省级及以上研发机构总数</w:t>
            </w:r>
          </w:p>
        </w:tc>
        <w:tc>
          <w:tcPr>
            <w:tcW w:w="2528" w:type="dxa"/>
            <w:vAlign w:val="center"/>
          </w:tcPr>
          <w:p w14:paraId="44E9975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14:paraId="6939AA6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市科技局</w:t>
            </w:r>
          </w:p>
        </w:tc>
      </w:tr>
    </w:tbl>
    <w:p w14:paraId="3967A1BC"/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32"/>
        <w:gridCol w:w="3002"/>
        <w:gridCol w:w="2528"/>
        <w:gridCol w:w="1367"/>
      </w:tblGrid>
      <w:tr w14:paraId="2604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restart"/>
            <w:vAlign w:val="center"/>
          </w:tcPr>
          <w:p w14:paraId="27FA1A7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特色指标</w:t>
            </w:r>
          </w:p>
          <w:p w14:paraId="6A9C9EB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30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14:paraId="6B83DE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002" w:type="dxa"/>
            <w:vAlign w:val="center"/>
          </w:tcPr>
          <w:p w14:paraId="1DE5F41C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新增高新技术企业数</w:t>
            </w:r>
          </w:p>
        </w:tc>
        <w:tc>
          <w:tcPr>
            <w:tcW w:w="2528" w:type="dxa"/>
            <w:vAlign w:val="center"/>
          </w:tcPr>
          <w:p w14:paraId="47168131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14:paraId="3D287CA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市科技局</w:t>
            </w:r>
          </w:p>
        </w:tc>
      </w:tr>
      <w:tr w14:paraId="7A87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1E4683F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52034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002" w:type="dxa"/>
            <w:vAlign w:val="center"/>
          </w:tcPr>
          <w:p w14:paraId="1B27D9E8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新增发明专利申请量和拥有量</w:t>
            </w:r>
          </w:p>
        </w:tc>
        <w:tc>
          <w:tcPr>
            <w:tcW w:w="2528" w:type="dxa"/>
            <w:vAlign w:val="center"/>
          </w:tcPr>
          <w:p w14:paraId="12E5CB6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14:paraId="1134FF1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市科技局</w:t>
            </w:r>
          </w:p>
        </w:tc>
      </w:tr>
      <w:tr w14:paraId="3FF1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43A9CC08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09D60F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3002" w:type="dxa"/>
            <w:vAlign w:val="center"/>
          </w:tcPr>
          <w:p w14:paraId="662FE2E1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主导产业增加值占比</w:t>
            </w:r>
          </w:p>
        </w:tc>
        <w:tc>
          <w:tcPr>
            <w:tcW w:w="2528" w:type="dxa"/>
            <w:vAlign w:val="center"/>
          </w:tcPr>
          <w:p w14:paraId="4E3434D5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1DB6CB5E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市统计局</w:t>
            </w:r>
          </w:p>
        </w:tc>
      </w:tr>
      <w:tr w14:paraId="6DF1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restart"/>
            <w:vAlign w:val="center"/>
          </w:tcPr>
          <w:p w14:paraId="0EC58EB3">
            <w:pPr>
              <w:spacing w:line="360" w:lineRule="exact"/>
              <w:ind w:firstLine="103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基础设施</w:t>
            </w:r>
          </w:p>
          <w:p w14:paraId="51248B5F">
            <w:pPr>
              <w:spacing w:line="360" w:lineRule="exact"/>
              <w:ind w:firstLine="103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15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14:paraId="0FF9238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002" w:type="dxa"/>
            <w:vAlign w:val="center"/>
          </w:tcPr>
          <w:p w14:paraId="1DA3BEC5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“七通一平”建设投资增加额</w:t>
            </w:r>
          </w:p>
        </w:tc>
        <w:tc>
          <w:tcPr>
            <w:tcW w:w="2528" w:type="dxa"/>
            <w:vAlign w:val="center"/>
          </w:tcPr>
          <w:p w14:paraId="7639CD25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完成得基础分，完成值每低于目标值</w:t>
            </w:r>
            <w:r>
              <w:rPr>
                <w:rFonts w:ascii="宋体"/>
                <w:szCs w:val="21"/>
              </w:rPr>
              <w:t>1%</w:t>
            </w:r>
            <w:r>
              <w:rPr>
                <w:rFonts w:hint="eastAsia" w:ascii="宋体"/>
                <w:szCs w:val="21"/>
              </w:rPr>
              <w:t>减</w:t>
            </w:r>
            <w:r>
              <w:rPr>
                <w:rFonts w:ascii="宋体"/>
                <w:szCs w:val="21"/>
              </w:rPr>
              <w:t>0.1</w:t>
            </w:r>
            <w:r>
              <w:rPr>
                <w:rFonts w:hint="eastAsia" w:ascii="宋体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14:paraId="60FABA4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市发改委</w:t>
            </w:r>
          </w:p>
        </w:tc>
      </w:tr>
      <w:tr w14:paraId="7BB6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792F19E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7DD0008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002" w:type="dxa"/>
            <w:vAlign w:val="center"/>
          </w:tcPr>
          <w:p w14:paraId="38CAFEB1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是否实现集中供热</w:t>
            </w:r>
          </w:p>
        </w:tc>
        <w:tc>
          <w:tcPr>
            <w:tcW w:w="2528" w:type="dxa"/>
            <w:vAlign w:val="center"/>
          </w:tcPr>
          <w:p w14:paraId="5E7DE44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14:paraId="2CB957D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市住建委</w:t>
            </w:r>
          </w:p>
        </w:tc>
      </w:tr>
      <w:tr w14:paraId="4337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38523B2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27407F9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002" w:type="dxa"/>
            <w:vAlign w:val="center"/>
          </w:tcPr>
          <w:p w14:paraId="38A4C0B4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是否实现集中污水处理</w:t>
            </w:r>
          </w:p>
        </w:tc>
        <w:tc>
          <w:tcPr>
            <w:tcW w:w="2528" w:type="dxa"/>
            <w:vAlign w:val="center"/>
          </w:tcPr>
          <w:p w14:paraId="45B9E69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14:paraId="78F39C4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市环保局</w:t>
            </w:r>
          </w:p>
        </w:tc>
      </w:tr>
      <w:tr w14:paraId="6E12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30" w:type="dxa"/>
            <w:vMerge w:val="restart"/>
            <w:vAlign w:val="center"/>
          </w:tcPr>
          <w:p w14:paraId="4E2B7AED">
            <w:pPr>
              <w:spacing w:line="360" w:lineRule="exact"/>
              <w:ind w:firstLine="103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行政效能</w:t>
            </w:r>
          </w:p>
          <w:p w14:paraId="226AFDFC">
            <w:pPr>
              <w:spacing w:line="360" w:lineRule="exact"/>
              <w:ind w:firstLine="103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10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14:paraId="22C9F6A9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3002" w:type="dxa"/>
            <w:vAlign w:val="center"/>
          </w:tcPr>
          <w:p w14:paraId="59CD91D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“四不”园区管理模式是否建立</w:t>
            </w:r>
          </w:p>
        </w:tc>
        <w:tc>
          <w:tcPr>
            <w:tcW w:w="2528" w:type="dxa"/>
            <w:vAlign w:val="center"/>
          </w:tcPr>
          <w:p w14:paraId="04DD5638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14:paraId="62738EE6">
            <w:pPr>
              <w:spacing w:line="3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市委编办</w:t>
            </w:r>
          </w:p>
        </w:tc>
      </w:tr>
      <w:tr w14:paraId="3C95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17753CD0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4C7BEB2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3002" w:type="dxa"/>
            <w:vAlign w:val="center"/>
          </w:tcPr>
          <w:p w14:paraId="7A066B0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“一站式”审批服务机构是否建立</w:t>
            </w:r>
          </w:p>
        </w:tc>
        <w:tc>
          <w:tcPr>
            <w:tcW w:w="2528" w:type="dxa"/>
            <w:vAlign w:val="center"/>
          </w:tcPr>
          <w:p w14:paraId="2A26F4C5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14:paraId="047DEB0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市行管办</w:t>
            </w:r>
          </w:p>
        </w:tc>
      </w:tr>
      <w:tr w14:paraId="654D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30" w:type="dxa"/>
            <w:vMerge w:val="restart"/>
            <w:vAlign w:val="center"/>
          </w:tcPr>
          <w:p w14:paraId="4B082691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项目建设</w:t>
            </w:r>
          </w:p>
          <w:p w14:paraId="00D1EC6C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15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14:paraId="040F640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3002" w:type="dxa"/>
            <w:vAlign w:val="center"/>
          </w:tcPr>
          <w:p w14:paraId="6B338A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签约注册项目数</w:t>
            </w:r>
          </w:p>
        </w:tc>
        <w:tc>
          <w:tcPr>
            <w:tcW w:w="2528" w:type="dxa"/>
            <w:vAlign w:val="center"/>
          </w:tcPr>
          <w:p w14:paraId="7745795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14:paraId="1BCC26E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市经合局</w:t>
            </w:r>
          </w:p>
        </w:tc>
      </w:tr>
      <w:tr w14:paraId="5FC5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0" w:type="dxa"/>
            <w:vMerge w:val="continue"/>
            <w:vAlign w:val="center"/>
          </w:tcPr>
          <w:p w14:paraId="559AC69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4E13C7E9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3002" w:type="dxa"/>
            <w:vAlign w:val="center"/>
          </w:tcPr>
          <w:p w14:paraId="725EFA8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亿元以上新开工项目数</w:t>
            </w:r>
          </w:p>
        </w:tc>
        <w:tc>
          <w:tcPr>
            <w:tcW w:w="2528" w:type="dxa"/>
            <w:vAlign w:val="center"/>
          </w:tcPr>
          <w:p w14:paraId="71744D6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14:paraId="2E42F35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市发改委</w:t>
            </w:r>
          </w:p>
        </w:tc>
      </w:tr>
      <w:tr w14:paraId="4307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vMerge w:val="continue"/>
            <w:vAlign w:val="center"/>
          </w:tcPr>
          <w:p w14:paraId="3E6A2D8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BCC72B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3002" w:type="dxa"/>
            <w:vAlign w:val="center"/>
          </w:tcPr>
          <w:p w14:paraId="507750C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亿元以上竣工项目数</w:t>
            </w:r>
          </w:p>
        </w:tc>
        <w:tc>
          <w:tcPr>
            <w:tcW w:w="2528" w:type="dxa"/>
            <w:vAlign w:val="center"/>
          </w:tcPr>
          <w:p w14:paraId="2E3EEB3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14:paraId="35503C6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市发改委</w:t>
            </w:r>
          </w:p>
        </w:tc>
      </w:tr>
    </w:tbl>
    <w:p w14:paraId="4035B3AE">
      <w:pPr>
        <w:spacing w:line="20" w:lineRule="exact"/>
        <w:rPr>
          <w:sz w:val="24"/>
          <w:szCs w:val="24"/>
        </w:rPr>
      </w:pPr>
    </w:p>
    <w:p w14:paraId="2919EE96">
      <w:pPr>
        <w:spacing w:line="360" w:lineRule="exact"/>
        <w:ind w:firstLine="236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另：各项指标超额完成部分，均按超出比例进行加分，累计加分上限为</w:t>
      </w:r>
      <w:r>
        <w:rPr>
          <w:rFonts w:ascii="仿宋_GB2312" w:eastAsia="仿宋_GB2312"/>
          <w:sz w:val="24"/>
          <w:szCs w:val="24"/>
        </w:rPr>
        <w:t>15</w:t>
      </w:r>
      <w:r>
        <w:rPr>
          <w:rFonts w:hint="eastAsia" w:ascii="仿宋_GB2312" w:eastAsia="仿宋_GB2312"/>
          <w:sz w:val="24"/>
          <w:szCs w:val="24"/>
        </w:rPr>
        <w:t>分。</w:t>
      </w:r>
    </w:p>
    <w:p w14:paraId="5D3D3DE7">
      <w:pPr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61" w:bottom="1440" w:left="1588" w:header="851" w:footer="992" w:gutter="0"/>
      <w:cols w:space="425" w:num="1"/>
      <w:docGrid w:type="linesAndChars" w:linePitch="60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FA69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86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C17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080D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8918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05CB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60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98A"/>
    <w:rsid w:val="0001472E"/>
    <w:rsid w:val="00044D4A"/>
    <w:rsid w:val="000E59E9"/>
    <w:rsid w:val="000F0A8E"/>
    <w:rsid w:val="000F79FA"/>
    <w:rsid w:val="001556F2"/>
    <w:rsid w:val="001A111D"/>
    <w:rsid w:val="001F4474"/>
    <w:rsid w:val="001F4D65"/>
    <w:rsid w:val="002013FC"/>
    <w:rsid w:val="00222996"/>
    <w:rsid w:val="002E0A8F"/>
    <w:rsid w:val="002E776A"/>
    <w:rsid w:val="00344DBA"/>
    <w:rsid w:val="00346067"/>
    <w:rsid w:val="0036123A"/>
    <w:rsid w:val="00375B42"/>
    <w:rsid w:val="003E1177"/>
    <w:rsid w:val="00462835"/>
    <w:rsid w:val="00464FC8"/>
    <w:rsid w:val="004854A7"/>
    <w:rsid w:val="00497FCF"/>
    <w:rsid w:val="004C7EA4"/>
    <w:rsid w:val="004F0772"/>
    <w:rsid w:val="004F1357"/>
    <w:rsid w:val="005070B9"/>
    <w:rsid w:val="00524C10"/>
    <w:rsid w:val="005605F5"/>
    <w:rsid w:val="0056383E"/>
    <w:rsid w:val="00583F5E"/>
    <w:rsid w:val="00584256"/>
    <w:rsid w:val="005D692E"/>
    <w:rsid w:val="006205F7"/>
    <w:rsid w:val="006329DD"/>
    <w:rsid w:val="00643EF8"/>
    <w:rsid w:val="006C6A9F"/>
    <w:rsid w:val="006E7490"/>
    <w:rsid w:val="007055C9"/>
    <w:rsid w:val="00756AC5"/>
    <w:rsid w:val="0078134C"/>
    <w:rsid w:val="007A4355"/>
    <w:rsid w:val="007D2CA9"/>
    <w:rsid w:val="007D35D8"/>
    <w:rsid w:val="00814290"/>
    <w:rsid w:val="008345F5"/>
    <w:rsid w:val="0084019A"/>
    <w:rsid w:val="008464A9"/>
    <w:rsid w:val="008552A2"/>
    <w:rsid w:val="00871F36"/>
    <w:rsid w:val="008D0AEF"/>
    <w:rsid w:val="008D3720"/>
    <w:rsid w:val="008F495B"/>
    <w:rsid w:val="008F5AB5"/>
    <w:rsid w:val="009451C2"/>
    <w:rsid w:val="009522DC"/>
    <w:rsid w:val="00963EFD"/>
    <w:rsid w:val="00990EAF"/>
    <w:rsid w:val="0099228F"/>
    <w:rsid w:val="009C06F6"/>
    <w:rsid w:val="009F6E48"/>
    <w:rsid w:val="00A11C1A"/>
    <w:rsid w:val="00A12BA9"/>
    <w:rsid w:val="00A15B00"/>
    <w:rsid w:val="00A166ED"/>
    <w:rsid w:val="00A8020E"/>
    <w:rsid w:val="00B07DFB"/>
    <w:rsid w:val="00B10CE3"/>
    <w:rsid w:val="00B258A7"/>
    <w:rsid w:val="00B301EE"/>
    <w:rsid w:val="00B5767B"/>
    <w:rsid w:val="00B76A39"/>
    <w:rsid w:val="00BC608F"/>
    <w:rsid w:val="00BE3E87"/>
    <w:rsid w:val="00BF1827"/>
    <w:rsid w:val="00C01D12"/>
    <w:rsid w:val="00C316BE"/>
    <w:rsid w:val="00C3698A"/>
    <w:rsid w:val="00C606F1"/>
    <w:rsid w:val="00C660F6"/>
    <w:rsid w:val="00C732AF"/>
    <w:rsid w:val="00C94980"/>
    <w:rsid w:val="00CB0AAD"/>
    <w:rsid w:val="00CC1AB0"/>
    <w:rsid w:val="00CE0C11"/>
    <w:rsid w:val="00D23E75"/>
    <w:rsid w:val="00D277D3"/>
    <w:rsid w:val="00D32E59"/>
    <w:rsid w:val="00D943C2"/>
    <w:rsid w:val="00DC6B08"/>
    <w:rsid w:val="00E150DB"/>
    <w:rsid w:val="00E35B5C"/>
    <w:rsid w:val="00ED050F"/>
    <w:rsid w:val="00EE78E2"/>
    <w:rsid w:val="00F13269"/>
    <w:rsid w:val="00F3794C"/>
    <w:rsid w:val="00F431BA"/>
    <w:rsid w:val="00F730B6"/>
    <w:rsid w:val="00FB541C"/>
    <w:rsid w:val="00FB5516"/>
    <w:rsid w:val="00FB6EF9"/>
    <w:rsid w:val="00FD255D"/>
    <w:rsid w:val="00FE1D65"/>
    <w:rsid w:val="00FF6B36"/>
    <w:rsid w:val="4ED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816</Words>
  <Characters>863</Characters>
  <Lines>0</Lines>
  <Paragraphs>0</Paragraphs>
  <TotalTime>89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2016-08-10T06:47:00Z</dcterms:created>
  <dc:creator>weibi</dc:creator>
  <cp:lastModifiedBy>次次--</cp:lastModifiedBy>
  <cp:lastPrinted>2016-08-11T07:09:00Z</cp:lastPrinted>
  <dcterms:modified xsi:type="dcterms:W3CDTF">2025-04-09T02:19:14Z</dcterms:modified>
  <dc:title>附件2：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eyJoZGlkIjoiNDUxZGUzOWViMmFhYTY3NDBmNzI5ODNlZDY0N2EzM2UiLCJ1c2VySWQiOiIyMzg4ODk5ODUifQ==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23BFC37F4ECB4D95A11C367ECF8A4131_12</vt:lpwstr>
  </property>
</Properties>
</file>