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bCs/>
          <w:sz w:val="32"/>
        </w:rPr>
      </w:pPr>
      <w:r>
        <w:rPr>
          <w:rFonts w:hint="eastAsia" w:ascii="黑体" w:hAnsi="黑体" w:eastAsia="黑体" w:cs="仿宋"/>
          <w:bCs/>
          <w:sz w:val="32"/>
        </w:rPr>
        <w:t>附件</w:t>
      </w:r>
      <w:r>
        <w:rPr>
          <w:rFonts w:ascii="黑体" w:hAnsi="黑体" w:eastAsia="黑体" w:cs="仿宋"/>
          <w:bCs/>
          <w:sz w:val="32"/>
        </w:rPr>
        <w:t>2</w:t>
      </w: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方正小标宋简体"/>
          <w:b/>
          <w:sz w:val="44"/>
          <w:szCs w:val="44"/>
        </w:rPr>
      </w:pPr>
      <w:r>
        <w:rPr>
          <w:rFonts w:hint="eastAsia" w:ascii="仿宋" w:hAnsi="仿宋" w:eastAsia="方正小标宋简体"/>
          <w:b/>
          <w:sz w:val="44"/>
          <w:szCs w:val="44"/>
        </w:rPr>
        <w:t>辽宁省新型研发机构建设申请表</w:t>
      </w: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560" w:lineRule="exact"/>
        <w:ind w:firstLine="883" w:firstLineChars="200"/>
        <w:rPr>
          <w:rFonts w:ascii="仿宋" w:hAnsi="仿宋" w:eastAsia="方正小标宋简体"/>
          <w:b/>
          <w:sz w:val="44"/>
          <w:szCs w:val="44"/>
        </w:rPr>
      </w:pPr>
    </w:p>
    <w:p>
      <w:pPr>
        <w:spacing w:line="360" w:lineRule="auto"/>
        <w:ind w:firstLine="720" w:firstLineChars="200"/>
        <w:jc w:val="center"/>
        <w:rPr>
          <w:rFonts w:ascii="仿宋" w:hAnsi="仿宋" w:eastAsia="方正小标宋简体"/>
          <w:sz w:val="36"/>
          <w:szCs w:val="44"/>
        </w:rPr>
      </w:pPr>
    </w:p>
    <w:p>
      <w:pPr>
        <w:jc w:val="center"/>
        <w:rPr>
          <w:rFonts w:ascii="方正小标宋简体" w:hAnsi="Lucida Console" w:eastAsia="方正小标宋简体"/>
          <w:sz w:val="36"/>
          <w:szCs w:val="44"/>
        </w:rPr>
      </w:pPr>
      <w:r>
        <w:rPr>
          <w:rFonts w:hint="eastAsia" w:ascii="方正小标宋简体" w:hAnsi="Lucida Console" w:eastAsia="方正小标宋简体"/>
          <w:sz w:val="36"/>
          <w:szCs w:val="44"/>
        </w:rPr>
        <w:t>单位名称（盖章）：</w:t>
      </w:r>
      <w:r>
        <w:rPr>
          <w:rFonts w:ascii="方正小标宋简体" w:hAnsi="Lucida Console" w:eastAsia="方正小标宋简体"/>
          <w:sz w:val="36"/>
          <w:szCs w:val="44"/>
        </w:rPr>
        <w:t>_______________</w:t>
      </w:r>
    </w:p>
    <w:p>
      <w:pPr>
        <w:jc w:val="center"/>
        <w:rPr>
          <w:rFonts w:ascii="方正小标宋简体" w:hAnsi="Lucida Console" w:eastAsia="方正小标宋简体"/>
          <w:sz w:val="36"/>
          <w:szCs w:val="44"/>
        </w:rPr>
      </w:pPr>
    </w:p>
    <w:p>
      <w:pPr>
        <w:jc w:val="center"/>
        <w:rPr>
          <w:rFonts w:ascii="方正小标宋简体" w:hAnsi="Lucida Console" w:eastAsia="方正小标宋简体"/>
          <w:sz w:val="36"/>
          <w:szCs w:val="44"/>
        </w:rPr>
      </w:pPr>
      <w:r>
        <w:rPr>
          <w:rFonts w:ascii="方正小标宋简体" w:hAnsi="Lucida Console" w:eastAsia="方正小标宋简体"/>
          <w:sz w:val="36"/>
          <w:szCs w:val="44"/>
        </w:rPr>
        <w:t>2019</w:t>
      </w:r>
      <w:r>
        <w:rPr>
          <w:rFonts w:hint="eastAsia" w:ascii="方正小标宋简体" w:hAnsi="Lucida Console" w:eastAsia="方正小标宋简体"/>
          <w:sz w:val="36"/>
          <w:szCs w:val="44"/>
        </w:rPr>
        <w:t>年</w:t>
      </w:r>
      <w:r>
        <w:rPr>
          <w:rFonts w:ascii="方正小标宋简体" w:hAnsi="Lucida Console" w:eastAsia="方正小标宋简体"/>
          <w:sz w:val="36"/>
          <w:szCs w:val="44"/>
        </w:rPr>
        <w:t xml:space="preserve">   </w:t>
      </w:r>
      <w:r>
        <w:rPr>
          <w:rFonts w:hint="eastAsia" w:ascii="方正小标宋简体" w:hAnsi="Lucida Console" w:eastAsia="方正小标宋简体"/>
          <w:sz w:val="36"/>
          <w:szCs w:val="44"/>
        </w:rPr>
        <w:t>月</w:t>
      </w:r>
      <w:r>
        <w:rPr>
          <w:rFonts w:ascii="方正小标宋简体" w:hAnsi="Lucida Console" w:eastAsia="方正小标宋简体"/>
          <w:sz w:val="36"/>
          <w:szCs w:val="44"/>
        </w:rPr>
        <w:t xml:space="preserve">   </w:t>
      </w:r>
      <w:r>
        <w:rPr>
          <w:rFonts w:hint="eastAsia" w:ascii="方正小标宋简体" w:hAnsi="Lucida Console" w:eastAsia="方正小标宋简体"/>
          <w:sz w:val="36"/>
          <w:szCs w:val="44"/>
        </w:rPr>
        <w:t>日</w:t>
      </w:r>
    </w:p>
    <w:p>
      <w:pPr>
        <w:ind w:firstLine="720" w:firstLineChars="200"/>
        <w:jc w:val="center"/>
        <w:rPr>
          <w:rFonts w:ascii="方正小标宋简体" w:hAnsi="Lucida Console" w:eastAsia="方正小标宋简体"/>
          <w:sz w:val="36"/>
          <w:szCs w:val="44"/>
        </w:rPr>
      </w:pPr>
    </w:p>
    <w:p>
      <w:pPr>
        <w:ind w:firstLine="640" w:firstLineChars="200"/>
        <w:jc w:val="center"/>
        <w:rPr>
          <w:rFonts w:ascii="仿宋" w:hAnsi="仿宋" w:eastAsia="仿宋_GB2312"/>
          <w:sz w:val="32"/>
        </w:rPr>
      </w:pPr>
    </w:p>
    <w:p>
      <w:pPr>
        <w:spacing w:line="360" w:lineRule="auto"/>
        <w:rPr>
          <w:rFonts w:ascii="仿宋" w:hAnsi="仿宋" w:eastAsia="仿宋_GB2312"/>
          <w:sz w:val="32"/>
        </w:rPr>
      </w:pPr>
    </w:p>
    <w:p>
      <w:pPr>
        <w:spacing w:line="360" w:lineRule="auto"/>
        <w:rPr>
          <w:rFonts w:ascii="仿宋" w:hAnsi="仿宋" w:eastAsia="仿宋_GB2312"/>
          <w:sz w:val="32"/>
        </w:rPr>
      </w:pPr>
    </w:p>
    <w:tbl>
      <w:tblPr>
        <w:tblStyle w:val="2"/>
        <w:tblW w:w="928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851"/>
        <w:gridCol w:w="415"/>
        <w:gridCol w:w="633"/>
        <w:gridCol w:w="228"/>
        <w:gridCol w:w="406"/>
        <w:gridCol w:w="567"/>
        <w:gridCol w:w="19"/>
        <w:gridCol w:w="425"/>
        <w:gridCol w:w="255"/>
        <w:gridCol w:w="1267"/>
        <w:gridCol w:w="37"/>
        <w:gridCol w:w="426"/>
        <w:gridCol w:w="170"/>
        <w:gridCol w:w="61"/>
        <w:gridCol w:w="572"/>
        <w:gridCol w:w="12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8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</w:tc>
        <w:tc>
          <w:tcPr>
            <w:tcW w:w="3544" w:type="dxa"/>
            <w:gridSpan w:val="8"/>
            <w:tcBorders>
              <w:top w:val="single" w:color="000000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统一社会信用代码</w:t>
            </w:r>
            <w:r>
              <w:rPr>
                <w:rFonts w:ascii="仿宋" w:hAnsi="仿宋" w:eastAsia="仿宋"/>
                <w:color w:val="00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组织机构代码</w:t>
            </w:r>
          </w:p>
        </w:tc>
        <w:tc>
          <w:tcPr>
            <w:tcW w:w="183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注册时间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注册地址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功能定位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（包括研发、成果转化、企业孵化等）</w:t>
            </w:r>
          </w:p>
        </w:tc>
        <w:tc>
          <w:tcPr>
            <w:tcW w:w="7599" w:type="dxa"/>
            <w:gridSpan w:val="16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技术领域</w:t>
            </w:r>
          </w:p>
        </w:tc>
        <w:tc>
          <w:tcPr>
            <w:tcW w:w="7599" w:type="dxa"/>
            <w:gridSpan w:val="16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投资主体及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所属类型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投资主体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投入金额（万元）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投资形式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投资主体类型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ind w:left="240" w:right="240" w:hanging="240" w:hangingChars="10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ind w:left="240" w:right="240" w:hanging="240" w:hangingChars="10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职工总数（人）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研发人员数（含每年工作不少于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个月的兼职人员）</w:t>
            </w:r>
          </w:p>
        </w:tc>
        <w:tc>
          <w:tcPr>
            <w:tcW w:w="4055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研发人员占职工总人数比例（≥</w:t>
            </w:r>
            <w:r>
              <w:rPr>
                <w:rFonts w:ascii="仿宋" w:hAnsi="仿宋" w:eastAsia="仿宋"/>
                <w:color w:val="000000"/>
                <w:sz w:val="24"/>
              </w:rPr>
              <w:t>30%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4055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上年度研发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经费支出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  <w:tc>
          <w:tcPr>
            <w:tcW w:w="851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上年度研究开发经费支出占年收入总额比例（≧</w:t>
            </w:r>
            <w:r>
              <w:rPr>
                <w:rFonts w:ascii="仿宋" w:hAnsi="仿宋" w:eastAsia="仿宋"/>
                <w:color w:val="000000"/>
                <w:sz w:val="24"/>
              </w:rPr>
              <w:t>30%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4055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承担科技项目情况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（附清单）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合计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国家级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省级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市级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ind w:left="240" w:right="240" w:hanging="240" w:hangingChars="10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项目立项总数（项）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ind w:left="240" w:right="240" w:hanging="240" w:hangingChars="10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资助总经费（万元）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科研成果产出情况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年受理专利数</w:t>
            </w:r>
          </w:p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（≧</w:t>
            </w:r>
            <w: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900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发明专利受理数（≧</w:t>
            </w:r>
            <w: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9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累计</w:t>
            </w:r>
            <w: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  <w:t>PCT</w:t>
            </w: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专利</w:t>
            </w:r>
          </w:p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申请数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年重大科技成果产业化数量（≧</w:t>
            </w:r>
            <w: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537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经济效益情况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合同开发收入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科技服务收入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年度企业服务收入占总收入比例（≧</w:t>
            </w:r>
            <w: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537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03" w:type="dxa"/>
            <w:gridSpan w:val="5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537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年引进孵化科技型企业情况（附名单）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年引进孵化科技型企业数量（≧</w:t>
            </w:r>
            <w: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4480" w:type="dxa"/>
            <w:gridSpan w:val="9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典型引进孵化科技型企业案例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37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480" w:type="dxa"/>
            <w:gridSpan w:val="9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exact"/>
          <w:jc w:val="center"/>
        </w:trPr>
        <w:tc>
          <w:tcPr>
            <w:tcW w:w="253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体制机制创新情况（包括人事、薪酬、经费、决策、成果转化、激励、收益分配等）</w:t>
            </w:r>
          </w:p>
        </w:tc>
        <w:tc>
          <w:tcPr>
            <w:tcW w:w="6748" w:type="dxa"/>
            <w:gridSpan w:val="15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53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基础设施情况（办公、研发设施、科研仪器等）</w:t>
            </w:r>
          </w:p>
        </w:tc>
        <w:tc>
          <w:tcPr>
            <w:tcW w:w="6748" w:type="dxa"/>
            <w:gridSpan w:val="15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exact"/>
          <w:jc w:val="center"/>
        </w:trPr>
        <w:tc>
          <w:tcPr>
            <w:tcW w:w="2537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  <w:szCs w:val="24"/>
              </w:rPr>
              <w:t>专业服务及政策需求</w:t>
            </w:r>
          </w:p>
        </w:tc>
        <w:tc>
          <w:tcPr>
            <w:tcW w:w="6748" w:type="dxa"/>
            <w:gridSpan w:val="15"/>
            <w:tcBorders>
              <w:bottom w:val="single" w:color="000000" w:sz="12" w:space="0"/>
            </w:tcBorders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pacing w:val="-1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仿宋"/>
          <w:b/>
          <w:bCs/>
          <w:sz w:val="24"/>
        </w:rPr>
      </w:pPr>
      <w:r>
        <w:rPr>
          <w:rFonts w:hint="eastAsia" w:ascii="黑体" w:hAnsi="黑体" w:eastAsia="黑体" w:cs="仿宋"/>
          <w:b/>
          <w:bCs/>
          <w:sz w:val="24"/>
        </w:rPr>
        <w:t>备注：</w:t>
      </w:r>
    </w:p>
    <w:p>
      <w:pPr>
        <w:spacing w:line="360" w:lineRule="exact"/>
        <w:rPr>
          <w:rFonts w:ascii="仿宋" w:hAnsi="仿宋" w:eastAsia="仿宋"/>
          <w:b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请申报机构提供以下材料，附在申请表之后：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1.</w:t>
      </w:r>
      <w:r>
        <w:rPr>
          <w:rFonts w:hint="eastAsia" w:ascii="仿宋" w:hAnsi="仿宋" w:eastAsia="仿宋"/>
          <w:sz w:val="24"/>
          <w:szCs w:val="28"/>
        </w:rPr>
        <w:t>组织机构代码证（统一社会信用代码）、营业执照或者事业单位（社会团体）登记证、税务登记证等有效证件复印件；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2.</w:t>
      </w:r>
      <w:r>
        <w:rPr>
          <w:rFonts w:hint="eastAsia" w:ascii="仿宋" w:hAnsi="仿宋" w:eastAsia="仿宋"/>
          <w:sz w:val="24"/>
          <w:szCs w:val="28"/>
        </w:rPr>
        <w:t>经审计上一年度（注册运营不足</w:t>
      </w:r>
      <w:r>
        <w:rPr>
          <w:rFonts w:ascii="仿宋" w:hAnsi="仿宋" w:eastAsia="仿宋"/>
          <w:sz w:val="24"/>
          <w:szCs w:val="28"/>
        </w:rPr>
        <w:t>1</w:t>
      </w:r>
      <w:r>
        <w:rPr>
          <w:rFonts w:hint="eastAsia" w:ascii="仿宋" w:hAnsi="仿宋" w:eastAsia="仿宋"/>
          <w:sz w:val="24"/>
          <w:szCs w:val="28"/>
        </w:rPr>
        <w:t>年的提交从成立以来）财务报表，包含研究开发费用情况表，</w:t>
      </w:r>
      <w:r>
        <w:rPr>
          <w:rFonts w:ascii="仿宋" w:hAnsi="仿宋" w:eastAsia="仿宋"/>
          <w:sz w:val="24"/>
          <w:szCs w:val="28"/>
        </w:rPr>
        <w:t>并附研究开发活动说明材料</w:t>
      </w:r>
      <w:r>
        <w:rPr>
          <w:rFonts w:hint="eastAsia" w:ascii="仿宋" w:hAnsi="仿宋" w:eastAsia="仿宋"/>
          <w:sz w:val="24"/>
          <w:szCs w:val="28"/>
        </w:rPr>
        <w:t>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3.</w:t>
      </w:r>
      <w:r>
        <w:rPr>
          <w:rFonts w:hint="eastAsia" w:ascii="仿宋" w:hAnsi="仿宋" w:eastAsia="仿宋"/>
          <w:sz w:val="24"/>
          <w:szCs w:val="28"/>
        </w:rPr>
        <w:t>单价</w:t>
      </w:r>
      <w:r>
        <w:rPr>
          <w:rFonts w:ascii="仿宋" w:hAnsi="仿宋" w:eastAsia="仿宋"/>
          <w:sz w:val="24"/>
          <w:szCs w:val="28"/>
        </w:rPr>
        <w:t>10</w:t>
      </w:r>
      <w:r>
        <w:rPr>
          <w:rFonts w:hint="eastAsia" w:ascii="仿宋" w:hAnsi="仿宋" w:eastAsia="仿宋"/>
          <w:sz w:val="24"/>
          <w:szCs w:val="28"/>
        </w:rPr>
        <w:t>万元以上的科研仪器设备清单（包括设备和软件的名称、数量）；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4.</w:t>
      </w:r>
      <w:r>
        <w:rPr>
          <w:rFonts w:hint="eastAsia" w:ascii="仿宋" w:hAnsi="仿宋" w:eastAsia="仿宋"/>
          <w:sz w:val="24"/>
          <w:szCs w:val="28"/>
        </w:rPr>
        <w:t>近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年（注册运营不足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年的提交从成立以来）承担的政府和企业科技计划项目、自主立项研发项目、合作及委托研发项目清单（包括项目名称、项目下达部门、编号、合作或委托单位、金额、起止时间）、立项证明或合同复印件；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5.</w:t>
      </w:r>
      <w:r>
        <w:rPr>
          <w:rFonts w:hint="eastAsia" w:ascii="仿宋" w:hAnsi="仿宋" w:eastAsia="仿宋"/>
          <w:sz w:val="24"/>
          <w:szCs w:val="28"/>
        </w:rPr>
        <w:t>近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年（注册运营不足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年的提交从成立以来）科技成果产出和转化清单（包括成果名称、成果形式、成果登记时间、转化方式、转化收入及技术交易合同等相关证明材料）；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6.</w:t>
      </w:r>
      <w:r>
        <w:rPr>
          <w:rFonts w:hint="eastAsia" w:ascii="仿宋" w:hAnsi="仿宋" w:eastAsia="仿宋"/>
          <w:sz w:val="24"/>
          <w:szCs w:val="28"/>
        </w:rPr>
        <w:t>近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年（注册运营不足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年的提交从成立以来）创业与孵化育成企业清单（包括服务、创办、孵化企业，设立产业投资基金，开展产学研协同创新等证明材料）。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33F59"/>
    <w:rsid w:val="365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2019-05-31T02:36:00Z</dcterms:created>
  <dc:creator>YuanYuan Miao</dc:creator>
  <cp:lastModifiedBy>YuanYuan Miao</cp:lastModifiedBy>
  <dcterms:modified xsi:type="dcterms:W3CDTF">2019-05-31T02:37:55Z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