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向区政府办公室申请政府信息“特快专递”式样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552055"/>
            <wp:effectExtent l="0" t="0" r="4445" b="10795"/>
            <wp:docPr id="1" name="图片 1" descr="e2a65fbf4253343dd5d3194284d3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a65fbf4253343dd5d3194284d3f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95ae79ad-9c8d-44d7-a95f-583ae0b3e75e"/>
  </w:docVars>
  <w:rsids>
    <w:rsidRoot w:val="52A70811"/>
    <w:rsid w:val="52A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2025-04-18T02:21:00Z</dcterms:created>
  <dc:creator>（多喝水 。</dc:creator>
  <cp:lastModifiedBy>（多喝水 。</cp:lastModifiedBy>
  <dcterms:modified xsi:type="dcterms:W3CDTF">2025-04-18T02:22:36Z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A8115B745C054BB791B55C2856467E12_11</vt:lpwstr>
  </property>
</Properties>
</file>