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526" w:type="dxa"/>
        <w:tblInd w:w="-10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"/>
        <w:gridCol w:w="502"/>
        <w:gridCol w:w="169"/>
        <w:gridCol w:w="12323"/>
        <w:gridCol w:w="1426"/>
      </w:tblGrid>
      <w:tr w14:paraId="64FC45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4FD22724">
            <w:pPr>
              <w:ind w:firstLine="5440" w:firstLineChars="1700"/>
              <w:jc w:val="both"/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>辽河石油东升</w:t>
            </w:r>
            <w:r>
              <w:rPr>
                <w:rFonts w:hint="eastAsia"/>
                <w:sz w:val="32"/>
                <w:szCs w:val="32"/>
              </w:rPr>
              <w:t>加油站</w:t>
            </w:r>
          </w:p>
        </w:tc>
      </w:tr>
      <w:tr w14:paraId="3050A1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3D9BA906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7C44DCF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生产装置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套,其中</w:t>
            </w:r>
          </w:p>
          <w:p w14:paraId="450C90A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 xml:space="preserve">  套,停产  0  套,检修  0  套</w:t>
            </w:r>
          </w:p>
          <w:p w14:paraId="22E98731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1CB334C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55D1775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6111DE9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08E01148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324ADE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47A83915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6BD6C950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715BEDD6">
            <w:pPr>
              <w:ind w:firstLine="420" w:firstLineChars="200"/>
              <w:jc w:val="center"/>
            </w:pPr>
          </w:p>
          <w:p w14:paraId="22A7418B">
            <w:pPr>
              <w:ind w:firstLine="9600" w:firstLineChars="3000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马洪亮</w:t>
            </w:r>
          </w:p>
          <w:p w14:paraId="1B8D60A2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25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4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6623ED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435D843F"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 w14:paraId="65DF248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74EDC23E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225E93A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 w14:paraId="013C8D6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 w14:paraId="39D02B4E"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</w:t>
            </w:r>
            <w:r>
              <w:rPr>
                <w:rFonts w:hint="eastAsia"/>
                <w:sz w:val="28"/>
                <w:szCs w:val="28"/>
                <w:lang w:eastAsia="zh-CN"/>
              </w:rPr>
              <w:t>级</w:t>
            </w:r>
            <w:r>
              <w:rPr>
                <w:rFonts w:hint="eastAsia"/>
                <w:sz w:val="28"/>
                <w:szCs w:val="28"/>
              </w:rPr>
              <w:t>动</w:t>
            </w:r>
            <w:r>
              <w:rPr>
                <w:rFonts w:hint="eastAsia"/>
                <w:sz w:val="28"/>
                <w:szCs w:val="28"/>
                <w:lang w:eastAsia="zh-CN"/>
              </w:rPr>
              <w:t>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0处，一级动火作业0处，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35B52A7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 w14:paraId="251664A9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 w14:paraId="3DDB295C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 w14:paraId="734B406D"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 w14:paraId="1EB331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766" w:hRule="atLeast"/>
        </w:trPr>
        <w:tc>
          <w:tcPr>
            <w:tcW w:w="671" w:type="dxa"/>
            <w:gridSpan w:val="2"/>
          </w:tcPr>
          <w:p w14:paraId="197BCD64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74FB3906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 w14:paraId="7334D1A9"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 w14:paraId="7F2A7318"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25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04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1F599A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26" w:type="dxa"/>
          <w:trHeight w:val="770" w:hRule="atLeast"/>
        </w:trPr>
        <w:tc>
          <w:tcPr>
            <w:tcW w:w="13100" w:type="dxa"/>
            <w:gridSpan w:val="4"/>
            <w:vAlign w:val="center"/>
          </w:tcPr>
          <w:p w14:paraId="6393184E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盘锦三力中科新材料有限公司</w:t>
            </w:r>
          </w:p>
        </w:tc>
      </w:tr>
      <w:tr w14:paraId="2CD89F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26" w:type="dxa"/>
          <w:trHeight w:val="4713" w:hRule="atLeast"/>
        </w:trPr>
        <w:tc>
          <w:tcPr>
            <w:tcW w:w="608" w:type="dxa"/>
            <w:gridSpan w:val="2"/>
            <w:vAlign w:val="center"/>
          </w:tcPr>
          <w:p w14:paraId="54045C06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企业状态</w:t>
            </w:r>
          </w:p>
        </w:tc>
        <w:tc>
          <w:tcPr>
            <w:tcW w:w="12492" w:type="dxa"/>
            <w:gridSpan w:val="2"/>
          </w:tcPr>
          <w:p w14:paraId="2E75377B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生产装置6套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其中</w:t>
            </w:r>
          </w:p>
          <w:p w14:paraId="7275D0DD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运行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4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停产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2</w:t>
            </w:r>
            <w:r>
              <w:rPr>
                <w:rFonts w:hint="eastAsia" w:cs="宋体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套</w:t>
            </w:r>
          </w:p>
          <w:p w14:paraId="0CF1A3FA">
            <w:pPr>
              <w:rPr>
                <w:rFonts w:cs="宋体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特级动火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 w:cs="宋体"/>
                <w:sz w:val="28"/>
                <w:szCs w:val="28"/>
              </w:rPr>
              <w:t>一级动火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1</w:t>
            </w:r>
            <w:r>
              <w:rPr>
                <w:rFonts w:hint="eastAsia" w:cs="宋体"/>
                <w:sz w:val="28"/>
                <w:szCs w:val="28"/>
              </w:rPr>
              <w:t>处、二级动火作业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2</w:t>
            </w:r>
            <w:r>
              <w:rPr>
                <w:rFonts w:hint="eastAsia" w:cs="宋体"/>
                <w:sz w:val="28"/>
                <w:szCs w:val="28"/>
              </w:rPr>
              <w:t>处</w:t>
            </w:r>
            <w:r>
              <w:rPr>
                <w:rFonts w:hint="eastAsia" w:cs="宋体"/>
                <w:sz w:val="28"/>
                <w:szCs w:val="28"/>
                <w:lang w:val="en-US" w:eastAsia="zh-CN"/>
              </w:rPr>
              <w:t xml:space="preserve">       </w:t>
            </w:r>
            <w:r>
              <w:rPr>
                <w:rFonts w:hint="eastAsia" w:cs="宋体"/>
                <w:sz w:val="28"/>
                <w:szCs w:val="28"/>
              </w:rPr>
              <w:t>临时用电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1</w:t>
            </w:r>
            <w:r>
              <w:rPr>
                <w:rFonts w:hint="eastAsia" w:cs="宋体"/>
                <w:sz w:val="28"/>
                <w:szCs w:val="28"/>
              </w:rPr>
              <w:t>处、高处作业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5</w:t>
            </w:r>
            <w:r>
              <w:rPr>
                <w:rFonts w:hint="eastAsia" w:cs="宋体"/>
                <w:sz w:val="28"/>
                <w:szCs w:val="28"/>
              </w:rPr>
              <w:t>处</w:t>
            </w:r>
          </w:p>
          <w:p w14:paraId="25A9A5C4">
            <w:pPr>
              <w:rPr>
                <w:rFonts w:cs="宋体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进入受限空间作业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、盲板抽堵作业0处</w:t>
            </w:r>
          </w:p>
          <w:p w14:paraId="3E8DA917">
            <w:pPr>
              <w:rPr>
                <w:rFonts w:cs="宋体"/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吊装作业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处、动土作业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0</w:t>
            </w:r>
            <w:r>
              <w:rPr>
                <w:rFonts w:hint="eastAsia" w:cs="宋体"/>
                <w:sz w:val="28"/>
                <w:szCs w:val="28"/>
              </w:rPr>
              <w:t>处</w:t>
            </w:r>
            <w:r>
              <w:rPr>
                <w:rFonts w:hint="eastAsia" w:cs="宋体"/>
                <w:sz w:val="28"/>
                <w:szCs w:val="28"/>
                <w:lang w:eastAsia="zh-CN"/>
              </w:rPr>
              <w:t>、断路作业0处</w:t>
            </w:r>
          </w:p>
          <w:p w14:paraId="7DE9DC2C"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 w14:paraId="47D53B86">
            <w:pPr>
              <w:rPr>
                <w:sz w:val="28"/>
                <w:szCs w:val="28"/>
              </w:rPr>
            </w:pPr>
            <w:r>
              <w:rPr>
                <w:rFonts w:hint="eastAsia" w:cs="宋体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>)</w:t>
            </w:r>
          </w:p>
          <w:p w14:paraId="1650F732">
            <w:pPr>
              <w:rPr>
                <w:rFonts w:cs="Times New Roman"/>
              </w:rPr>
            </w:pPr>
            <w:r>
              <w:rPr>
                <w:rFonts w:hint="eastAsia" w:cs="宋体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>)</w:t>
            </w:r>
          </w:p>
        </w:tc>
      </w:tr>
      <w:tr w14:paraId="762C17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26" w:type="dxa"/>
          <w:trHeight w:val="2261" w:hRule="atLeast"/>
        </w:trPr>
        <w:tc>
          <w:tcPr>
            <w:tcW w:w="608" w:type="dxa"/>
            <w:gridSpan w:val="2"/>
          </w:tcPr>
          <w:p w14:paraId="17BC52D0">
            <w:pPr>
              <w:jc w:val="center"/>
              <w:rPr>
                <w:rFonts w:cs="Times New Roman"/>
              </w:rPr>
            </w:pPr>
            <w:r>
              <w:rPr>
                <w:rFonts w:hint="eastAsia" w:cs="宋体"/>
                <w:sz w:val="32"/>
                <w:szCs w:val="32"/>
              </w:rPr>
              <w:t>企业承诺</w:t>
            </w:r>
          </w:p>
        </w:tc>
        <w:tc>
          <w:tcPr>
            <w:tcW w:w="12492" w:type="dxa"/>
            <w:gridSpan w:val="2"/>
            <w:vAlign w:val="center"/>
          </w:tcPr>
          <w:p w14:paraId="632FC260">
            <w:pPr>
              <w:ind w:firstLine="640" w:firstLineChars="200"/>
              <w:jc w:val="left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 w:cs="宋体"/>
                <w:sz w:val="32"/>
                <w:szCs w:val="32"/>
              </w:rPr>
              <w:t>罐区、仓库等重大危险源安全风险得到有效管控。</w:t>
            </w:r>
          </w:p>
          <w:p w14:paraId="46321909">
            <w:pPr>
              <w:jc w:val="center"/>
              <w:rPr>
                <w:rFonts w:cs="Times New Roman"/>
                <w:sz w:val="32"/>
                <w:szCs w:val="32"/>
              </w:rPr>
            </w:pPr>
            <w:r>
              <w:rPr>
                <w:rFonts w:hint="eastAsia" w:cs="宋体"/>
                <w:sz w:val="32"/>
                <w:szCs w:val="32"/>
              </w:rPr>
              <w:t xml:space="preserve">                                            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于春健</w:t>
            </w:r>
          </w:p>
          <w:p w14:paraId="4550388C">
            <w:pPr>
              <w:ind w:left="420" w:leftChars="200" w:right="1060" w:firstLine="420" w:firstLineChars="200"/>
              <w:jc w:val="right"/>
              <w:rPr>
                <w:rFonts w:ascii="宋体" w:cs="Times New Roman"/>
                <w:sz w:val="32"/>
                <w:szCs w:val="32"/>
              </w:rPr>
            </w:pPr>
            <w:r>
              <w:t xml:space="preserve">                                                                      </w:t>
            </w:r>
            <w:r>
              <w:rPr>
                <w:rFonts w:ascii="宋体" w:hAnsi="宋体" w:cs="宋体"/>
                <w:sz w:val="32"/>
                <w:szCs w:val="32"/>
              </w:rPr>
              <w:t>202</w:t>
            </w:r>
            <w:r>
              <w:rPr>
                <w:rFonts w:hint="eastAsia" w:ascii="宋体" w:hAnsi="宋体" w:cs="宋体"/>
                <w:sz w:val="32"/>
                <w:szCs w:val="32"/>
              </w:rPr>
              <w:t>5年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4</w:t>
            </w:r>
            <w:r>
              <w:rPr>
                <w:rFonts w:hint="eastAsia" w:ascii="宋体" w:hAnsi="宋体" w:cs="宋体"/>
                <w:sz w:val="32"/>
                <w:szCs w:val="32"/>
              </w:rPr>
              <w:t>月</w:t>
            </w:r>
            <w:r>
              <w:rPr>
                <w:rFonts w:hint="eastAsia" w:ascii="宋体" w:hAnsi="宋体" w:cs="宋体"/>
                <w:sz w:val="32"/>
                <w:szCs w:val="32"/>
                <w:lang w:eastAsia="zh-CN"/>
              </w:rPr>
              <w:t>14</w:t>
            </w:r>
            <w:r>
              <w:rPr>
                <w:rFonts w:hint="eastAsia" w:ascii="宋体" w:hAnsi="宋体" w:cs="宋体"/>
                <w:sz w:val="32"/>
                <w:szCs w:val="32"/>
              </w:rPr>
              <w:t>日</w:t>
            </w:r>
          </w:p>
        </w:tc>
      </w:tr>
      <w:tr w14:paraId="16150B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33D96056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 w14:paraId="1D46006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3F713EAD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5A7809C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262561C2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5683A04B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37147DE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62C0B11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0CC618F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23E68B6E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452268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69BDC420">
            <w:pPr>
              <w:jc w:val="center"/>
              <w:rPr>
                <w:rFonts w:hint="eastAsia" w:eastAsia="宋体"/>
                <w:lang w:val="en-US" w:eastAsia="zh-CN"/>
              </w:rPr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5A512A42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61505DAE">
            <w:pPr>
              <w:ind w:firstLine="420" w:firstLineChars="200"/>
              <w:jc w:val="center"/>
            </w:pPr>
          </w:p>
          <w:p w14:paraId="0155C8B2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 w14:paraId="5713AE4E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25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04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14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 w14:paraId="182045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934" w:hRule="atLeast"/>
        </w:trPr>
        <w:tc>
          <w:tcPr>
            <w:tcW w:w="14420" w:type="dxa"/>
            <w:gridSpan w:val="4"/>
            <w:vAlign w:val="center"/>
          </w:tcPr>
          <w:p w14:paraId="4C9EC37C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</w:t>
            </w:r>
            <w:r>
              <w:rPr>
                <w:rFonts w:hint="eastAsia"/>
                <w:sz w:val="32"/>
                <w:szCs w:val="32"/>
                <w:lang w:eastAsia="zh-CN"/>
              </w:rPr>
              <w:t>市双台子区加油</w:t>
            </w:r>
            <w:r>
              <w:rPr>
                <w:rFonts w:hint="eastAsia"/>
                <w:sz w:val="32"/>
                <w:szCs w:val="32"/>
              </w:rPr>
              <w:t>站</w:t>
            </w:r>
          </w:p>
        </w:tc>
      </w:tr>
      <w:tr w14:paraId="320B9DE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2938" w:hRule="atLeast"/>
        </w:trPr>
        <w:tc>
          <w:tcPr>
            <w:tcW w:w="671" w:type="dxa"/>
            <w:gridSpan w:val="2"/>
            <w:vAlign w:val="center"/>
          </w:tcPr>
          <w:p w14:paraId="7D3C5389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2"/>
          </w:tcPr>
          <w:p w14:paraId="669C535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 w14:paraId="704F301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 w14:paraId="5F4F2FFE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 w14:paraId="081CB2C1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 w14:paraId="53B3A4C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 w14:paraId="7E062BF6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 w14:paraId="2397178F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74F4B5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106" w:type="dxa"/>
          <w:trHeight w:val="541" w:hRule="atLeast"/>
        </w:trPr>
        <w:tc>
          <w:tcPr>
            <w:tcW w:w="671" w:type="dxa"/>
            <w:gridSpan w:val="2"/>
          </w:tcPr>
          <w:p w14:paraId="26F6EC4C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</w:t>
            </w:r>
            <w:r>
              <w:rPr>
                <w:rFonts w:hint="eastAsia"/>
                <w:sz w:val="32"/>
                <w:szCs w:val="32"/>
                <w:lang w:eastAsia="zh-CN"/>
              </w:rPr>
              <w:t>诺</w:t>
            </w:r>
          </w:p>
        </w:tc>
        <w:tc>
          <w:tcPr>
            <w:tcW w:w="13749" w:type="dxa"/>
            <w:gridSpan w:val="2"/>
            <w:vAlign w:val="center"/>
          </w:tcPr>
          <w:p w14:paraId="1417FD52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72887633">
            <w:pPr>
              <w:ind w:firstLine="420" w:firstLineChars="200"/>
              <w:jc w:val="center"/>
            </w:pPr>
          </w:p>
          <w:p w14:paraId="209BC26B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孙亮</w:t>
            </w:r>
          </w:p>
          <w:p w14:paraId="2C386C7A"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20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5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default"/>
                <w:sz w:val="32"/>
                <w:szCs w:val="32"/>
                <w:lang w:val="en-US"/>
              </w:rPr>
              <w:t>4</w:t>
            </w:r>
            <w:r>
              <w:rPr>
                <w:rFonts w:hint="eastAsia"/>
                <w:sz w:val="32"/>
                <w:szCs w:val="32"/>
                <w:lang w:eastAsia="zh-CN"/>
              </w:rPr>
              <w:t>月</w:t>
            </w:r>
            <w:r>
              <w:rPr>
                <w:rFonts w:hint="default"/>
                <w:sz w:val="32"/>
                <w:szCs w:val="32"/>
                <w:lang w:val="en-US" w:eastAsia="zh-CN"/>
              </w:rPr>
              <w:t>14</w:t>
            </w:r>
            <w:r>
              <w:rPr>
                <w:rFonts w:hint="eastAsia"/>
                <w:sz w:val="32"/>
                <w:szCs w:val="32"/>
                <w:lang w:eastAsia="zh-CN"/>
              </w:rPr>
              <w:t>日</w:t>
            </w:r>
          </w:p>
        </w:tc>
      </w:tr>
    </w:tbl>
    <w:tbl>
      <w:tblPr>
        <w:tblStyle w:val="5"/>
        <w:tblW w:w="1452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3325"/>
      </w:tblGrid>
      <w:tr w14:paraId="6F1994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214" w:type="dxa"/>
          <w:wAfter w:w="420" w:type="dxa"/>
          <w:trHeight w:val="699" w:hRule="atLeast"/>
        </w:trPr>
        <w:tc>
          <w:tcPr>
            <w:tcW w:w="13892" w:type="dxa"/>
            <w:gridSpan w:val="2"/>
            <w:vAlign w:val="center"/>
          </w:tcPr>
          <w:p w14:paraId="1F38F982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盘锦众盈实业有限公司</w:t>
            </w:r>
          </w:p>
        </w:tc>
      </w:tr>
      <w:tr w14:paraId="3C590B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214" w:type="dxa"/>
          <w:wAfter w:w="420" w:type="dxa"/>
          <w:trHeight w:val="2938" w:hRule="atLeast"/>
        </w:trPr>
        <w:tc>
          <w:tcPr>
            <w:tcW w:w="567" w:type="dxa"/>
            <w:vAlign w:val="center"/>
          </w:tcPr>
          <w:p w14:paraId="07AFB34F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325" w:type="dxa"/>
          </w:tcPr>
          <w:p w14:paraId="108D26C5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套,其中</w:t>
            </w:r>
          </w:p>
          <w:p w14:paraId="13BF0935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套,停产</w:t>
            </w:r>
            <w:r>
              <w:rPr>
                <w:sz w:val="28"/>
                <w:szCs w:val="28"/>
              </w:rPr>
              <w:t>3</w:t>
            </w:r>
            <w:r>
              <w:rPr>
                <w:rFonts w:hint="eastAsia"/>
                <w:sz w:val="28"/>
                <w:szCs w:val="28"/>
              </w:rPr>
              <w:t>套,检修 0套</w:t>
            </w:r>
          </w:p>
          <w:p w14:paraId="3015DE0D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 w14:paraId="6C34E05F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 w14:paraId="3459EF03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 w14:paraId="34BD67CA"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 w14:paraId="254E216A"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 w14:paraId="539572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214" w:type="dxa"/>
          <w:wAfter w:w="420" w:type="dxa"/>
          <w:trHeight w:val="2750" w:hRule="atLeast"/>
        </w:trPr>
        <w:tc>
          <w:tcPr>
            <w:tcW w:w="567" w:type="dxa"/>
          </w:tcPr>
          <w:p w14:paraId="3319B06B"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325" w:type="dxa"/>
            <w:vAlign w:val="center"/>
          </w:tcPr>
          <w:p w14:paraId="75725416"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 w14:paraId="5A9D99C3">
            <w:pPr>
              <w:ind w:firstLine="420" w:firstLineChars="200"/>
              <w:jc w:val="center"/>
            </w:pPr>
          </w:p>
          <w:p w14:paraId="0A882BA3"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主要负责人:郑春阳</w:t>
            </w:r>
          </w:p>
          <w:p w14:paraId="7EBBCC29">
            <w:r>
              <w:rPr>
                <w:rFonts w:hint="eastAsia"/>
                <w:sz w:val="32"/>
                <w:szCs w:val="32"/>
              </w:rPr>
              <w:t xml:space="preserve">                                              </w:t>
            </w:r>
            <w:r>
              <w:rPr>
                <w:sz w:val="32"/>
                <w:szCs w:val="32"/>
              </w:rPr>
              <w:t xml:space="preserve">               </w:t>
            </w:r>
            <w:r>
              <w:rPr>
                <w:rFonts w:hint="eastAsia"/>
                <w:sz w:val="32"/>
                <w:szCs w:val="32"/>
              </w:rPr>
              <w:t>202</w:t>
            </w:r>
            <w:r>
              <w:rPr>
                <w:sz w:val="32"/>
                <w:szCs w:val="32"/>
              </w:rPr>
              <w:t>5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>4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sz w:val="32"/>
                <w:szCs w:val="32"/>
              </w:rPr>
              <w:t>14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 w14:paraId="1635F4A0">
      <w:pPr>
        <w:tabs>
          <w:tab w:val="left" w:pos="4782"/>
        </w:tabs>
        <w:bidi w:val="0"/>
        <w:jc w:val="left"/>
        <w:rPr>
          <w:lang w:val="en-US" w:eastAsia="zh-CN"/>
        </w:rPr>
      </w:pPr>
      <w:bookmarkStart w:id="0" w:name="_GoBack"/>
      <w:bookmarkEnd w:id="0"/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F82FF80"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 w14:paraId="6AD5B951"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RiNmEwZjRkZDEwMWM0YjNlMzEyNjIyYzc2NWI5ODMifQ=="/>
  </w:docVars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20B4D"/>
    <w:rsid w:val="00D5754A"/>
    <w:rsid w:val="00E81F41"/>
    <w:rsid w:val="00FF1331"/>
    <w:rsid w:val="03DD15C2"/>
    <w:rsid w:val="04233762"/>
    <w:rsid w:val="04257445"/>
    <w:rsid w:val="049C21DD"/>
    <w:rsid w:val="04BF3ADE"/>
    <w:rsid w:val="05301CC5"/>
    <w:rsid w:val="057C0576"/>
    <w:rsid w:val="079859FF"/>
    <w:rsid w:val="07FD433C"/>
    <w:rsid w:val="08664A2E"/>
    <w:rsid w:val="088968DD"/>
    <w:rsid w:val="09EC00B3"/>
    <w:rsid w:val="0AD11A73"/>
    <w:rsid w:val="0C271889"/>
    <w:rsid w:val="0C4A2CC5"/>
    <w:rsid w:val="0C6376EC"/>
    <w:rsid w:val="0D886271"/>
    <w:rsid w:val="0E110EC0"/>
    <w:rsid w:val="0E5E4367"/>
    <w:rsid w:val="0E6056A1"/>
    <w:rsid w:val="0E7019A5"/>
    <w:rsid w:val="0F4E618A"/>
    <w:rsid w:val="0F6A23E7"/>
    <w:rsid w:val="0FFE4062"/>
    <w:rsid w:val="100B21F3"/>
    <w:rsid w:val="10EA2396"/>
    <w:rsid w:val="112F3D99"/>
    <w:rsid w:val="115B06EA"/>
    <w:rsid w:val="133A563F"/>
    <w:rsid w:val="139252AB"/>
    <w:rsid w:val="143A5B09"/>
    <w:rsid w:val="14772001"/>
    <w:rsid w:val="14996762"/>
    <w:rsid w:val="149F283E"/>
    <w:rsid w:val="150A1DC1"/>
    <w:rsid w:val="16713173"/>
    <w:rsid w:val="16A30D42"/>
    <w:rsid w:val="1789149D"/>
    <w:rsid w:val="19A546CA"/>
    <w:rsid w:val="19B305BC"/>
    <w:rsid w:val="1BB6673D"/>
    <w:rsid w:val="1F6D2F7E"/>
    <w:rsid w:val="20D0142F"/>
    <w:rsid w:val="21365523"/>
    <w:rsid w:val="22BD677E"/>
    <w:rsid w:val="232F2B49"/>
    <w:rsid w:val="2446347C"/>
    <w:rsid w:val="245E4322"/>
    <w:rsid w:val="247F089A"/>
    <w:rsid w:val="25E940BF"/>
    <w:rsid w:val="27296922"/>
    <w:rsid w:val="282C022F"/>
    <w:rsid w:val="2B5E3FAD"/>
    <w:rsid w:val="2C647A26"/>
    <w:rsid w:val="2CCB218A"/>
    <w:rsid w:val="2DD515DD"/>
    <w:rsid w:val="2F2C2DD8"/>
    <w:rsid w:val="31544BBD"/>
    <w:rsid w:val="31682D28"/>
    <w:rsid w:val="327F18C5"/>
    <w:rsid w:val="338813BB"/>
    <w:rsid w:val="33B65F28"/>
    <w:rsid w:val="3531054F"/>
    <w:rsid w:val="35AB7B1B"/>
    <w:rsid w:val="382D053E"/>
    <w:rsid w:val="389D4DAD"/>
    <w:rsid w:val="391725AE"/>
    <w:rsid w:val="3A7345A2"/>
    <w:rsid w:val="3A960861"/>
    <w:rsid w:val="3B7D4CEB"/>
    <w:rsid w:val="3CD53FFF"/>
    <w:rsid w:val="3F2B6D4F"/>
    <w:rsid w:val="3FF34E77"/>
    <w:rsid w:val="405A440B"/>
    <w:rsid w:val="40BC08F6"/>
    <w:rsid w:val="433C5EE6"/>
    <w:rsid w:val="4368266F"/>
    <w:rsid w:val="439B4314"/>
    <w:rsid w:val="43B82767"/>
    <w:rsid w:val="43CE2E1A"/>
    <w:rsid w:val="43F062D4"/>
    <w:rsid w:val="445B2327"/>
    <w:rsid w:val="46357180"/>
    <w:rsid w:val="474653BD"/>
    <w:rsid w:val="47665118"/>
    <w:rsid w:val="47C36A0E"/>
    <w:rsid w:val="48324899"/>
    <w:rsid w:val="48750BBA"/>
    <w:rsid w:val="495A65C4"/>
    <w:rsid w:val="4A052D26"/>
    <w:rsid w:val="4A5D3613"/>
    <w:rsid w:val="4C2F221D"/>
    <w:rsid w:val="4CE17D68"/>
    <w:rsid w:val="4D1A4D38"/>
    <w:rsid w:val="4E0A3B66"/>
    <w:rsid w:val="4E1812CD"/>
    <w:rsid w:val="4EC56BC8"/>
    <w:rsid w:val="4FA03191"/>
    <w:rsid w:val="4FFD7BBC"/>
    <w:rsid w:val="500302D6"/>
    <w:rsid w:val="50E13BE1"/>
    <w:rsid w:val="518B6552"/>
    <w:rsid w:val="51E23291"/>
    <w:rsid w:val="51F33BA8"/>
    <w:rsid w:val="523733A9"/>
    <w:rsid w:val="539C4DB3"/>
    <w:rsid w:val="53ED1D29"/>
    <w:rsid w:val="55A35F36"/>
    <w:rsid w:val="561843C9"/>
    <w:rsid w:val="567C32A1"/>
    <w:rsid w:val="56E878F7"/>
    <w:rsid w:val="57B561BE"/>
    <w:rsid w:val="594F449D"/>
    <w:rsid w:val="5A156371"/>
    <w:rsid w:val="5B165A97"/>
    <w:rsid w:val="5CC12129"/>
    <w:rsid w:val="5CCF7B06"/>
    <w:rsid w:val="5D0F5D23"/>
    <w:rsid w:val="5D7B5128"/>
    <w:rsid w:val="5DBA5AD8"/>
    <w:rsid w:val="5E7A1183"/>
    <w:rsid w:val="5EBD4007"/>
    <w:rsid w:val="5F8E6ECA"/>
    <w:rsid w:val="5FB56943"/>
    <w:rsid w:val="61B81872"/>
    <w:rsid w:val="626363A9"/>
    <w:rsid w:val="62660376"/>
    <w:rsid w:val="64A12D41"/>
    <w:rsid w:val="64E62E62"/>
    <w:rsid w:val="65905C90"/>
    <w:rsid w:val="662971EB"/>
    <w:rsid w:val="694C6B38"/>
    <w:rsid w:val="695A0B28"/>
    <w:rsid w:val="6A3A0AEC"/>
    <w:rsid w:val="6A7853E0"/>
    <w:rsid w:val="6AF336D1"/>
    <w:rsid w:val="6B452170"/>
    <w:rsid w:val="6D5804A5"/>
    <w:rsid w:val="6E007C99"/>
    <w:rsid w:val="6FAB0108"/>
    <w:rsid w:val="6FB8667C"/>
    <w:rsid w:val="6FDE7692"/>
    <w:rsid w:val="705C7F34"/>
    <w:rsid w:val="73996D5E"/>
    <w:rsid w:val="73EF5B48"/>
    <w:rsid w:val="74BD4ABB"/>
    <w:rsid w:val="74F772A0"/>
    <w:rsid w:val="75DB57F4"/>
    <w:rsid w:val="76C45203"/>
    <w:rsid w:val="77CC0010"/>
    <w:rsid w:val="780F696E"/>
    <w:rsid w:val="7A793954"/>
    <w:rsid w:val="7AF16E13"/>
    <w:rsid w:val="7B4F6C6F"/>
    <w:rsid w:val="7B6D067A"/>
    <w:rsid w:val="7BEC0D93"/>
    <w:rsid w:val="7C70723E"/>
    <w:rsid w:val="7D5E7C44"/>
    <w:rsid w:val="7EC16E2B"/>
    <w:rsid w:val="7EC565EC"/>
    <w:rsid w:val="7F361298"/>
    <w:rsid w:val="7F434B25"/>
    <w:rsid w:val="7F8A612A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NormalCharacter"/>
    <w:semiHidden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6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嗨，你好！</cp:lastModifiedBy>
  <dcterms:modified xsi:type="dcterms:W3CDTF">2025-04-14T00:38:56Z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CDA4014B33BD4935BBC7C98CDEC8CCAD</vt:lpwstr>
  </property>
  <property fmtid="{D5CDD505-2E9C-101B-9397-08002B2CF9AE}" pid="4" name="KSOTemplateDocerSaveRecord">
    <vt:lpwstr>eyJoZGlkIjoiMjRiNmEwZjRkZDEwMWM0YjNlMzEyNjIyYzc2NWI5ODMiLCJ1c2VySWQiOiI1NjAzOTY1MTEifQ==</vt:lpwstr>
  </property>
</Properties>
</file>