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BA9" w:rsidRDefault="00230727">
      <w:pPr>
        <w:spacing w:line="600" w:lineRule="exact"/>
        <w:rPr>
          <w:rFonts w:ascii="宋体" w:hAnsi="宋体"/>
          <w:b/>
          <w:sz w:val="44"/>
          <w:szCs w:val="44"/>
        </w:rPr>
      </w:pPr>
      <w:r>
        <w:rPr>
          <w:rFonts w:ascii="仿宋_GB2312" w:eastAsia="仿宋_GB2312" w:hAnsi="仿宋_GB2312" w:cs="仿宋_GB2312" w:hint="eastAsia"/>
          <w:bCs/>
          <w:sz w:val="32"/>
          <w:szCs w:val="32"/>
        </w:rPr>
        <w:t>附件4</w:t>
      </w:r>
    </w:p>
    <w:p w:rsidR="00F86BA9" w:rsidRDefault="00F86BA9">
      <w:pPr>
        <w:spacing w:line="600" w:lineRule="exact"/>
        <w:rPr>
          <w:rFonts w:ascii="宋体" w:hAnsi="宋体"/>
          <w:b/>
          <w:sz w:val="44"/>
          <w:szCs w:val="44"/>
        </w:rPr>
      </w:pPr>
    </w:p>
    <w:p w:rsidR="00F86BA9" w:rsidRDefault="00230727">
      <w:pPr>
        <w:spacing w:line="600" w:lineRule="exact"/>
        <w:jc w:val="center"/>
        <w:rPr>
          <w:rFonts w:ascii="方正小标宋_GBK" w:eastAsia="方正小标宋_GBK" w:hAnsi="方正小标宋_GBK" w:cs="方正小标宋_GBK"/>
          <w:bCs/>
          <w:sz w:val="44"/>
          <w:szCs w:val="44"/>
          <w:u w:val="single"/>
        </w:rPr>
      </w:pPr>
      <w:r>
        <w:rPr>
          <w:rFonts w:ascii="方正小标宋_GBK" w:eastAsia="方正小标宋_GBK" w:hAnsi="方正小标宋_GBK" w:cs="方正小标宋_GBK" w:hint="eastAsia"/>
          <w:bCs/>
          <w:sz w:val="44"/>
          <w:szCs w:val="44"/>
        </w:rPr>
        <w:t>盘锦市</w:t>
      </w:r>
      <w:r w:rsidR="00947851">
        <w:rPr>
          <w:rFonts w:ascii="方正小标宋_GBK" w:eastAsia="方正小标宋_GBK" w:hAnsi="方正小标宋_GBK" w:cs="方正小标宋_GBK" w:hint="eastAsia"/>
          <w:bCs/>
          <w:sz w:val="44"/>
          <w:szCs w:val="44"/>
        </w:rPr>
        <w:t>投资促进</w:t>
      </w:r>
      <w:r>
        <w:rPr>
          <w:rFonts w:ascii="方正小标宋_GBK" w:eastAsia="方正小标宋_GBK" w:hAnsi="方正小标宋_GBK" w:cs="方正小标宋_GBK" w:hint="eastAsia"/>
          <w:bCs/>
          <w:sz w:val="44"/>
          <w:szCs w:val="44"/>
        </w:rPr>
        <w:t>中心202</w:t>
      </w:r>
      <w:r w:rsidR="007643EE">
        <w:rPr>
          <w:rFonts w:ascii="方正小标宋_GBK" w:eastAsia="方正小标宋_GBK" w:hAnsi="方正小标宋_GBK" w:cs="方正小标宋_GBK"/>
          <w:bCs/>
          <w:sz w:val="44"/>
          <w:szCs w:val="44"/>
        </w:rPr>
        <w:t>5</w:t>
      </w:r>
      <w:r>
        <w:rPr>
          <w:rFonts w:ascii="方正小标宋_GBK" w:eastAsia="方正小标宋_GBK" w:hAnsi="方正小标宋_GBK" w:cs="方正小标宋_GBK" w:hint="eastAsia"/>
          <w:bCs/>
          <w:sz w:val="44"/>
          <w:szCs w:val="44"/>
        </w:rPr>
        <w:t>年度部门预算</w:t>
      </w:r>
    </w:p>
    <w:p w:rsidR="00F86BA9" w:rsidRDefault="00F86BA9">
      <w:pPr>
        <w:spacing w:line="600" w:lineRule="exact"/>
        <w:jc w:val="center"/>
        <w:rPr>
          <w:bCs/>
          <w:sz w:val="44"/>
          <w:szCs w:val="44"/>
          <w:u w:val="single"/>
        </w:rPr>
      </w:pPr>
    </w:p>
    <w:p w:rsidR="00F86BA9" w:rsidRDefault="00230727">
      <w:pPr>
        <w:spacing w:line="600" w:lineRule="exact"/>
        <w:jc w:val="center"/>
        <w:rPr>
          <w:rFonts w:ascii="黑体" w:eastAsia="黑体" w:hAnsi="黑体" w:cs="黑体"/>
          <w:bCs/>
          <w:sz w:val="32"/>
          <w:szCs w:val="32"/>
        </w:rPr>
      </w:pPr>
      <w:r>
        <w:rPr>
          <w:rFonts w:ascii="黑体" w:eastAsia="黑体" w:hAnsi="黑体" w:cs="黑体" w:hint="eastAsia"/>
          <w:bCs/>
          <w:sz w:val="32"/>
          <w:szCs w:val="32"/>
        </w:rPr>
        <w:t>目    录</w:t>
      </w:r>
    </w:p>
    <w:p w:rsidR="00E838BF" w:rsidRDefault="00E838BF" w:rsidP="00E838BF">
      <w:pPr>
        <w:spacing w:line="600" w:lineRule="exact"/>
        <w:rPr>
          <w:rFonts w:ascii="黑体" w:eastAsia="黑体" w:hAnsi="黑体" w:cs="黑体"/>
          <w:bCs/>
          <w:sz w:val="32"/>
          <w:szCs w:val="32"/>
          <w:u w:val="single"/>
        </w:rPr>
      </w:pPr>
    </w:p>
    <w:p w:rsidR="00E838BF" w:rsidRDefault="00E838BF" w:rsidP="00CD64A6">
      <w:pPr>
        <w:spacing w:line="600" w:lineRule="exact"/>
        <w:ind w:firstLineChars="200" w:firstLine="640"/>
        <w:rPr>
          <w:rFonts w:ascii="黑体" w:eastAsia="黑体" w:hAnsi="黑体"/>
          <w:bCs/>
          <w:sz w:val="32"/>
          <w:szCs w:val="32"/>
        </w:rPr>
      </w:pPr>
      <w:r>
        <w:rPr>
          <w:rFonts w:ascii="黑体" w:eastAsia="黑体" w:hAnsi="黑体" w:hint="eastAsia"/>
          <w:bCs/>
          <w:sz w:val="32"/>
          <w:szCs w:val="32"/>
        </w:rPr>
        <w:t>第一部分</w:t>
      </w:r>
      <w:r w:rsidR="00CD64A6">
        <w:rPr>
          <w:rFonts w:ascii="黑体" w:eastAsia="黑体" w:hAnsi="黑体" w:hint="eastAsia"/>
          <w:bCs/>
          <w:sz w:val="32"/>
          <w:szCs w:val="32"/>
        </w:rPr>
        <w:t xml:space="preserve"> </w:t>
      </w:r>
      <w:r w:rsidR="00A476D6">
        <w:rPr>
          <w:rFonts w:ascii="黑体" w:eastAsia="黑体" w:hAnsi="黑体" w:hint="eastAsia"/>
          <w:bCs/>
          <w:sz w:val="32"/>
          <w:szCs w:val="32"/>
        </w:rPr>
        <w:t>盘锦市投资促进中心</w:t>
      </w:r>
      <w:r>
        <w:rPr>
          <w:rFonts w:ascii="黑体" w:eastAsia="黑体" w:hAnsi="黑体" w:hint="eastAsia"/>
          <w:bCs/>
          <w:sz w:val="32"/>
          <w:szCs w:val="32"/>
        </w:rPr>
        <w:t>部门预算公开管理文件</w:t>
      </w:r>
    </w:p>
    <w:p w:rsidR="00F86BA9" w:rsidRDefault="00230727" w:rsidP="00CD64A6">
      <w:pPr>
        <w:spacing w:line="600" w:lineRule="exact"/>
        <w:ind w:firstLineChars="200" w:firstLine="640"/>
        <w:rPr>
          <w:rFonts w:ascii="黑体" w:eastAsia="黑体" w:hAnsi="黑体"/>
          <w:bCs/>
          <w:sz w:val="32"/>
          <w:szCs w:val="32"/>
        </w:rPr>
      </w:pPr>
      <w:r>
        <w:rPr>
          <w:rFonts w:ascii="黑体" w:eastAsia="黑体" w:hAnsi="黑体" w:hint="eastAsia"/>
          <w:bCs/>
          <w:sz w:val="32"/>
          <w:szCs w:val="32"/>
        </w:rPr>
        <w:t>第</w:t>
      </w:r>
      <w:r w:rsidR="00E838BF">
        <w:rPr>
          <w:rFonts w:ascii="黑体" w:eastAsia="黑体" w:hAnsi="黑体" w:hint="eastAsia"/>
          <w:bCs/>
          <w:sz w:val="32"/>
          <w:szCs w:val="32"/>
        </w:rPr>
        <w:t>二</w:t>
      </w:r>
      <w:r>
        <w:rPr>
          <w:rFonts w:ascii="黑体" w:eastAsia="黑体" w:hAnsi="黑体" w:hint="eastAsia"/>
          <w:bCs/>
          <w:sz w:val="32"/>
          <w:szCs w:val="32"/>
        </w:rPr>
        <w:t>部分</w:t>
      </w:r>
      <w:r w:rsidR="00CD64A6">
        <w:rPr>
          <w:rFonts w:ascii="黑体" w:eastAsia="黑体" w:hAnsi="黑体" w:hint="eastAsia"/>
          <w:bCs/>
          <w:sz w:val="32"/>
          <w:szCs w:val="32"/>
        </w:rPr>
        <w:t xml:space="preserve"> </w:t>
      </w:r>
      <w:r>
        <w:rPr>
          <w:rFonts w:ascii="黑体" w:eastAsia="黑体" w:hAnsi="黑体" w:hint="eastAsia"/>
          <w:bCs/>
          <w:sz w:val="32"/>
          <w:szCs w:val="32"/>
        </w:rPr>
        <w:t>盘锦市</w:t>
      </w:r>
      <w:r w:rsidR="00947851">
        <w:rPr>
          <w:rFonts w:ascii="黑体" w:eastAsia="黑体" w:hAnsi="黑体" w:hint="eastAsia"/>
          <w:bCs/>
          <w:sz w:val="32"/>
          <w:szCs w:val="32"/>
        </w:rPr>
        <w:t>投资促进</w:t>
      </w:r>
      <w:r>
        <w:rPr>
          <w:rFonts w:ascii="黑体" w:eastAsia="黑体" w:hAnsi="黑体" w:hint="eastAsia"/>
          <w:bCs/>
          <w:sz w:val="32"/>
          <w:szCs w:val="32"/>
        </w:rPr>
        <w:t>中心部门概况</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一、主要职责</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二、机构设置</w:t>
      </w:r>
    </w:p>
    <w:p w:rsidR="00F86BA9" w:rsidRDefault="00230727">
      <w:pPr>
        <w:spacing w:line="600" w:lineRule="exact"/>
        <w:ind w:firstLineChars="200" w:firstLine="640"/>
        <w:rPr>
          <w:rFonts w:ascii="黑体" w:eastAsia="黑体" w:hAnsi="黑体"/>
          <w:sz w:val="32"/>
          <w:szCs w:val="32"/>
        </w:rPr>
      </w:pPr>
      <w:r>
        <w:rPr>
          <w:rFonts w:ascii="黑体" w:eastAsia="黑体" w:hAnsi="黑体" w:hint="eastAsia"/>
          <w:sz w:val="32"/>
          <w:szCs w:val="32"/>
        </w:rPr>
        <w:t>第</w:t>
      </w:r>
      <w:r w:rsidR="00E838BF">
        <w:rPr>
          <w:rFonts w:ascii="黑体" w:eastAsia="黑体" w:hAnsi="黑体" w:hint="eastAsia"/>
          <w:sz w:val="32"/>
          <w:szCs w:val="32"/>
        </w:rPr>
        <w:t>三</w:t>
      </w:r>
      <w:r>
        <w:rPr>
          <w:rFonts w:ascii="黑体" w:eastAsia="黑体" w:hAnsi="黑体" w:hint="eastAsia"/>
          <w:sz w:val="32"/>
          <w:szCs w:val="32"/>
        </w:rPr>
        <w:t>部分</w:t>
      </w:r>
      <w:r w:rsidR="00CD64A6">
        <w:rPr>
          <w:rFonts w:ascii="黑体" w:eastAsia="黑体" w:hAnsi="黑体" w:hint="eastAsia"/>
          <w:sz w:val="32"/>
          <w:szCs w:val="32"/>
        </w:rPr>
        <w:t xml:space="preserve"> </w:t>
      </w:r>
      <w:r>
        <w:rPr>
          <w:rFonts w:ascii="黑体" w:eastAsia="黑体" w:hAnsi="黑体" w:hint="eastAsia"/>
          <w:sz w:val="32"/>
          <w:szCs w:val="32"/>
        </w:rPr>
        <w:t>盘锦市</w:t>
      </w:r>
      <w:r w:rsidR="00EE4832">
        <w:rPr>
          <w:rFonts w:ascii="黑体" w:eastAsia="黑体" w:hAnsi="黑体" w:hint="eastAsia"/>
          <w:sz w:val="32"/>
          <w:szCs w:val="32"/>
        </w:rPr>
        <w:t>投资促进</w:t>
      </w:r>
      <w:r w:rsidR="00673B9A">
        <w:rPr>
          <w:rFonts w:ascii="黑体" w:eastAsia="黑体" w:hAnsi="黑体" w:hint="eastAsia"/>
          <w:sz w:val="32"/>
          <w:szCs w:val="32"/>
        </w:rPr>
        <w:t>中心</w:t>
      </w:r>
      <w:r>
        <w:rPr>
          <w:rFonts w:ascii="黑体" w:eastAsia="黑体" w:hAnsi="黑体" w:hint="eastAsia"/>
          <w:sz w:val="32"/>
          <w:szCs w:val="32"/>
        </w:rPr>
        <w:t>202</w:t>
      </w:r>
      <w:r w:rsidR="007643EE">
        <w:rPr>
          <w:rFonts w:ascii="黑体" w:eastAsia="黑体" w:hAnsi="黑体" w:hint="eastAsia"/>
          <w:sz w:val="32"/>
          <w:szCs w:val="32"/>
        </w:rPr>
        <w:t>5</w:t>
      </w:r>
      <w:r>
        <w:rPr>
          <w:rFonts w:ascii="黑体" w:eastAsia="黑体" w:hAnsi="黑体" w:hint="eastAsia"/>
          <w:sz w:val="32"/>
          <w:szCs w:val="32"/>
        </w:rPr>
        <w:t>年度部门预算情况说明</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一、收支预算的总体情况说明</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二、“三公”经费预算安排使用情况说明</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三、机关运行经费预算安排使用情况说明</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四、政府采购安排情况说明</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五、国有资产占用情况说明</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六、项目预算绩效目标情况说明</w:t>
      </w:r>
    </w:p>
    <w:p w:rsidR="00F86BA9" w:rsidRDefault="00230727">
      <w:pPr>
        <w:spacing w:line="600" w:lineRule="exact"/>
        <w:ind w:firstLineChars="200" w:firstLine="640"/>
        <w:rPr>
          <w:rFonts w:ascii="黑体" w:eastAsia="黑体" w:hAnsi="黑体"/>
          <w:sz w:val="32"/>
          <w:szCs w:val="32"/>
        </w:rPr>
      </w:pPr>
      <w:r>
        <w:rPr>
          <w:rFonts w:ascii="黑体" w:eastAsia="黑体" w:hAnsi="黑体" w:hint="eastAsia"/>
          <w:sz w:val="32"/>
          <w:szCs w:val="32"/>
        </w:rPr>
        <w:t>第四部分  名词解释</w:t>
      </w:r>
    </w:p>
    <w:p w:rsidR="00E838BF" w:rsidRDefault="00E838BF" w:rsidP="00E838BF">
      <w:pPr>
        <w:spacing w:line="600" w:lineRule="exact"/>
        <w:ind w:firstLineChars="200" w:firstLine="640"/>
        <w:rPr>
          <w:rFonts w:ascii="仿宋" w:eastAsia="仿宋" w:hAnsi="仿宋"/>
          <w:b/>
          <w:sz w:val="32"/>
          <w:szCs w:val="32"/>
        </w:rPr>
      </w:pPr>
      <w:r>
        <w:rPr>
          <w:rFonts w:ascii="黑体" w:eastAsia="黑体" w:hAnsi="黑体" w:hint="eastAsia"/>
          <w:sz w:val="32"/>
          <w:szCs w:val="32"/>
        </w:rPr>
        <w:t>第五部分</w:t>
      </w:r>
      <w:r w:rsidR="007A7DB4">
        <w:rPr>
          <w:rFonts w:ascii="黑体" w:eastAsia="黑体" w:hAnsi="黑体" w:hint="eastAsia"/>
          <w:sz w:val="32"/>
          <w:szCs w:val="32"/>
        </w:rPr>
        <w:t xml:space="preserve"> </w:t>
      </w:r>
      <w:r>
        <w:rPr>
          <w:rFonts w:ascii="黑体" w:eastAsia="黑体" w:hAnsi="黑体" w:hint="eastAsia"/>
          <w:sz w:val="32"/>
          <w:szCs w:val="32"/>
        </w:rPr>
        <w:t>盘锦市投资促进中心预算批复</w:t>
      </w:r>
      <w:proofErr w:type="gramStart"/>
      <w:r>
        <w:rPr>
          <w:rFonts w:ascii="黑体" w:eastAsia="黑体" w:hAnsi="黑体" w:hint="eastAsia"/>
          <w:sz w:val="32"/>
          <w:szCs w:val="32"/>
        </w:rPr>
        <w:t>表盘锦市投资</w:t>
      </w:r>
      <w:proofErr w:type="gramEnd"/>
      <w:r>
        <w:rPr>
          <w:rFonts w:ascii="黑体" w:eastAsia="黑体" w:hAnsi="黑体" w:hint="eastAsia"/>
          <w:sz w:val="32"/>
          <w:szCs w:val="32"/>
        </w:rPr>
        <w:t>促进中心</w:t>
      </w:r>
      <w:r>
        <w:rPr>
          <w:rFonts w:ascii="黑体" w:eastAsia="黑体" w:hAnsi="黑体"/>
          <w:sz w:val="32"/>
          <w:szCs w:val="32"/>
        </w:rPr>
        <w:t>2025</w:t>
      </w:r>
      <w:r>
        <w:rPr>
          <w:rFonts w:ascii="黑体" w:eastAsia="黑体" w:hAnsi="黑体" w:hint="eastAsia"/>
          <w:sz w:val="32"/>
          <w:szCs w:val="32"/>
        </w:rPr>
        <w:t>年度部门预算公开表</w:t>
      </w:r>
    </w:p>
    <w:p w:rsidR="00E838BF" w:rsidRDefault="00E838BF" w:rsidP="00E838B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黑体" w:eastAsia="黑体" w:hAnsi="黑体"/>
          <w:sz w:val="32"/>
          <w:szCs w:val="32"/>
        </w:rPr>
        <w:t>2025</w:t>
      </w:r>
      <w:r>
        <w:rPr>
          <w:rFonts w:ascii="仿宋_GB2312" w:eastAsia="仿宋_GB2312" w:hAnsi="仿宋_GB2312" w:cs="仿宋_GB2312" w:hint="eastAsia"/>
          <w:sz w:val="32"/>
          <w:szCs w:val="32"/>
        </w:rPr>
        <w:t>年度收支预算总表</w:t>
      </w:r>
    </w:p>
    <w:p w:rsidR="00E838BF" w:rsidRDefault="00E838BF" w:rsidP="00E838B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黑体" w:eastAsia="黑体" w:hAnsi="黑体"/>
          <w:sz w:val="32"/>
          <w:szCs w:val="32"/>
        </w:rPr>
        <w:t>2025</w:t>
      </w:r>
      <w:r>
        <w:rPr>
          <w:rFonts w:ascii="仿宋_GB2312" w:eastAsia="仿宋_GB2312" w:hAnsi="仿宋_GB2312" w:cs="仿宋_GB2312" w:hint="eastAsia"/>
          <w:sz w:val="32"/>
          <w:szCs w:val="32"/>
        </w:rPr>
        <w:t>年度收入预算总表</w:t>
      </w:r>
    </w:p>
    <w:p w:rsidR="00E838BF" w:rsidRDefault="00E838BF" w:rsidP="00E838B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w:t>
      </w:r>
      <w:r>
        <w:rPr>
          <w:rFonts w:ascii="黑体" w:eastAsia="黑体" w:hAnsi="黑体"/>
          <w:sz w:val="32"/>
          <w:szCs w:val="32"/>
        </w:rPr>
        <w:t>2025</w:t>
      </w:r>
      <w:r>
        <w:rPr>
          <w:rFonts w:ascii="仿宋_GB2312" w:eastAsia="仿宋_GB2312" w:hAnsi="仿宋_GB2312" w:cs="仿宋_GB2312" w:hint="eastAsia"/>
          <w:sz w:val="32"/>
          <w:szCs w:val="32"/>
        </w:rPr>
        <w:t>年度支出预算总表</w:t>
      </w:r>
    </w:p>
    <w:p w:rsidR="00E838BF" w:rsidRDefault="00E838BF" w:rsidP="00E838B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黑体" w:eastAsia="黑体" w:hAnsi="黑体"/>
          <w:sz w:val="32"/>
          <w:szCs w:val="32"/>
        </w:rPr>
        <w:t>2025</w:t>
      </w:r>
      <w:r>
        <w:rPr>
          <w:rFonts w:ascii="仿宋_GB2312" w:eastAsia="仿宋_GB2312" w:hAnsi="仿宋_GB2312" w:cs="仿宋_GB2312" w:hint="eastAsia"/>
          <w:sz w:val="32"/>
          <w:szCs w:val="32"/>
        </w:rPr>
        <w:t>年度财政拨款收支预算总表</w:t>
      </w:r>
    </w:p>
    <w:p w:rsidR="00E838BF" w:rsidRDefault="00E838BF" w:rsidP="00E838B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五、2025年度一般公共预算支出表</w:t>
      </w:r>
    </w:p>
    <w:p w:rsidR="00E838BF" w:rsidRDefault="00E838BF" w:rsidP="00E838B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六、2025年度一般公共预算基本支出表</w:t>
      </w:r>
    </w:p>
    <w:p w:rsidR="00E838BF" w:rsidRDefault="00E838BF" w:rsidP="00E838B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七、2025</w:t>
      </w:r>
      <w:r w:rsidR="007A7DB4">
        <w:rPr>
          <w:rFonts w:ascii="仿宋_GB2312" w:eastAsia="仿宋_GB2312" w:hAnsi="仿宋_GB2312" w:cs="仿宋_GB2312" w:hint="eastAsia"/>
          <w:sz w:val="32"/>
          <w:szCs w:val="32"/>
        </w:rPr>
        <w:t>度财政拨款</w:t>
      </w:r>
      <w:r>
        <w:rPr>
          <w:rFonts w:ascii="仿宋_GB2312" w:eastAsia="仿宋_GB2312" w:hAnsi="仿宋_GB2312" w:cs="仿宋_GB2312" w:hint="eastAsia"/>
          <w:sz w:val="32"/>
          <w:szCs w:val="32"/>
        </w:rPr>
        <w:t>预算“三公”经费支出表</w:t>
      </w:r>
    </w:p>
    <w:p w:rsidR="00E838BF" w:rsidRDefault="00E838BF" w:rsidP="00E838B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八、2025年度政府性基金预算支出表</w:t>
      </w:r>
    </w:p>
    <w:p w:rsidR="00E838BF" w:rsidRDefault="00E838BF" w:rsidP="00E838B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九、2025年度项目支出</w:t>
      </w:r>
      <w:r w:rsidR="007A7DB4">
        <w:rPr>
          <w:rFonts w:ascii="仿宋_GB2312" w:eastAsia="仿宋_GB2312" w:hAnsi="仿宋_GB2312" w:cs="仿宋_GB2312" w:hint="eastAsia"/>
          <w:sz w:val="32"/>
          <w:szCs w:val="32"/>
        </w:rPr>
        <w:t>预算</w:t>
      </w:r>
      <w:r>
        <w:rPr>
          <w:rFonts w:ascii="仿宋_GB2312" w:eastAsia="仿宋_GB2312" w:hAnsi="仿宋_GB2312" w:cs="仿宋_GB2312" w:hint="eastAsia"/>
          <w:sz w:val="32"/>
          <w:szCs w:val="32"/>
        </w:rPr>
        <w:t>表</w:t>
      </w:r>
    </w:p>
    <w:p w:rsidR="007A7DB4" w:rsidRDefault="007A7DB4" w:rsidP="00E838B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十、2025年度支出功能分类预算表</w:t>
      </w:r>
    </w:p>
    <w:p w:rsidR="007A7DB4" w:rsidRDefault="007A7DB4" w:rsidP="00CD64A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十一、2025年度支出经济分类预算表（政府预算）</w:t>
      </w:r>
    </w:p>
    <w:p w:rsidR="007A7DB4" w:rsidRDefault="007A7DB4" w:rsidP="00CD64A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十二、2025年度支出经济分类预算表（部门预算）</w:t>
      </w:r>
    </w:p>
    <w:p w:rsidR="007A7DB4" w:rsidRDefault="007A7DB4" w:rsidP="00CD64A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十三、2025年度债务支出预算表</w:t>
      </w:r>
    </w:p>
    <w:p w:rsidR="007A7DB4" w:rsidRDefault="007A7DB4" w:rsidP="00CD64A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十四、2025年度政府采购支出预算表</w:t>
      </w:r>
    </w:p>
    <w:p w:rsidR="007A7DB4" w:rsidRPr="00CD64A6" w:rsidRDefault="007A7DB4" w:rsidP="00CD64A6">
      <w:pPr>
        <w:spacing w:line="600" w:lineRule="exact"/>
        <w:ind w:firstLineChars="200" w:firstLine="640"/>
        <w:rPr>
          <w:rFonts w:ascii="仿宋_GB2312" w:eastAsia="仿宋_GB2312" w:hAnsi="仿宋_GB2312" w:cs="仿宋_GB2312"/>
          <w:sz w:val="32"/>
          <w:szCs w:val="32"/>
        </w:rPr>
      </w:pPr>
      <w:r w:rsidRPr="00CD64A6">
        <w:rPr>
          <w:rFonts w:ascii="仿宋_GB2312" w:eastAsia="仿宋_GB2312" w:hAnsi="仿宋_GB2312" w:cs="仿宋_GB2312" w:hint="eastAsia"/>
          <w:sz w:val="32"/>
          <w:szCs w:val="32"/>
        </w:rPr>
        <w:t>十五、2025年度政府购买服务支出预算表</w:t>
      </w:r>
    </w:p>
    <w:p w:rsidR="00E838BF" w:rsidRPr="00CD64A6" w:rsidRDefault="007A7DB4" w:rsidP="00CD64A6">
      <w:pPr>
        <w:spacing w:line="600" w:lineRule="exact"/>
        <w:ind w:firstLineChars="200" w:firstLine="640"/>
        <w:rPr>
          <w:rFonts w:ascii="仿宋_GB2312" w:eastAsia="仿宋_GB2312" w:hAnsi="仿宋" w:cs="仿宋"/>
          <w:sz w:val="32"/>
          <w:szCs w:val="32"/>
        </w:rPr>
      </w:pPr>
      <w:r w:rsidRPr="00CD64A6">
        <w:rPr>
          <w:rFonts w:ascii="仿宋_GB2312" w:eastAsia="仿宋_GB2312" w:hAnsi="仿宋_GB2312" w:cs="仿宋_GB2312" w:hint="eastAsia"/>
          <w:sz w:val="32"/>
          <w:szCs w:val="32"/>
        </w:rPr>
        <w:t>十六、</w:t>
      </w:r>
      <w:r w:rsidR="00E838BF" w:rsidRPr="00CD64A6">
        <w:rPr>
          <w:rFonts w:ascii="仿宋_GB2312" w:eastAsia="仿宋_GB2312" w:hAnsi="仿宋_GB2312" w:cs="仿宋_GB2312" w:hint="eastAsia"/>
          <w:sz w:val="32"/>
          <w:szCs w:val="32"/>
        </w:rPr>
        <w:t>2025</w:t>
      </w:r>
      <w:r w:rsidR="00E838BF" w:rsidRPr="00CD64A6">
        <w:rPr>
          <w:rFonts w:ascii="仿宋_GB2312" w:eastAsia="仿宋_GB2312" w:hAnsi="仿宋" w:cs="仿宋" w:hint="eastAsia"/>
          <w:sz w:val="32"/>
          <w:szCs w:val="32"/>
        </w:rPr>
        <w:t>年度部门（单位）整体绩效目标表</w:t>
      </w:r>
    </w:p>
    <w:p w:rsidR="00E838BF" w:rsidRPr="00CD64A6" w:rsidRDefault="007A7DB4" w:rsidP="00CD64A6">
      <w:pPr>
        <w:spacing w:line="600" w:lineRule="exact"/>
        <w:ind w:firstLineChars="200" w:firstLine="640"/>
        <w:rPr>
          <w:rFonts w:ascii="仿宋_GB2312" w:eastAsia="仿宋_GB2312" w:hAnsi="仿宋" w:cs="仿宋"/>
          <w:sz w:val="32"/>
          <w:szCs w:val="32"/>
        </w:rPr>
      </w:pPr>
      <w:r w:rsidRPr="00CD64A6">
        <w:rPr>
          <w:rFonts w:ascii="仿宋_GB2312" w:eastAsia="仿宋_GB2312" w:hAnsi="仿宋" w:cs="仿宋" w:hint="eastAsia"/>
          <w:sz w:val="32"/>
          <w:szCs w:val="32"/>
        </w:rPr>
        <w:t>十七</w:t>
      </w:r>
      <w:r w:rsidR="00E838BF" w:rsidRPr="00CD64A6">
        <w:rPr>
          <w:rFonts w:ascii="仿宋_GB2312" w:eastAsia="仿宋_GB2312" w:hAnsi="仿宋" w:cs="仿宋" w:hint="eastAsia"/>
          <w:sz w:val="32"/>
          <w:szCs w:val="32"/>
        </w:rPr>
        <w:t>、</w:t>
      </w:r>
      <w:r w:rsidR="00E838BF" w:rsidRPr="00CD64A6">
        <w:rPr>
          <w:rFonts w:ascii="仿宋_GB2312" w:eastAsia="仿宋_GB2312" w:hAnsi="仿宋_GB2312" w:cs="仿宋_GB2312" w:hint="eastAsia"/>
          <w:sz w:val="32"/>
          <w:szCs w:val="32"/>
        </w:rPr>
        <w:t>2025</w:t>
      </w:r>
      <w:r w:rsidR="00E838BF" w:rsidRPr="00CD64A6">
        <w:rPr>
          <w:rFonts w:ascii="仿宋_GB2312" w:eastAsia="仿宋_GB2312" w:hAnsi="仿宋" w:cs="仿宋" w:hint="eastAsia"/>
          <w:sz w:val="32"/>
          <w:szCs w:val="32"/>
        </w:rPr>
        <w:t>年度部门预算项目（政策）绩效目标表</w:t>
      </w:r>
    </w:p>
    <w:p w:rsidR="007A7DB4" w:rsidRPr="00CD64A6" w:rsidRDefault="007A7DB4" w:rsidP="00CD64A6">
      <w:pPr>
        <w:spacing w:line="600" w:lineRule="exact"/>
        <w:ind w:firstLineChars="200" w:firstLine="640"/>
        <w:rPr>
          <w:rFonts w:ascii="仿宋_GB2312" w:eastAsia="仿宋_GB2312" w:hAnsi="仿宋" w:cs="仿宋"/>
          <w:sz w:val="32"/>
          <w:szCs w:val="32"/>
        </w:rPr>
      </w:pPr>
      <w:r w:rsidRPr="00CD64A6">
        <w:rPr>
          <w:rFonts w:ascii="仿宋_GB2312" w:eastAsia="仿宋_GB2312" w:hAnsi="仿宋" w:cs="仿宋" w:hint="eastAsia"/>
          <w:sz w:val="32"/>
          <w:szCs w:val="32"/>
        </w:rPr>
        <w:t>十八、2025年度部门管理专项资金预算表</w:t>
      </w:r>
    </w:p>
    <w:p w:rsidR="00E838BF" w:rsidRDefault="00E838BF" w:rsidP="007A7DB4">
      <w:pPr>
        <w:spacing w:line="600" w:lineRule="exact"/>
        <w:ind w:firstLineChars="200" w:firstLine="720"/>
        <w:rPr>
          <w:rFonts w:ascii="黑体" w:eastAsia="黑体" w:hAnsi="黑体"/>
          <w:sz w:val="36"/>
          <w:szCs w:val="36"/>
        </w:rPr>
      </w:pPr>
    </w:p>
    <w:p w:rsidR="00A476D6" w:rsidRDefault="00A476D6" w:rsidP="007A7DB4">
      <w:pPr>
        <w:spacing w:line="600" w:lineRule="exact"/>
        <w:ind w:firstLineChars="200" w:firstLine="720"/>
        <w:rPr>
          <w:rFonts w:ascii="黑体" w:eastAsia="黑体" w:hAnsi="黑体"/>
          <w:sz w:val="36"/>
          <w:szCs w:val="36"/>
        </w:rPr>
      </w:pPr>
    </w:p>
    <w:p w:rsidR="00A476D6" w:rsidRPr="00CD64A6" w:rsidRDefault="00A476D6" w:rsidP="00CD64A6">
      <w:pPr>
        <w:spacing w:line="600" w:lineRule="exact"/>
        <w:jc w:val="center"/>
        <w:rPr>
          <w:rFonts w:ascii="黑体" w:eastAsia="黑体" w:hAnsi="黑体"/>
          <w:sz w:val="44"/>
          <w:szCs w:val="44"/>
        </w:rPr>
      </w:pPr>
      <w:r w:rsidRPr="00CD64A6">
        <w:rPr>
          <w:rFonts w:ascii="黑体" w:eastAsia="黑体" w:hAnsi="黑体" w:hint="eastAsia"/>
          <w:sz w:val="44"/>
          <w:szCs w:val="44"/>
        </w:rPr>
        <w:t>第一部分</w:t>
      </w:r>
      <w:r w:rsidR="00CD64A6" w:rsidRPr="00CD64A6">
        <w:rPr>
          <w:rFonts w:ascii="黑体" w:eastAsia="黑体" w:hAnsi="黑体" w:hint="eastAsia"/>
          <w:sz w:val="44"/>
          <w:szCs w:val="44"/>
        </w:rPr>
        <w:t xml:space="preserve"> </w:t>
      </w:r>
      <w:r w:rsidRPr="00CD64A6">
        <w:rPr>
          <w:rFonts w:ascii="黑体" w:eastAsia="黑体" w:hAnsi="黑体" w:hint="eastAsia"/>
          <w:sz w:val="44"/>
          <w:szCs w:val="44"/>
        </w:rPr>
        <w:t>部门预算公开管理文件</w:t>
      </w:r>
    </w:p>
    <w:p w:rsidR="00CD64A6" w:rsidRDefault="00CD64A6" w:rsidP="007A7DB4">
      <w:pPr>
        <w:spacing w:line="600" w:lineRule="exact"/>
        <w:ind w:firstLineChars="200" w:firstLine="720"/>
        <w:rPr>
          <w:rFonts w:ascii="黑体" w:eastAsia="黑体" w:hAnsi="黑体"/>
          <w:sz w:val="36"/>
          <w:szCs w:val="36"/>
        </w:rPr>
      </w:pPr>
    </w:p>
    <w:p w:rsidR="00A476D6" w:rsidRPr="007A7DB4" w:rsidRDefault="00A476D6" w:rsidP="007A7DB4">
      <w:pPr>
        <w:spacing w:line="600" w:lineRule="exact"/>
        <w:ind w:firstLineChars="200" w:firstLine="720"/>
        <w:rPr>
          <w:rFonts w:ascii="黑体" w:eastAsia="黑体" w:hAnsi="黑体"/>
          <w:sz w:val="36"/>
          <w:szCs w:val="36"/>
        </w:rPr>
      </w:pPr>
      <w:proofErr w:type="gramStart"/>
      <w:r>
        <w:rPr>
          <w:rFonts w:ascii="黑体" w:eastAsia="黑体" w:hAnsi="黑体" w:hint="eastAsia"/>
          <w:sz w:val="36"/>
          <w:szCs w:val="36"/>
        </w:rPr>
        <w:t>根据盘财预</w:t>
      </w:r>
      <w:proofErr w:type="gramEnd"/>
      <w:r w:rsidR="00673B9A">
        <w:rPr>
          <w:rFonts w:ascii="黑体" w:eastAsia="黑体" w:hAnsi="黑体" w:hint="eastAsia"/>
          <w:sz w:val="36"/>
          <w:szCs w:val="36"/>
        </w:rPr>
        <w:t>〔</w:t>
      </w:r>
      <w:r>
        <w:rPr>
          <w:rFonts w:ascii="黑体" w:eastAsia="黑体" w:hAnsi="黑体" w:hint="eastAsia"/>
          <w:sz w:val="36"/>
          <w:szCs w:val="36"/>
        </w:rPr>
        <w:t>2021</w:t>
      </w:r>
      <w:r w:rsidR="00673B9A">
        <w:rPr>
          <w:rFonts w:ascii="黑体" w:eastAsia="黑体" w:hAnsi="黑体" w:hint="eastAsia"/>
          <w:sz w:val="36"/>
          <w:szCs w:val="36"/>
        </w:rPr>
        <w:t>〕</w:t>
      </w:r>
      <w:r>
        <w:rPr>
          <w:rFonts w:ascii="黑体" w:eastAsia="黑体" w:hAnsi="黑体" w:hint="eastAsia"/>
          <w:sz w:val="36"/>
          <w:szCs w:val="36"/>
        </w:rPr>
        <w:t>253号文件，关于印发盘锦市财政预决算领域基层政务公开标准指引的通知</w:t>
      </w:r>
    </w:p>
    <w:p w:rsidR="00F86BA9" w:rsidRDefault="00F86BA9">
      <w:pPr>
        <w:spacing w:line="600" w:lineRule="exact"/>
        <w:jc w:val="center"/>
        <w:rPr>
          <w:rFonts w:ascii="方正小标宋_GBK" w:eastAsia="方正小标宋_GBK" w:hAnsi="方正小标宋_GBK" w:cs="方正小标宋_GBK"/>
          <w:bCs/>
          <w:sz w:val="44"/>
          <w:szCs w:val="44"/>
          <w:u w:val="single"/>
        </w:rPr>
      </w:pPr>
    </w:p>
    <w:p w:rsidR="00F86BA9" w:rsidRDefault="00230727">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第</w:t>
      </w:r>
      <w:r w:rsidR="00A476D6">
        <w:rPr>
          <w:rFonts w:ascii="方正小标宋_GBK" w:eastAsia="方正小标宋_GBK" w:hAnsi="方正小标宋_GBK" w:cs="方正小标宋_GBK" w:hint="eastAsia"/>
          <w:bCs/>
          <w:sz w:val="44"/>
          <w:szCs w:val="44"/>
        </w:rPr>
        <w:t>二</w:t>
      </w:r>
      <w:r>
        <w:rPr>
          <w:rFonts w:ascii="方正小标宋_GBK" w:eastAsia="方正小标宋_GBK" w:hAnsi="方正小标宋_GBK" w:cs="方正小标宋_GBK" w:hint="eastAsia"/>
          <w:bCs/>
          <w:sz w:val="44"/>
          <w:szCs w:val="44"/>
        </w:rPr>
        <w:t>部分</w:t>
      </w:r>
    </w:p>
    <w:p w:rsidR="00F86BA9" w:rsidRDefault="00230727">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w:t>
      </w:r>
      <w:r w:rsidR="00DA522D">
        <w:rPr>
          <w:rFonts w:asciiTheme="minorHAnsi" w:eastAsia="方正小标宋_GBK" w:hAnsiTheme="minorHAnsi" w:cs="方正小标宋_GBK" w:hint="eastAsia"/>
          <w:bCs/>
          <w:sz w:val="44"/>
          <w:szCs w:val="44"/>
        </w:rPr>
        <w:t>投资促进</w:t>
      </w:r>
      <w:r>
        <w:rPr>
          <w:rFonts w:ascii="方正小标宋_GBK" w:eastAsia="方正小标宋_GBK" w:hAnsi="方正小标宋_GBK" w:cs="方正小标宋_GBK" w:hint="eastAsia"/>
          <w:bCs/>
          <w:sz w:val="44"/>
          <w:szCs w:val="44"/>
        </w:rPr>
        <w:t>中心部门概况</w:t>
      </w:r>
    </w:p>
    <w:p w:rsidR="00F86BA9" w:rsidRDefault="00F86BA9">
      <w:pPr>
        <w:spacing w:line="600" w:lineRule="exact"/>
        <w:jc w:val="left"/>
        <w:rPr>
          <w:rFonts w:ascii="方正小标宋_GBK" w:eastAsia="方正小标宋_GBK" w:hAnsi="方正小标宋_GBK" w:cs="方正小标宋_GBK"/>
          <w:bCs/>
          <w:sz w:val="44"/>
          <w:szCs w:val="44"/>
        </w:rPr>
      </w:pPr>
    </w:p>
    <w:p w:rsidR="00F86BA9" w:rsidRPr="00CD64A6" w:rsidRDefault="00230727" w:rsidP="00CD64A6">
      <w:pPr>
        <w:pStyle w:val="a9"/>
        <w:numPr>
          <w:ilvl w:val="0"/>
          <w:numId w:val="4"/>
        </w:numPr>
        <w:spacing w:line="600" w:lineRule="exact"/>
        <w:ind w:firstLineChars="0"/>
        <w:jc w:val="left"/>
        <w:rPr>
          <w:rFonts w:ascii="黑体" w:eastAsia="黑体"/>
          <w:sz w:val="32"/>
          <w:szCs w:val="32"/>
        </w:rPr>
      </w:pPr>
      <w:r w:rsidRPr="00CD64A6">
        <w:rPr>
          <w:rFonts w:ascii="黑体" w:eastAsia="黑体" w:hint="eastAsia"/>
          <w:sz w:val="32"/>
          <w:szCs w:val="32"/>
        </w:rPr>
        <w:t>主要职责</w:t>
      </w:r>
    </w:p>
    <w:p w:rsidR="00DA522D" w:rsidRDefault="00230727" w:rsidP="00CD64A6">
      <w:pPr>
        <w:ind w:firstLineChars="200" w:firstLine="640"/>
        <w:rPr>
          <w:rFonts w:ascii="仿宋_GB2312" w:eastAsia="仿宋_GB2312" w:hAnsi="仿宋_GB2312" w:cs="仿宋_GB2312"/>
          <w:sz w:val="32"/>
          <w:szCs w:val="32"/>
        </w:rPr>
      </w:pPr>
      <w:r w:rsidRPr="00DA522D">
        <w:rPr>
          <w:rFonts w:ascii="仿宋_GB2312" w:eastAsia="仿宋_GB2312" w:hAnsi="仿宋_GB2312" w:cs="仿宋_GB2312" w:hint="eastAsia"/>
          <w:sz w:val="32"/>
          <w:szCs w:val="32"/>
        </w:rPr>
        <w:t>（一）</w:t>
      </w:r>
      <w:r w:rsidR="00DA522D">
        <w:rPr>
          <w:rFonts w:ascii="仿宋_GB2312" w:eastAsia="仿宋_GB2312" w:hAnsi="仿宋_GB2312" w:cs="仿宋_GB2312" w:hint="eastAsia"/>
          <w:sz w:val="32"/>
          <w:szCs w:val="32"/>
        </w:rPr>
        <w:t>负责承担全市招商引资、投资促进日常工作，贯彻执行全市对外开放、投资促进方针政策，拟定全市招商引资、投资促进发展战略、中长期规划和政策措施。</w:t>
      </w:r>
    </w:p>
    <w:p w:rsidR="00DA522D" w:rsidRDefault="00230727" w:rsidP="00CD64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DA522D">
        <w:rPr>
          <w:rFonts w:ascii="仿宋_GB2312" w:eastAsia="仿宋_GB2312" w:hAnsi="仿宋_GB2312" w:cs="仿宋_GB2312" w:hint="eastAsia"/>
          <w:sz w:val="32"/>
          <w:szCs w:val="32"/>
        </w:rPr>
        <w:t>负责研究境内外投资促进政策和发展趋势，提出产业和区域招商引资和政策建议，对政策落实情况及实际操作中遇到的问题进行跟踪调查并及时向有关部门反映企业诉求。承担专题调研、方案起草、产业招商政策咨询答复和客商考察协调服务工作。</w:t>
      </w:r>
    </w:p>
    <w:p w:rsidR="00F86BA9" w:rsidRDefault="00CD64A6" w:rsidP="00DA522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DA522D">
        <w:rPr>
          <w:rFonts w:ascii="仿宋_GB2312" w:eastAsia="仿宋_GB2312" w:hAnsi="仿宋_GB2312" w:cs="仿宋_GB2312" w:hint="eastAsia"/>
          <w:sz w:val="32"/>
          <w:szCs w:val="32"/>
        </w:rPr>
        <w:t>（三）负责与境内</w:t>
      </w:r>
      <w:proofErr w:type="gramStart"/>
      <w:r w:rsidR="00DA522D">
        <w:rPr>
          <w:rFonts w:ascii="仿宋_GB2312" w:eastAsia="仿宋_GB2312" w:hAnsi="仿宋_GB2312" w:cs="仿宋_GB2312" w:hint="eastAsia"/>
          <w:sz w:val="32"/>
          <w:szCs w:val="32"/>
        </w:rPr>
        <w:t>外政府</w:t>
      </w:r>
      <w:proofErr w:type="gramEnd"/>
      <w:r w:rsidR="00DA522D">
        <w:rPr>
          <w:rFonts w:ascii="仿宋_GB2312" w:eastAsia="仿宋_GB2312" w:hAnsi="仿宋_GB2312" w:cs="仿宋_GB2312" w:hint="eastAsia"/>
          <w:sz w:val="32"/>
          <w:szCs w:val="32"/>
        </w:rPr>
        <w:t>机构、商协组织、世界500强、中国500强、民企500强、行业领军企业、隐形冠军企业科研机构、高校院所等联系沟通，推动招商引资合作，构建全球投资促进网络。</w:t>
      </w:r>
    </w:p>
    <w:p w:rsidR="00DA522D" w:rsidRDefault="00230727" w:rsidP="00CD64A6">
      <w:pPr>
        <w:ind w:firstLineChars="200" w:firstLine="640"/>
        <w:rPr>
          <w:rFonts w:ascii="仿宋_GB2312" w:eastAsia="仿宋_GB2312" w:hAnsi="仿宋_GB2312" w:cs="仿宋_GB2312"/>
          <w:sz w:val="32"/>
          <w:szCs w:val="32"/>
        </w:rPr>
      </w:pPr>
      <w:r w:rsidRPr="00DA522D">
        <w:rPr>
          <w:rFonts w:ascii="仿宋_GB2312" w:eastAsia="仿宋_GB2312" w:hAnsi="仿宋_GB2312" w:cs="仿宋_GB2312" w:hint="eastAsia"/>
          <w:sz w:val="32"/>
          <w:szCs w:val="32"/>
        </w:rPr>
        <w:t>（四）</w:t>
      </w:r>
      <w:r w:rsidR="00DA522D">
        <w:rPr>
          <w:rFonts w:ascii="仿宋_GB2312" w:eastAsia="仿宋_GB2312" w:hAnsi="仿宋_GB2312" w:cs="仿宋_GB2312" w:hint="eastAsia"/>
          <w:sz w:val="32"/>
          <w:szCs w:val="32"/>
        </w:rPr>
        <w:t>负责研究国家及省、市关于吸引外资的法律法规和政策，面向欧美、日韩、台港澳等重点国家和地区开展外资招商活动。负责境内外商务代表处和政府经济顾问的日常管理、联系工作。</w:t>
      </w:r>
    </w:p>
    <w:p w:rsidR="00DA522D" w:rsidRDefault="00230727" w:rsidP="00CD64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00DA522D">
        <w:rPr>
          <w:rFonts w:ascii="仿宋_GB2312" w:eastAsia="仿宋_GB2312" w:hAnsi="仿宋_GB2312" w:cs="仿宋_GB2312" w:hint="eastAsia"/>
          <w:sz w:val="32"/>
          <w:szCs w:val="32"/>
        </w:rPr>
        <w:t>负责指导县区、园区、和市直部门招商引资工作、推进招商引资工作体制机制、方式方法创新。</w:t>
      </w:r>
    </w:p>
    <w:p w:rsidR="00DA522D" w:rsidRDefault="00DA522D" w:rsidP="00CD64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（六）负责全市招商引资信息收集、管理、完善全市投资信息、在谈在建项目、对外合作载体、产业专家智库。负责全市投资环境、投资政策宣传推介工作。</w:t>
      </w:r>
    </w:p>
    <w:p w:rsidR="00F86BA9" w:rsidRDefault="00230727" w:rsidP="00CD64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DA522D">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sidR="00DA522D">
        <w:rPr>
          <w:rFonts w:ascii="仿宋_GB2312" w:eastAsia="仿宋_GB2312" w:hAnsi="仿宋_GB2312" w:cs="仿宋_GB2312" w:hint="eastAsia"/>
          <w:sz w:val="32"/>
          <w:szCs w:val="32"/>
        </w:rPr>
        <w:t>负责全市重点招商引资项目包装、洽谈、协调、督导，承担签约项目跟踪、服务工作。</w:t>
      </w:r>
    </w:p>
    <w:p w:rsidR="00DA522D" w:rsidRDefault="00DA522D" w:rsidP="00CD64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（八）负责商贸物流领域基础性、前瞻性、战略性问题和相关政策的</w:t>
      </w:r>
      <w:proofErr w:type="gramStart"/>
      <w:r>
        <w:rPr>
          <w:rFonts w:ascii="仿宋_GB2312" w:eastAsia="仿宋_GB2312" w:hAnsi="仿宋_GB2312" w:cs="仿宋_GB2312" w:hint="eastAsia"/>
          <w:sz w:val="32"/>
          <w:szCs w:val="32"/>
        </w:rPr>
        <w:t>研判分析</w:t>
      </w:r>
      <w:proofErr w:type="gramEnd"/>
      <w:r>
        <w:rPr>
          <w:rFonts w:ascii="仿宋_GB2312" w:eastAsia="仿宋_GB2312" w:hAnsi="仿宋_GB2312" w:cs="仿宋_GB2312" w:hint="eastAsia"/>
          <w:sz w:val="32"/>
          <w:szCs w:val="32"/>
        </w:rPr>
        <w:t>工作，参与全市商贸物流产业有关政策、发展规划等文件的制定，提出合理化建议。负责推进全市商贸流通体系建设工作，承担商贸物流供应链、信用评价体系建设工作，为加快全市物流基地平台建设和引进、实施重大商贸物流项目提供服务保障。承担旧货流通、再生资源回收利用、楼宇经济等行业以及肉菜追溯体系建设等相关事务性工作。</w:t>
      </w:r>
    </w:p>
    <w:p w:rsidR="00DA522D" w:rsidRDefault="00DA522D" w:rsidP="00CD64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（九）承担市商务局安排的其他任务。</w:t>
      </w:r>
    </w:p>
    <w:p w:rsidR="00F86BA9" w:rsidRDefault="00230727">
      <w:pPr>
        <w:numPr>
          <w:ilvl w:val="0"/>
          <w:numId w:val="2"/>
        </w:numPr>
        <w:spacing w:line="600" w:lineRule="exact"/>
        <w:ind w:firstLineChars="200" w:firstLine="640"/>
        <w:jc w:val="left"/>
        <w:rPr>
          <w:rFonts w:ascii="黑体" w:eastAsia="黑体"/>
          <w:sz w:val="32"/>
          <w:szCs w:val="32"/>
        </w:rPr>
      </w:pPr>
      <w:r>
        <w:rPr>
          <w:rFonts w:ascii="黑体" w:eastAsia="黑体"/>
          <w:sz w:val="32"/>
          <w:szCs w:val="32"/>
        </w:rPr>
        <w:t>机构设置</w:t>
      </w:r>
    </w:p>
    <w:p w:rsidR="00F86BA9" w:rsidRDefault="00230727">
      <w:pPr>
        <w:spacing w:line="600" w:lineRule="exact"/>
        <w:jc w:val="left"/>
        <w:rPr>
          <w:rFonts w:ascii="仿宋_GB2312" w:eastAsia="仿宋_GB2312" w:hAnsi="仿宋_GB2312" w:cs="仿宋_GB2312"/>
          <w:sz w:val="32"/>
          <w:szCs w:val="32"/>
        </w:rPr>
      </w:pPr>
      <w:r>
        <w:rPr>
          <w:rFonts w:ascii="黑体" w:eastAsia="黑体" w:hint="eastAsia"/>
          <w:sz w:val="32"/>
          <w:szCs w:val="32"/>
        </w:rPr>
        <w:t xml:space="preserve">   </w:t>
      </w:r>
      <w:r>
        <w:rPr>
          <w:rFonts w:ascii="仿宋_GB2312" w:eastAsia="仿宋_GB2312" w:hAnsi="仿宋_GB2312" w:cs="仿宋_GB2312" w:hint="eastAsia"/>
          <w:sz w:val="32"/>
          <w:szCs w:val="32"/>
        </w:rPr>
        <w:t xml:space="preserve"> 根据本部门主要职责，内设机构如下：</w:t>
      </w:r>
    </w:p>
    <w:p w:rsidR="003F7EC1" w:rsidRPr="003F7EC1" w:rsidRDefault="003F7EC1" w:rsidP="003F7EC1">
      <w:pPr>
        <w:spacing w:line="600" w:lineRule="exact"/>
        <w:ind w:firstLineChars="200" w:firstLine="640"/>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 xml:space="preserve"> (</w:t>
      </w:r>
      <w:proofErr w:type="gramStart"/>
      <w:r w:rsidRPr="003F7EC1">
        <w:rPr>
          <w:rFonts w:ascii="仿宋_GB2312" w:eastAsia="仿宋_GB2312" w:hAnsi="仿宋_GB2312" w:cs="仿宋_GB2312" w:hint="eastAsia"/>
          <w:sz w:val="32"/>
          <w:szCs w:val="32"/>
        </w:rPr>
        <w:t>一</w:t>
      </w:r>
      <w:proofErr w:type="gramEnd"/>
      <w:r w:rsidRPr="003F7EC1">
        <w:rPr>
          <w:rFonts w:ascii="仿宋_GB2312" w:eastAsia="仿宋_GB2312" w:hAnsi="仿宋_GB2312" w:cs="仿宋_GB2312" w:hint="eastAsia"/>
          <w:sz w:val="32"/>
          <w:szCs w:val="32"/>
        </w:rPr>
        <w:t>)综合科</w:t>
      </w:r>
    </w:p>
    <w:p w:rsidR="003F7EC1" w:rsidRPr="003F7EC1" w:rsidRDefault="003F7EC1" w:rsidP="003F7EC1">
      <w:pPr>
        <w:spacing w:line="600" w:lineRule="exact"/>
        <w:ind w:firstLineChars="200" w:firstLine="640"/>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负责党群和纪检工作;负责文电、会务、机要、保密、信息、档案、财务、资产、信访、文字综合、统计、后勤保障等工作;负责机构编制、人事管理、离退休老干部服务等工作。配合市商务局做好重要事项绩效考核评价及督查督办等工作。</w:t>
      </w:r>
    </w:p>
    <w:p w:rsidR="003F7EC1" w:rsidRPr="003F7EC1" w:rsidRDefault="003F7EC1" w:rsidP="003F7EC1">
      <w:pPr>
        <w:spacing w:line="600" w:lineRule="exact"/>
        <w:ind w:firstLineChars="200" w:firstLine="640"/>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lastRenderedPageBreak/>
        <w:t>(二)石化及精细化工招商科</w:t>
      </w:r>
    </w:p>
    <w:p w:rsidR="003F7EC1" w:rsidRPr="003F7EC1" w:rsidRDefault="003F7EC1" w:rsidP="003F7EC1">
      <w:pPr>
        <w:spacing w:line="600" w:lineRule="exact"/>
        <w:ind w:firstLineChars="200" w:firstLine="640"/>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承担对国家及省、市石化及新材料、新医药及精细化工等相关产业政策和产业发展方向的</w:t>
      </w:r>
      <w:proofErr w:type="gramStart"/>
      <w:r w:rsidRPr="003F7EC1">
        <w:rPr>
          <w:rFonts w:ascii="仿宋_GB2312" w:eastAsia="仿宋_GB2312" w:hAnsi="仿宋_GB2312" w:cs="仿宋_GB2312" w:hint="eastAsia"/>
          <w:sz w:val="32"/>
          <w:szCs w:val="32"/>
        </w:rPr>
        <w:t>研</w:t>
      </w:r>
      <w:proofErr w:type="gramEnd"/>
      <w:r w:rsidRPr="003F7EC1">
        <w:rPr>
          <w:rFonts w:ascii="仿宋_GB2312" w:eastAsia="仿宋_GB2312" w:hAnsi="仿宋_GB2312" w:cs="仿宋_GB2312" w:hint="eastAsia"/>
          <w:sz w:val="32"/>
          <w:szCs w:val="32"/>
        </w:rPr>
        <w:t>判分析，参与产业招商有关政策、发展规划等文件的制定，提出合理化建议。编制产业招商总体计划和年度计划，承担产业招商专题调研工作，包装产业招商项目，负责对外宣传推介有关工作。负责招商投资咨询和考察服务工作，负责产业招商项目洽谈，收集整理更新国内外知名企业信息，建立产业链招商图谱、项目信息库、企业信息库。组织参加国家及省、市主办的各类专题招商活动，承办专题招商活动。协助有关部门</w:t>
      </w:r>
      <w:proofErr w:type="gramStart"/>
      <w:r w:rsidRPr="003F7EC1">
        <w:rPr>
          <w:rFonts w:ascii="仿宋_GB2312" w:eastAsia="仿宋_GB2312" w:hAnsi="仿宋_GB2312" w:cs="仿宋_GB2312" w:hint="eastAsia"/>
          <w:sz w:val="32"/>
          <w:szCs w:val="32"/>
        </w:rPr>
        <w:t>做好安商工作</w:t>
      </w:r>
      <w:proofErr w:type="gramEnd"/>
      <w:r w:rsidRPr="003F7EC1">
        <w:rPr>
          <w:rFonts w:ascii="仿宋_GB2312" w:eastAsia="仿宋_GB2312" w:hAnsi="仿宋_GB2312" w:cs="仿宋_GB2312" w:hint="eastAsia"/>
          <w:sz w:val="32"/>
          <w:szCs w:val="32"/>
        </w:rPr>
        <w:t>。</w:t>
      </w:r>
    </w:p>
    <w:p w:rsidR="003F7EC1" w:rsidRPr="003F7EC1" w:rsidRDefault="003F7EC1" w:rsidP="003F7EC1">
      <w:pPr>
        <w:spacing w:line="600" w:lineRule="exact"/>
        <w:ind w:firstLineChars="200" w:firstLine="640"/>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(三)粮食集散及农产品精深加工招商科</w:t>
      </w:r>
    </w:p>
    <w:p w:rsidR="003F7EC1" w:rsidRPr="003F7EC1" w:rsidRDefault="003F7EC1" w:rsidP="003F7EC1">
      <w:pPr>
        <w:spacing w:line="600" w:lineRule="exact"/>
        <w:ind w:firstLineChars="200" w:firstLine="640"/>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承担对国家及省、市粮食集散及农产品精深加工等相关产业政策和产业发展方向的</w:t>
      </w:r>
      <w:proofErr w:type="gramStart"/>
      <w:r w:rsidRPr="003F7EC1">
        <w:rPr>
          <w:rFonts w:ascii="仿宋_GB2312" w:eastAsia="仿宋_GB2312" w:hAnsi="仿宋_GB2312" w:cs="仿宋_GB2312" w:hint="eastAsia"/>
          <w:sz w:val="32"/>
          <w:szCs w:val="32"/>
        </w:rPr>
        <w:t>研</w:t>
      </w:r>
      <w:proofErr w:type="gramEnd"/>
      <w:r w:rsidRPr="003F7EC1">
        <w:rPr>
          <w:rFonts w:ascii="仿宋_GB2312" w:eastAsia="仿宋_GB2312" w:hAnsi="仿宋_GB2312" w:cs="仿宋_GB2312" w:hint="eastAsia"/>
          <w:sz w:val="32"/>
          <w:szCs w:val="32"/>
        </w:rPr>
        <w:t>判分析，参与产业招商有关政策、发展规划等文件的制定，提出合理化建议。编制产业招</w:t>
      </w:r>
    </w:p>
    <w:p w:rsidR="003F7EC1" w:rsidRPr="003F7EC1" w:rsidRDefault="003F7EC1" w:rsidP="003F7EC1">
      <w:pPr>
        <w:spacing w:line="600" w:lineRule="exact"/>
        <w:jc w:val="left"/>
        <w:rPr>
          <w:rFonts w:ascii="仿宋_GB2312" w:eastAsia="仿宋_GB2312" w:hAnsi="仿宋_GB2312" w:cs="仿宋_GB2312"/>
          <w:sz w:val="32"/>
          <w:szCs w:val="32"/>
        </w:rPr>
      </w:pPr>
      <w:proofErr w:type="gramStart"/>
      <w:r w:rsidRPr="003F7EC1">
        <w:rPr>
          <w:rFonts w:ascii="仿宋_GB2312" w:eastAsia="仿宋_GB2312" w:hAnsi="仿宋_GB2312" w:cs="仿宋_GB2312" w:hint="eastAsia"/>
          <w:sz w:val="32"/>
          <w:szCs w:val="32"/>
        </w:rPr>
        <w:t>商总体</w:t>
      </w:r>
      <w:proofErr w:type="gramEnd"/>
      <w:r w:rsidRPr="003F7EC1">
        <w:rPr>
          <w:rFonts w:ascii="仿宋_GB2312" w:eastAsia="仿宋_GB2312" w:hAnsi="仿宋_GB2312" w:cs="仿宋_GB2312" w:hint="eastAsia"/>
          <w:sz w:val="32"/>
          <w:szCs w:val="32"/>
        </w:rPr>
        <w:t>计划和年度计划，包装产业招商项目，承担产业招商专题调研工作，负责对外宣传推介有关工作。负责招商投资咨询和考察服务工作，负责产业招商项目洽谈。收集整理更新国内外知名企业信息，建立产业链招商图谱、项目信息库、企业信息库。组织参加国家及省、市主办的各类专题招商活动，承办专题招商活动。协助有关部门</w:t>
      </w:r>
      <w:proofErr w:type="gramStart"/>
      <w:r w:rsidRPr="003F7EC1">
        <w:rPr>
          <w:rFonts w:ascii="仿宋_GB2312" w:eastAsia="仿宋_GB2312" w:hAnsi="仿宋_GB2312" w:cs="仿宋_GB2312" w:hint="eastAsia"/>
          <w:sz w:val="32"/>
          <w:szCs w:val="32"/>
        </w:rPr>
        <w:t>做好安商工作</w:t>
      </w:r>
      <w:proofErr w:type="gramEnd"/>
      <w:r w:rsidRPr="003F7EC1">
        <w:rPr>
          <w:rFonts w:ascii="仿宋_GB2312" w:eastAsia="仿宋_GB2312" w:hAnsi="仿宋_GB2312" w:cs="仿宋_GB2312" w:hint="eastAsia"/>
          <w:sz w:val="32"/>
          <w:szCs w:val="32"/>
        </w:rPr>
        <w:t>。</w:t>
      </w:r>
    </w:p>
    <w:p w:rsidR="003F7EC1" w:rsidRDefault="003F7EC1" w:rsidP="003F7EC1">
      <w:pPr>
        <w:spacing w:line="600" w:lineRule="exact"/>
        <w:ind w:firstLineChars="200" w:firstLine="640"/>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lastRenderedPageBreak/>
        <w:t xml:space="preserve"> (四)高新技术及光学电子招商科</w:t>
      </w:r>
    </w:p>
    <w:p w:rsidR="003F7EC1" w:rsidRPr="003F7EC1" w:rsidRDefault="003F7EC1" w:rsidP="003F7EC1">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承担对国家及省、市高新技术及光学电子、数字经济、</w:t>
      </w:r>
      <w:r w:rsidRPr="003F7EC1">
        <w:rPr>
          <w:rFonts w:ascii="仿宋_GB2312" w:eastAsia="仿宋_GB2312" w:hAnsi="仿宋_GB2312" w:cs="仿宋_GB2312" w:hint="eastAsia"/>
          <w:sz w:val="32"/>
          <w:szCs w:val="32"/>
        </w:rPr>
        <w:t>北斗等相关产业政策和产业发展方向的</w:t>
      </w:r>
      <w:proofErr w:type="gramStart"/>
      <w:r w:rsidRPr="003F7EC1">
        <w:rPr>
          <w:rFonts w:ascii="仿宋_GB2312" w:eastAsia="仿宋_GB2312" w:hAnsi="仿宋_GB2312" w:cs="仿宋_GB2312" w:hint="eastAsia"/>
          <w:sz w:val="32"/>
          <w:szCs w:val="32"/>
        </w:rPr>
        <w:t>研</w:t>
      </w:r>
      <w:proofErr w:type="gramEnd"/>
      <w:r w:rsidRPr="003F7EC1">
        <w:rPr>
          <w:rFonts w:ascii="仿宋_GB2312" w:eastAsia="仿宋_GB2312" w:hAnsi="仿宋_GB2312" w:cs="仿宋_GB2312" w:hint="eastAsia"/>
          <w:sz w:val="32"/>
          <w:szCs w:val="32"/>
        </w:rPr>
        <w:t>判分析，参与产业招商有关政策、发展规划等文件的制定，提出合理化建议。</w:t>
      </w:r>
    </w:p>
    <w:p w:rsidR="003F7EC1" w:rsidRPr="003F7EC1" w:rsidRDefault="003F7EC1" w:rsidP="003F7EC1">
      <w:pPr>
        <w:spacing w:line="600" w:lineRule="exact"/>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承担高校科研院所、高新技术企业的招引对接，推动科技成</w:t>
      </w:r>
    </w:p>
    <w:p w:rsidR="003F7EC1" w:rsidRPr="003F7EC1" w:rsidRDefault="003F7EC1" w:rsidP="003F7EC1">
      <w:pPr>
        <w:spacing w:line="600" w:lineRule="exact"/>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果在本市转化落地。编制产业招商总体计划和年度计划，包</w:t>
      </w:r>
    </w:p>
    <w:p w:rsidR="003F7EC1" w:rsidRPr="003F7EC1" w:rsidRDefault="003F7EC1" w:rsidP="003F7EC1">
      <w:pPr>
        <w:spacing w:line="600" w:lineRule="exact"/>
        <w:jc w:val="left"/>
        <w:rPr>
          <w:rFonts w:ascii="仿宋_GB2312" w:eastAsia="仿宋_GB2312" w:hAnsi="仿宋_GB2312" w:cs="仿宋_GB2312"/>
          <w:sz w:val="32"/>
          <w:szCs w:val="32"/>
        </w:rPr>
      </w:pPr>
      <w:proofErr w:type="gramStart"/>
      <w:r w:rsidRPr="003F7EC1">
        <w:rPr>
          <w:rFonts w:ascii="仿宋_GB2312" w:eastAsia="仿宋_GB2312" w:hAnsi="仿宋_GB2312" w:cs="仿宋_GB2312" w:hint="eastAsia"/>
          <w:sz w:val="32"/>
          <w:szCs w:val="32"/>
        </w:rPr>
        <w:t>装产业</w:t>
      </w:r>
      <w:proofErr w:type="gramEnd"/>
      <w:r w:rsidRPr="003F7EC1">
        <w:rPr>
          <w:rFonts w:ascii="仿宋_GB2312" w:eastAsia="仿宋_GB2312" w:hAnsi="仿宋_GB2312" w:cs="仿宋_GB2312" w:hint="eastAsia"/>
          <w:sz w:val="32"/>
          <w:szCs w:val="32"/>
        </w:rPr>
        <w:t>招商项目，承担高新技术产业招商专题调研工作，负</w:t>
      </w:r>
    </w:p>
    <w:p w:rsidR="003F7EC1" w:rsidRPr="003F7EC1" w:rsidRDefault="003F7EC1" w:rsidP="003F7EC1">
      <w:pPr>
        <w:spacing w:line="600" w:lineRule="exact"/>
        <w:jc w:val="left"/>
        <w:rPr>
          <w:rFonts w:ascii="仿宋_GB2312" w:eastAsia="仿宋_GB2312" w:hAnsi="仿宋_GB2312" w:cs="仿宋_GB2312"/>
          <w:sz w:val="32"/>
          <w:szCs w:val="32"/>
        </w:rPr>
      </w:pPr>
      <w:proofErr w:type="gramStart"/>
      <w:r w:rsidRPr="003F7EC1">
        <w:rPr>
          <w:rFonts w:ascii="仿宋_GB2312" w:eastAsia="仿宋_GB2312" w:hAnsi="仿宋_GB2312" w:cs="仿宋_GB2312" w:hint="eastAsia"/>
          <w:sz w:val="32"/>
          <w:szCs w:val="32"/>
        </w:rPr>
        <w:t>责</w:t>
      </w:r>
      <w:proofErr w:type="gramEnd"/>
      <w:r w:rsidRPr="003F7EC1">
        <w:rPr>
          <w:rFonts w:ascii="仿宋_GB2312" w:eastAsia="仿宋_GB2312" w:hAnsi="仿宋_GB2312" w:cs="仿宋_GB2312" w:hint="eastAsia"/>
          <w:sz w:val="32"/>
          <w:szCs w:val="32"/>
        </w:rPr>
        <w:t>对外宣传推介有关工作。负责高新技术产业招商投资咨询</w:t>
      </w:r>
    </w:p>
    <w:p w:rsidR="003F7EC1" w:rsidRPr="003F7EC1" w:rsidRDefault="003F7EC1" w:rsidP="003F7EC1">
      <w:pPr>
        <w:spacing w:line="600" w:lineRule="exact"/>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和高校科研院所、高新技术企业考察服务工作，负责产业招</w:t>
      </w:r>
    </w:p>
    <w:p w:rsidR="003F7EC1" w:rsidRPr="003F7EC1" w:rsidRDefault="003F7EC1" w:rsidP="003F7EC1">
      <w:pPr>
        <w:spacing w:line="600" w:lineRule="exact"/>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商项目洽谈。收集整理更新国内外知名院所、企业信息，建</w:t>
      </w:r>
    </w:p>
    <w:p w:rsidR="003F7EC1" w:rsidRPr="003F7EC1" w:rsidRDefault="003F7EC1" w:rsidP="003F7EC1">
      <w:pPr>
        <w:spacing w:line="600" w:lineRule="exact"/>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立院所、企业信息库。组织参加国家及省、市主办的各类专</w:t>
      </w:r>
    </w:p>
    <w:p w:rsidR="003F7EC1" w:rsidRPr="003F7EC1" w:rsidRDefault="003F7EC1" w:rsidP="003F7EC1">
      <w:pPr>
        <w:spacing w:line="600" w:lineRule="exact"/>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题招商活动，承办专题招商活动。协助有关部门</w:t>
      </w:r>
      <w:proofErr w:type="gramStart"/>
      <w:r w:rsidRPr="003F7EC1">
        <w:rPr>
          <w:rFonts w:ascii="仿宋_GB2312" w:eastAsia="仿宋_GB2312" w:hAnsi="仿宋_GB2312" w:cs="仿宋_GB2312" w:hint="eastAsia"/>
          <w:sz w:val="32"/>
          <w:szCs w:val="32"/>
        </w:rPr>
        <w:t>做好安</w:t>
      </w:r>
      <w:r>
        <w:rPr>
          <w:rFonts w:ascii="仿宋_GB2312" w:eastAsia="仿宋_GB2312" w:hAnsi="仿宋_GB2312" w:cs="仿宋_GB2312" w:hint="eastAsia"/>
          <w:sz w:val="32"/>
          <w:szCs w:val="32"/>
        </w:rPr>
        <w:t>商</w:t>
      </w:r>
      <w:r w:rsidRPr="003F7EC1">
        <w:rPr>
          <w:rFonts w:ascii="仿宋_GB2312" w:eastAsia="仿宋_GB2312" w:hAnsi="仿宋_GB2312" w:cs="仿宋_GB2312" w:hint="eastAsia"/>
          <w:sz w:val="32"/>
          <w:szCs w:val="32"/>
        </w:rPr>
        <w:t>工作</w:t>
      </w:r>
      <w:proofErr w:type="gramEnd"/>
      <w:r w:rsidRPr="003F7EC1">
        <w:rPr>
          <w:rFonts w:ascii="仿宋_GB2312" w:eastAsia="仿宋_GB2312" w:hAnsi="仿宋_GB2312" w:cs="仿宋_GB2312" w:hint="eastAsia"/>
          <w:sz w:val="32"/>
          <w:szCs w:val="32"/>
        </w:rPr>
        <w:t>。</w:t>
      </w:r>
    </w:p>
    <w:p w:rsidR="006A5211" w:rsidRDefault="006A5211" w:rsidP="006A5211">
      <w:pPr>
        <w:spacing w:line="600" w:lineRule="exact"/>
        <w:ind w:firstLineChars="200" w:firstLine="640"/>
        <w:jc w:val="left"/>
        <w:rPr>
          <w:rFonts w:asciiTheme="minorHAnsi" w:eastAsia="仿宋_GB2312" w:hAnsiTheme="minorHAnsi" w:cs="仿宋_GB2312"/>
          <w:sz w:val="32"/>
          <w:szCs w:val="32"/>
        </w:rPr>
      </w:pPr>
      <w:r w:rsidRPr="003F7EC1">
        <w:rPr>
          <w:rFonts w:ascii="仿宋_GB2312" w:eastAsia="仿宋_GB2312" w:hAnsi="仿宋_GB2312" w:cs="仿宋_GB2312" w:hint="eastAsia"/>
          <w:sz w:val="32"/>
          <w:szCs w:val="32"/>
        </w:rPr>
        <w:t xml:space="preserve"> </w:t>
      </w:r>
      <w:r w:rsidR="003F7EC1" w:rsidRPr="003F7EC1">
        <w:rPr>
          <w:rFonts w:ascii="仿宋_GB2312" w:eastAsia="仿宋_GB2312" w:hAnsi="仿宋_GB2312" w:cs="仿宋_GB2312" w:hint="eastAsia"/>
          <w:sz w:val="32"/>
          <w:szCs w:val="32"/>
        </w:rPr>
        <w:t>(五)新能源及先进装备制造招商科</w:t>
      </w:r>
    </w:p>
    <w:p w:rsidR="003F7EC1" w:rsidRPr="003F7EC1" w:rsidRDefault="003F7EC1" w:rsidP="006A5211">
      <w:pPr>
        <w:spacing w:line="600" w:lineRule="exact"/>
        <w:ind w:firstLineChars="200" w:firstLine="640"/>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承担对国家及省、市新能源及先进装备制</w:t>
      </w:r>
      <w:r>
        <w:rPr>
          <w:rFonts w:ascii="仿宋_GB2312" w:eastAsia="仿宋_GB2312" w:hAnsi="仿宋_GB2312" w:cs="仿宋_GB2312" w:hint="eastAsia"/>
          <w:sz w:val="32"/>
          <w:szCs w:val="32"/>
        </w:rPr>
        <w:t>造等相关产</w:t>
      </w:r>
      <w:r>
        <w:rPr>
          <w:rFonts w:ascii="仿宋_GB2312" w:eastAsia="仿宋_GB2312" w:hAnsi="仿宋_GB2312" w:cs="仿宋_GB2312" w:hint="eastAsia"/>
          <w:sz w:val="32"/>
          <w:szCs w:val="32"/>
        </w:rPr>
        <w:lastRenderedPageBreak/>
        <w:t>业政策和产业发展方向的</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判分析，参与产业招商有关政策、</w:t>
      </w:r>
    </w:p>
    <w:p w:rsidR="003F7EC1" w:rsidRPr="003F7EC1" w:rsidRDefault="003F7EC1" w:rsidP="003F7EC1">
      <w:pPr>
        <w:spacing w:line="600" w:lineRule="exact"/>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发展规划等文件的制定，提出合理化建议。编制产业招商总体计划和年度计划，包装产业招商项目，承担产业招商专题调研工作，承担产业招商优惠政策的</w:t>
      </w:r>
      <w:proofErr w:type="gramStart"/>
      <w:r w:rsidRPr="003F7EC1">
        <w:rPr>
          <w:rFonts w:ascii="仿宋_GB2312" w:eastAsia="仿宋_GB2312" w:hAnsi="仿宋_GB2312" w:cs="仿宋_GB2312" w:hint="eastAsia"/>
          <w:sz w:val="32"/>
          <w:szCs w:val="32"/>
        </w:rPr>
        <w:t>研</w:t>
      </w:r>
      <w:proofErr w:type="gramEnd"/>
      <w:r w:rsidRPr="003F7EC1">
        <w:rPr>
          <w:rFonts w:ascii="仿宋_GB2312" w:eastAsia="仿宋_GB2312" w:hAnsi="仿宋_GB2312" w:cs="仿宋_GB2312" w:hint="eastAsia"/>
          <w:sz w:val="32"/>
          <w:szCs w:val="32"/>
        </w:rPr>
        <w:t>判分析，负责对外宣传推介有关工作。负责产业招商投资咨询和考察服务工作，负责产业招商项目洽谈，收集整理更新国内外知名企业信息，建立产业链招商图谱、项目信息库、企业信息库。组织参加国家及省、市主办的各类专题招商活动，承办专题招商活动。协助有关部门</w:t>
      </w:r>
      <w:proofErr w:type="gramStart"/>
      <w:r w:rsidRPr="003F7EC1">
        <w:rPr>
          <w:rFonts w:ascii="仿宋_GB2312" w:eastAsia="仿宋_GB2312" w:hAnsi="仿宋_GB2312" w:cs="仿宋_GB2312" w:hint="eastAsia"/>
          <w:sz w:val="32"/>
          <w:szCs w:val="32"/>
        </w:rPr>
        <w:t>做好安商工作</w:t>
      </w:r>
      <w:proofErr w:type="gramEnd"/>
      <w:r w:rsidRPr="003F7EC1">
        <w:rPr>
          <w:rFonts w:ascii="仿宋_GB2312" w:eastAsia="仿宋_GB2312" w:hAnsi="仿宋_GB2312" w:cs="仿宋_GB2312" w:hint="eastAsia"/>
          <w:sz w:val="32"/>
          <w:szCs w:val="32"/>
        </w:rPr>
        <w:t>。</w:t>
      </w:r>
    </w:p>
    <w:p w:rsidR="003F7EC1" w:rsidRPr="003F7EC1" w:rsidRDefault="003F7EC1" w:rsidP="003F7EC1">
      <w:pPr>
        <w:spacing w:line="600" w:lineRule="exact"/>
        <w:ind w:firstLineChars="200" w:firstLine="640"/>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(六)现代服务业招商科</w:t>
      </w:r>
    </w:p>
    <w:p w:rsidR="003F7EC1" w:rsidRPr="003F7EC1" w:rsidRDefault="003F7EC1" w:rsidP="003F7EC1">
      <w:pPr>
        <w:spacing w:line="600" w:lineRule="exact"/>
        <w:ind w:firstLineChars="200" w:firstLine="640"/>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承担对国家及省、市现代服务业、康养、金融商贸、物流等相关政策、产业发展方向的</w:t>
      </w:r>
      <w:proofErr w:type="gramStart"/>
      <w:r w:rsidRPr="003F7EC1">
        <w:rPr>
          <w:rFonts w:ascii="仿宋_GB2312" w:eastAsia="仿宋_GB2312" w:hAnsi="仿宋_GB2312" w:cs="仿宋_GB2312" w:hint="eastAsia"/>
          <w:sz w:val="32"/>
          <w:szCs w:val="32"/>
        </w:rPr>
        <w:t>研</w:t>
      </w:r>
      <w:proofErr w:type="gramEnd"/>
      <w:r w:rsidRPr="003F7EC1">
        <w:rPr>
          <w:rFonts w:ascii="仿宋_GB2312" w:eastAsia="仿宋_GB2312" w:hAnsi="仿宋_GB2312" w:cs="仿宋_GB2312" w:hint="eastAsia"/>
          <w:sz w:val="32"/>
          <w:szCs w:val="32"/>
        </w:rPr>
        <w:t>判分析，参与产业招商有关政策、发展规划等文件的制定，提出合理化建议。编制全市生产型服务业和生活型服务业招商总体计划和年度计划，包装产业招商项目，承担产业招商专题调研工作，承担产业招商优惠政策的</w:t>
      </w:r>
      <w:proofErr w:type="gramStart"/>
      <w:r w:rsidRPr="003F7EC1">
        <w:rPr>
          <w:rFonts w:ascii="仿宋_GB2312" w:eastAsia="仿宋_GB2312" w:hAnsi="仿宋_GB2312" w:cs="仿宋_GB2312" w:hint="eastAsia"/>
          <w:sz w:val="32"/>
          <w:szCs w:val="32"/>
        </w:rPr>
        <w:t>研</w:t>
      </w:r>
      <w:proofErr w:type="gramEnd"/>
      <w:r w:rsidRPr="003F7EC1">
        <w:rPr>
          <w:rFonts w:ascii="仿宋_GB2312" w:eastAsia="仿宋_GB2312" w:hAnsi="仿宋_GB2312" w:cs="仿宋_GB2312" w:hint="eastAsia"/>
          <w:sz w:val="32"/>
          <w:szCs w:val="32"/>
        </w:rPr>
        <w:t>判分析，负责对外宣传推介有关工作。负责产业招商投资咨询和考察服务工作，负责产业招商项目洽谈。收集整理更新国内外知名企业信息，建立产业链招商图谱、项目信息库、企业信息库。承担楼宇经济等事务性工</w:t>
      </w:r>
      <w:r>
        <w:rPr>
          <w:rFonts w:ascii="仿宋_GB2312" w:eastAsia="仿宋_GB2312" w:hAnsi="仿宋_GB2312" w:cs="仿宋_GB2312" w:hint="eastAsia"/>
          <w:sz w:val="32"/>
          <w:szCs w:val="32"/>
        </w:rPr>
        <w:t>作。组织参加国家及省、市主办的各类专题招商活动，承办专题招商活动。协助有关部门</w:t>
      </w:r>
      <w:proofErr w:type="gramStart"/>
      <w:r>
        <w:rPr>
          <w:rFonts w:ascii="仿宋_GB2312" w:eastAsia="仿宋_GB2312" w:hAnsi="仿宋_GB2312" w:cs="仿宋_GB2312" w:hint="eastAsia"/>
          <w:sz w:val="32"/>
          <w:szCs w:val="32"/>
        </w:rPr>
        <w:t>做好安商工作</w:t>
      </w:r>
      <w:proofErr w:type="gramEnd"/>
      <w:r>
        <w:rPr>
          <w:rFonts w:ascii="仿宋_GB2312" w:eastAsia="仿宋_GB2312" w:hAnsi="仿宋_GB2312" w:cs="仿宋_GB2312" w:hint="eastAsia"/>
          <w:sz w:val="32"/>
          <w:szCs w:val="32"/>
        </w:rPr>
        <w:t>。</w:t>
      </w:r>
    </w:p>
    <w:p w:rsidR="003F7EC1" w:rsidRPr="003F7EC1" w:rsidRDefault="003F7EC1" w:rsidP="003F7EC1">
      <w:pPr>
        <w:spacing w:line="600" w:lineRule="exact"/>
        <w:ind w:firstLineChars="200" w:firstLine="640"/>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lastRenderedPageBreak/>
        <w:t>(七)外资和驻点招商科</w:t>
      </w:r>
    </w:p>
    <w:p w:rsidR="003F7EC1" w:rsidRPr="003F7EC1" w:rsidRDefault="003F7EC1" w:rsidP="003F7EC1">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研究分析欧美、日韩及东南亚、台港澳等国家和地区经</w:t>
      </w:r>
    </w:p>
    <w:p w:rsidR="003F7EC1" w:rsidRPr="003F7EC1" w:rsidRDefault="003F7EC1" w:rsidP="003F7EC1">
      <w:pPr>
        <w:spacing w:line="600" w:lineRule="exact"/>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济发展趋势、产业结构调整动态及跨国公司对外投资动向等工作，编制外资招商引资工作计划、发展规划，组织全市对上述国家和地区的招商引资活动，做好上述国家、地区客商来盘投资考察的接待协调工作、投资项目的跟踪落实工作。负责编制年度工作计划;负责投资促进年度目标任务的分解、评价工作。负责招商引资项目调研、大项目调度工作。负责招商引资数据统计和分析工作;负责起草招商专报、督查通报、投资信息等材料。负责协调、服务境内外商务代表处和政府经济顾问的日常联系和管理，负责各驻点招商活动的筹划、组织、联络及项目跟踪落实等工作。</w:t>
      </w:r>
    </w:p>
    <w:p w:rsidR="003F7EC1" w:rsidRPr="003F7EC1" w:rsidRDefault="003F7EC1" w:rsidP="003F7EC1">
      <w:pPr>
        <w:spacing w:line="600" w:lineRule="exact"/>
        <w:ind w:firstLineChars="200" w:firstLine="640"/>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(八)商贸物流发展科</w:t>
      </w:r>
    </w:p>
    <w:p w:rsidR="003F7EC1" w:rsidRPr="003F7EC1" w:rsidRDefault="003F7EC1" w:rsidP="003F7EC1">
      <w:pPr>
        <w:spacing w:line="600" w:lineRule="exact"/>
        <w:ind w:firstLineChars="200" w:firstLine="640"/>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承担旧货流通、商贸流通领域节能降耗及肉菜追溯体系建设等事务性工作;承担推动再生资源行业绿色化、循环化、协同化、高值化、专业化、</w:t>
      </w:r>
      <w:proofErr w:type="gramStart"/>
      <w:r w:rsidRPr="003F7EC1">
        <w:rPr>
          <w:rFonts w:ascii="仿宋_GB2312" w:eastAsia="仿宋_GB2312" w:hAnsi="仿宋_GB2312" w:cs="仿宋_GB2312" w:hint="eastAsia"/>
          <w:sz w:val="32"/>
          <w:szCs w:val="32"/>
        </w:rPr>
        <w:t>集群化</w:t>
      </w:r>
      <w:proofErr w:type="gramEnd"/>
      <w:r w:rsidRPr="003F7EC1">
        <w:rPr>
          <w:rFonts w:ascii="仿宋_GB2312" w:eastAsia="仿宋_GB2312" w:hAnsi="仿宋_GB2312" w:cs="仿宋_GB2312" w:hint="eastAsia"/>
          <w:sz w:val="32"/>
          <w:szCs w:val="32"/>
        </w:rPr>
        <w:t>发展，做好再生资源回收企业服务工作;承担推进全市商贸流通体系建设工作，承担商贸物流供应链、信用评价体系建设工作，为加快全市物流基地平台建设、实施重大商贸物流项目提供服务保障。</w:t>
      </w:r>
    </w:p>
    <w:p w:rsidR="003F7EC1" w:rsidRPr="003F7EC1" w:rsidRDefault="003F7EC1" w:rsidP="003F7EC1">
      <w:pPr>
        <w:spacing w:line="600" w:lineRule="exact"/>
        <w:ind w:firstLineChars="200" w:firstLine="640"/>
        <w:jc w:val="left"/>
        <w:rPr>
          <w:rFonts w:ascii="仿宋_GB2312" w:eastAsia="仿宋_GB2312" w:hAnsi="仿宋_GB2312" w:cs="仿宋_GB2312"/>
          <w:sz w:val="32"/>
          <w:szCs w:val="32"/>
        </w:rPr>
      </w:pPr>
      <w:r w:rsidRPr="003F7EC1">
        <w:rPr>
          <w:rFonts w:ascii="仿宋_GB2312" w:eastAsia="仿宋_GB2312" w:hAnsi="仿宋_GB2312" w:cs="仿宋_GB2312" w:hint="eastAsia"/>
          <w:sz w:val="32"/>
          <w:szCs w:val="32"/>
        </w:rPr>
        <w:t>四、人员编制和领导职数</w:t>
      </w:r>
    </w:p>
    <w:p w:rsidR="003F7EC1" w:rsidRPr="007A7DB4" w:rsidRDefault="003F7EC1" w:rsidP="003F7EC1">
      <w:pPr>
        <w:spacing w:line="600" w:lineRule="exact"/>
        <w:ind w:firstLineChars="200" w:firstLine="640"/>
        <w:jc w:val="left"/>
        <w:rPr>
          <w:rFonts w:ascii="仿宋" w:eastAsia="仿宋" w:hAnsi="仿宋" w:cs="仿宋_GB2312"/>
          <w:sz w:val="32"/>
          <w:szCs w:val="32"/>
        </w:rPr>
      </w:pPr>
      <w:r w:rsidRPr="003F7EC1">
        <w:rPr>
          <w:rFonts w:ascii="仿宋_GB2312" w:eastAsia="仿宋_GB2312" w:hAnsi="仿宋_GB2312" w:cs="仿宋_GB2312" w:hint="eastAsia"/>
          <w:sz w:val="32"/>
          <w:szCs w:val="32"/>
        </w:rPr>
        <w:lastRenderedPageBreak/>
        <w:t>盘锦市投资促进中心人员编制为64名，其中，财政全部补助人员编制57名，经费自理人员编制7名;人员编制结构为:管理人员编制</w:t>
      </w:r>
      <w:r w:rsidR="00C44ABF">
        <w:rPr>
          <w:rFonts w:ascii="仿宋_GB2312" w:eastAsia="仿宋_GB2312" w:hAnsi="仿宋_GB2312" w:cs="仿宋_GB2312" w:hint="eastAsia"/>
          <w:sz w:val="32"/>
          <w:szCs w:val="32"/>
        </w:rPr>
        <w:t>28</w:t>
      </w:r>
      <w:r w:rsidRPr="003F7EC1">
        <w:rPr>
          <w:rFonts w:ascii="仿宋_GB2312" w:eastAsia="仿宋_GB2312" w:hAnsi="仿宋_GB2312" w:cs="仿宋_GB2312" w:hint="eastAsia"/>
          <w:sz w:val="32"/>
          <w:szCs w:val="32"/>
        </w:rPr>
        <w:t>名，专业技术人员编制</w:t>
      </w:r>
      <w:r w:rsidR="00C44ABF">
        <w:rPr>
          <w:rFonts w:ascii="仿宋_GB2312" w:eastAsia="仿宋_GB2312" w:hAnsi="仿宋_GB2312" w:cs="仿宋_GB2312" w:hint="eastAsia"/>
          <w:sz w:val="32"/>
          <w:szCs w:val="32"/>
        </w:rPr>
        <w:t>1</w:t>
      </w:r>
      <w:r w:rsidRPr="003F7EC1">
        <w:rPr>
          <w:rFonts w:ascii="仿宋_GB2312" w:eastAsia="仿宋_GB2312" w:hAnsi="仿宋_GB2312" w:cs="仿宋_GB2312" w:hint="eastAsia"/>
          <w:sz w:val="32"/>
          <w:szCs w:val="32"/>
        </w:rPr>
        <w:t>7名，工勤人员编制3名。</w:t>
      </w:r>
      <w:r w:rsidR="00C44ABF">
        <w:rPr>
          <w:rFonts w:ascii="仿宋_GB2312" w:eastAsia="仿宋_GB2312" w:hAnsi="仿宋_GB2312" w:cs="仿宋_GB2312" w:hint="eastAsia"/>
          <w:sz w:val="32"/>
          <w:szCs w:val="32"/>
        </w:rPr>
        <w:t>实有人员49人，含一名政策性安置的聘用合同新退役士兵。实有在编人员为48人，空余编制16名，均为财政全部补助人员编制，其中管理人员编制4名，专业技术人员编制12名。</w:t>
      </w:r>
      <w:r>
        <w:rPr>
          <w:rFonts w:ascii="仿宋_GB2312" w:eastAsia="仿宋_GB2312" w:hAnsi="仿宋_GB2312" w:cs="仿宋_GB2312" w:hint="eastAsia"/>
          <w:sz w:val="32"/>
          <w:szCs w:val="32"/>
        </w:rPr>
        <w:t>盘锦市投资促进中心单位领导职数4名，其中：主任职数1名（县处级），副主任职数3名（副县处级）；内设机构领导职数19名，其中：</w:t>
      </w:r>
      <w:r w:rsidRPr="007A7DB4">
        <w:rPr>
          <w:rFonts w:ascii="仿宋" w:eastAsia="仿宋" w:hAnsi="仿宋" w:cs="仿宋_GB2312" w:hint="eastAsia"/>
          <w:sz w:val="32"/>
          <w:szCs w:val="32"/>
        </w:rPr>
        <w:t>正职8名（正科级），副职11名（副科级）</w:t>
      </w:r>
    </w:p>
    <w:p w:rsidR="00A476D6" w:rsidRDefault="00A476D6" w:rsidP="00A476D6">
      <w:pPr>
        <w:spacing w:line="600" w:lineRule="exact"/>
        <w:rPr>
          <w:rFonts w:ascii="仿宋_GB2312" w:eastAsia="仿宋_GB2312" w:hAnsi="仿宋_GB2312" w:cs="仿宋_GB2312"/>
          <w:sz w:val="32"/>
        </w:rPr>
      </w:pPr>
    </w:p>
    <w:p w:rsidR="00A476D6" w:rsidRDefault="00A476D6" w:rsidP="00A476D6">
      <w:pPr>
        <w:spacing w:line="600" w:lineRule="exact"/>
        <w:ind w:left="1100" w:hangingChars="250" w:hanging="1100"/>
        <w:rPr>
          <w:rFonts w:ascii="方正小标宋_GBK" w:eastAsia="方正小标宋_GBK" w:hAnsi="方正小标宋_GBK" w:cs="方正小标宋_GBK"/>
          <w:bCs/>
          <w:sz w:val="44"/>
          <w:szCs w:val="44"/>
        </w:rPr>
      </w:pPr>
    </w:p>
    <w:p w:rsidR="00F86BA9" w:rsidRDefault="00F86BA9">
      <w:pPr>
        <w:spacing w:line="600" w:lineRule="exact"/>
        <w:jc w:val="center"/>
        <w:rPr>
          <w:rFonts w:ascii="方正小标宋_GBK" w:eastAsia="方正小标宋_GBK" w:hAnsi="方正小标宋_GBK" w:cs="方正小标宋_GBK"/>
          <w:bCs/>
          <w:sz w:val="44"/>
          <w:szCs w:val="44"/>
        </w:rPr>
      </w:pPr>
    </w:p>
    <w:p w:rsidR="00F86BA9" w:rsidRDefault="00230727">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第三部分</w:t>
      </w:r>
    </w:p>
    <w:p w:rsidR="00CD64A6" w:rsidRDefault="00230727" w:rsidP="00CD64A6">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w:t>
      </w:r>
      <w:r w:rsidR="00926CA3">
        <w:rPr>
          <w:rFonts w:ascii="方正小标宋_GBK" w:eastAsia="方正小标宋_GBK" w:hAnsi="方正小标宋_GBK" w:cs="方正小标宋_GBK" w:hint="eastAsia"/>
          <w:bCs/>
          <w:sz w:val="44"/>
          <w:szCs w:val="44"/>
        </w:rPr>
        <w:t>投资促进</w:t>
      </w:r>
      <w:r>
        <w:rPr>
          <w:rFonts w:ascii="方正小标宋_GBK" w:eastAsia="方正小标宋_GBK" w:hAnsi="方正小标宋_GBK" w:cs="方正小标宋_GBK" w:hint="eastAsia"/>
          <w:bCs/>
          <w:sz w:val="44"/>
          <w:szCs w:val="44"/>
        </w:rPr>
        <w:t>中心202</w:t>
      </w:r>
      <w:r w:rsidR="007643EE">
        <w:rPr>
          <w:rFonts w:ascii="方正小标宋_GBK" w:eastAsia="方正小标宋_GBK" w:hAnsi="方正小标宋_GBK" w:cs="方正小标宋_GBK" w:hint="eastAsia"/>
          <w:bCs/>
          <w:sz w:val="44"/>
          <w:szCs w:val="44"/>
        </w:rPr>
        <w:t>5</w:t>
      </w:r>
      <w:r>
        <w:rPr>
          <w:rFonts w:ascii="方正小标宋_GBK" w:eastAsia="方正小标宋_GBK" w:hAnsi="方正小标宋_GBK" w:cs="方正小标宋_GBK" w:hint="eastAsia"/>
          <w:bCs/>
          <w:sz w:val="44"/>
          <w:szCs w:val="44"/>
        </w:rPr>
        <w:t>年度部门预算</w:t>
      </w:r>
    </w:p>
    <w:p w:rsidR="00F86BA9" w:rsidRDefault="00230727" w:rsidP="00CD64A6">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情况说明</w:t>
      </w:r>
    </w:p>
    <w:p w:rsidR="00F86BA9" w:rsidRDefault="00230727">
      <w:pPr>
        <w:spacing w:line="600" w:lineRule="exact"/>
        <w:ind w:firstLine="660"/>
        <w:rPr>
          <w:rFonts w:ascii="黑体" w:eastAsia="黑体" w:hAnsi="黑体"/>
          <w:sz w:val="32"/>
          <w:szCs w:val="32"/>
        </w:rPr>
      </w:pPr>
      <w:r>
        <w:rPr>
          <w:rFonts w:ascii="黑体" w:eastAsia="黑体" w:hAnsi="黑体" w:hint="eastAsia"/>
          <w:sz w:val="32"/>
          <w:szCs w:val="32"/>
        </w:rPr>
        <w:t>一、</w:t>
      </w:r>
      <w:r w:rsidR="00A8682F">
        <w:rPr>
          <w:rFonts w:ascii="黑体" w:eastAsia="黑体" w:hAnsi="黑体" w:hint="eastAsia"/>
          <w:sz w:val="32"/>
          <w:szCs w:val="32"/>
        </w:rPr>
        <w:t>综合预算</w:t>
      </w:r>
      <w:r>
        <w:rPr>
          <w:rFonts w:ascii="黑体" w:eastAsia="黑体" w:hAnsi="黑体" w:hint="eastAsia"/>
          <w:sz w:val="32"/>
          <w:szCs w:val="32"/>
        </w:rPr>
        <w:t>收支</w:t>
      </w:r>
      <w:r w:rsidR="00A8682F">
        <w:rPr>
          <w:rFonts w:ascii="黑体" w:eastAsia="黑体" w:hAnsi="黑体" w:hint="eastAsia"/>
          <w:sz w:val="32"/>
          <w:szCs w:val="32"/>
        </w:rPr>
        <w:t>指标情况</w:t>
      </w:r>
    </w:p>
    <w:p w:rsidR="00F86BA9" w:rsidRDefault="00230727">
      <w:pPr>
        <w:spacing w:line="600" w:lineRule="exact"/>
        <w:ind w:firstLineChars="195" w:firstLine="624"/>
        <w:rPr>
          <w:rFonts w:ascii="仿宋" w:eastAsia="仿宋" w:hAnsi="仿宋" w:cs="仿宋"/>
          <w:sz w:val="32"/>
        </w:rPr>
      </w:pPr>
      <w:r>
        <w:rPr>
          <w:rFonts w:ascii="仿宋" w:eastAsia="仿宋" w:hAnsi="仿宋" w:cs="仿宋" w:hint="eastAsia"/>
          <w:sz w:val="32"/>
        </w:rPr>
        <w:t>按照综合预算的原则，202</w:t>
      </w:r>
      <w:r w:rsidR="007643EE">
        <w:rPr>
          <w:rFonts w:ascii="仿宋" w:eastAsia="仿宋" w:hAnsi="仿宋" w:cs="仿宋" w:hint="eastAsia"/>
          <w:sz w:val="32"/>
        </w:rPr>
        <w:t>5</w:t>
      </w:r>
      <w:r>
        <w:rPr>
          <w:rFonts w:ascii="仿宋" w:eastAsia="仿宋" w:hAnsi="仿宋" w:cs="仿宋" w:hint="eastAsia"/>
          <w:sz w:val="32"/>
        </w:rPr>
        <w:t>年</w:t>
      </w:r>
      <w:r w:rsidR="00926CA3">
        <w:rPr>
          <w:rFonts w:ascii="仿宋" w:eastAsia="仿宋" w:hAnsi="仿宋" w:cs="仿宋" w:hint="eastAsia"/>
          <w:sz w:val="32"/>
        </w:rPr>
        <w:t>盘锦市投资促进</w:t>
      </w:r>
      <w:r>
        <w:rPr>
          <w:rFonts w:ascii="仿宋" w:eastAsia="仿宋" w:hAnsi="仿宋" w:cs="仿宋" w:hint="eastAsia"/>
          <w:sz w:val="32"/>
        </w:rPr>
        <w:t>中心所有收入和支出均纳入部门预算管理。其中：</w:t>
      </w:r>
    </w:p>
    <w:p w:rsidR="00F86BA9" w:rsidRDefault="00230727">
      <w:pPr>
        <w:numPr>
          <w:ilvl w:val="0"/>
          <w:numId w:val="3"/>
        </w:numPr>
        <w:spacing w:line="600" w:lineRule="exact"/>
        <w:ind w:firstLineChars="195" w:firstLine="624"/>
        <w:rPr>
          <w:rFonts w:ascii="楷体" w:eastAsia="楷体" w:hAnsi="楷体" w:cs="楷体"/>
          <w:sz w:val="32"/>
        </w:rPr>
      </w:pPr>
      <w:r>
        <w:rPr>
          <w:rFonts w:ascii="楷体" w:eastAsia="楷体" w:hAnsi="楷体" w:cs="楷体" w:hint="eastAsia"/>
          <w:sz w:val="32"/>
        </w:rPr>
        <w:t>收入预算</w:t>
      </w:r>
      <w:r w:rsidR="000F7DFA">
        <w:rPr>
          <w:rFonts w:ascii="楷体" w:eastAsia="楷体" w:hAnsi="楷体" w:cs="楷体" w:hint="eastAsia"/>
          <w:sz w:val="32"/>
        </w:rPr>
        <w:t>661.13</w:t>
      </w:r>
      <w:r>
        <w:rPr>
          <w:rFonts w:ascii="楷体" w:eastAsia="楷体" w:hAnsi="楷体" w:cs="楷体" w:hint="eastAsia"/>
          <w:sz w:val="32"/>
        </w:rPr>
        <w:t>万元，包括：</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1.一般公共预算收入</w:t>
      </w:r>
      <w:r w:rsidR="000F7DFA">
        <w:rPr>
          <w:rFonts w:ascii="仿宋_GB2312" w:eastAsia="仿宋_GB2312" w:hAnsi="仿宋_GB2312" w:cs="仿宋_GB2312" w:hint="eastAsia"/>
          <w:sz w:val="32"/>
        </w:rPr>
        <w:t>661.13</w:t>
      </w:r>
      <w:r>
        <w:rPr>
          <w:rFonts w:ascii="仿宋_GB2312" w:eastAsia="仿宋_GB2312" w:hAnsi="仿宋_GB2312" w:cs="仿宋_GB2312" w:hint="eastAsia"/>
          <w:sz w:val="32"/>
        </w:rPr>
        <w:t>万元；</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2.政府性基金预算收入0万元；</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3.国有资本经营预算收入0万元；</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4.财政专户管理资金收入0万元；</w:t>
      </w:r>
    </w:p>
    <w:p w:rsidR="00A8682F" w:rsidRDefault="00230727" w:rsidP="00A8682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5.</w:t>
      </w:r>
      <w:r w:rsidR="00A8682F">
        <w:rPr>
          <w:rFonts w:ascii="仿宋_GB2312" w:eastAsia="仿宋_GB2312" w:hAnsi="仿宋_GB2312" w:cs="仿宋_GB2312" w:hint="eastAsia"/>
          <w:sz w:val="32"/>
        </w:rPr>
        <w:t>单位资金收入0万元，其中</w:t>
      </w:r>
      <w:r>
        <w:rPr>
          <w:rFonts w:ascii="仿宋_GB2312" w:eastAsia="仿宋_GB2312" w:hAnsi="仿宋_GB2312" w:cs="仿宋_GB2312" w:hint="eastAsia"/>
          <w:sz w:val="32"/>
        </w:rPr>
        <w:t>事业收入0万元</w:t>
      </w:r>
      <w:r w:rsidR="00A8682F">
        <w:rPr>
          <w:rFonts w:ascii="仿宋_GB2312" w:eastAsia="仿宋_GB2312" w:hAnsi="仿宋_GB2312" w:cs="仿宋_GB2312" w:hint="eastAsia"/>
          <w:sz w:val="32"/>
        </w:rPr>
        <w:t>，事业单位经营收入0万元，上级补助收入0万元，附属单位上缴收入0万元，其他收入0万元。</w:t>
      </w:r>
    </w:p>
    <w:p w:rsidR="00F86BA9" w:rsidRDefault="00230727" w:rsidP="00A8682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6.</w:t>
      </w:r>
      <w:r w:rsidR="00A8682F">
        <w:rPr>
          <w:rFonts w:ascii="仿宋_GB2312" w:eastAsia="仿宋_GB2312" w:hAnsi="仿宋_GB2312" w:cs="仿宋_GB2312" w:hint="eastAsia"/>
          <w:sz w:val="32"/>
        </w:rPr>
        <w:t>上年结转结余0万元，其中上年财政专户管理资金超收收入0万元，政府性基金预算超收收入0万元，单位资金超收收入0万元。</w:t>
      </w:r>
    </w:p>
    <w:p w:rsidR="00F86BA9" w:rsidRDefault="00230727" w:rsidP="00A8682F">
      <w:pPr>
        <w:spacing w:line="600" w:lineRule="exact"/>
        <w:ind w:firstLineChars="100" w:firstLine="320"/>
        <w:rPr>
          <w:rFonts w:ascii="楷体" w:eastAsia="楷体" w:hAnsi="楷体" w:cs="楷体"/>
          <w:sz w:val="32"/>
        </w:rPr>
      </w:pPr>
      <w:r>
        <w:rPr>
          <w:rFonts w:ascii="楷体" w:eastAsia="楷体" w:hAnsi="楷体" w:cs="楷体" w:hint="eastAsia"/>
          <w:sz w:val="32"/>
        </w:rPr>
        <w:t>（二）支出预算</w:t>
      </w:r>
      <w:r w:rsidR="000F7DFA">
        <w:rPr>
          <w:rFonts w:ascii="楷体" w:eastAsia="楷体" w:hAnsi="楷体" w:cs="楷体" w:hint="eastAsia"/>
          <w:sz w:val="32"/>
        </w:rPr>
        <w:t>661.13</w:t>
      </w:r>
      <w:r>
        <w:rPr>
          <w:rFonts w:ascii="楷体" w:eastAsia="楷体" w:hAnsi="楷体" w:cs="楷体" w:hint="eastAsia"/>
          <w:sz w:val="32"/>
        </w:rPr>
        <w:t>万元，包括：</w:t>
      </w:r>
    </w:p>
    <w:p w:rsidR="00F86BA9" w:rsidRDefault="00230727">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1.基本支出</w:t>
      </w:r>
      <w:r w:rsidR="000F7DFA">
        <w:rPr>
          <w:rFonts w:ascii="仿宋_GB2312" w:eastAsia="仿宋_GB2312" w:hAnsi="仿宋_GB2312" w:cs="仿宋_GB2312" w:hint="eastAsia"/>
          <w:sz w:val="32"/>
        </w:rPr>
        <w:t>538.63</w:t>
      </w:r>
      <w:r w:rsidR="00491686">
        <w:rPr>
          <w:rFonts w:ascii="仿宋_GB2312" w:eastAsia="仿宋_GB2312" w:hAnsi="仿宋_GB2312" w:cs="仿宋_GB2312" w:hint="eastAsia"/>
          <w:sz w:val="32"/>
        </w:rPr>
        <w:t>万元。</w:t>
      </w:r>
    </w:p>
    <w:p w:rsidR="00F86BA9" w:rsidRDefault="00230727">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2.项目支出</w:t>
      </w:r>
      <w:r w:rsidR="000F7DFA">
        <w:rPr>
          <w:rFonts w:ascii="仿宋_GB2312" w:eastAsia="仿宋_GB2312" w:hAnsi="仿宋_GB2312" w:cs="仿宋_GB2312" w:hint="eastAsia"/>
          <w:sz w:val="32"/>
        </w:rPr>
        <w:t>122.50</w:t>
      </w:r>
      <w:r w:rsidR="00491686">
        <w:rPr>
          <w:rFonts w:ascii="仿宋_GB2312" w:eastAsia="仿宋_GB2312" w:hAnsi="仿宋_GB2312" w:cs="仿宋_GB2312" w:hint="eastAsia"/>
          <w:sz w:val="32"/>
        </w:rPr>
        <w:t>万元。</w:t>
      </w:r>
    </w:p>
    <w:p w:rsidR="00F86BA9" w:rsidRDefault="00A8682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在支出预算中债务支出0万元；</w:t>
      </w:r>
      <w:r w:rsidR="00230727">
        <w:rPr>
          <w:rFonts w:ascii="仿宋_GB2312" w:eastAsia="仿宋_GB2312" w:hAnsi="仿宋_GB2312" w:cs="仿宋_GB2312" w:hint="eastAsia"/>
          <w:sz w:val="32"/>
        </w:rPr>
        <w:t>政府采购支出0</w:t>
      </w:r>
      <w:r>
        <w:rPr>
          <w:rFonts w:ascii="仿宋_GB2312" w:eastAsia="仿宋_GB2312" w:hAnsi="仿宋_GB2312" w:cs="仿宋_GB2312" w:hint="eastAsia"/>
          <w:sz w:val="32"/>
        </w:rPr>
        <w:t>万元；</w:t>
      </w:r>
      <w:r w:rsidR="00230727">
        <w:rPr>
          <w:rFonts w:ascii="仿宋_GB2312" w:eastAsia="仿宋_GB2312" w:hAnsi="仿宋_GB2312" w:cs="仿宋_GB2312" w:hint="eastAsia"/>
          <w:sz w:val="32"/>
        </w:rPr>
        <w:t>政府购买服务支出0</w:t>
      </w:r>
      <w:r>
        <w:rPr>
          <w:rFonts w:ascii="仿宋_GB2312" w:eastAsia="仿宋_GB2312" w:hAnsi="仿宋_GB2312" w:cs="仿宋_GB2312" w:hint="eastAsia"/>
          <w:sz w:val="32"/>
        </w:rPr>
        <w:t>万元；纳入预算绩效管理的特定目标类和其他运转类项目4个，涉及资金122.5万元。</w:t>
      </w:r>
    </w:p>
    <w:p w:rsidR="00F86BA9" w:rsidRDefault="00230727" w:rsidP="002932EA">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w:t>
      </w:r>
      <w:r w:rsidR="000F7DFA">
        <w:rPr>
          <w:rFonts w:ascii="仿宋_GB2312" w:eastAsia="仿宋_GB2312" w:hAnsi="仿宋_GB2312" w:cs="仿宋_GB2312" w:hint="eastAsia"/>
          <w:sz w:val="32"/>
        </w:rPr>
        <w:t>5</w:t>
      </w:r>
      <w:r>
        <w:rPr>
          <w:rFonts w:ascii="仿宋_GB2312" w:eastAsia="仿宋_GB2312" w:hAnsi="仿宋_GB2312" w:cs="仿宋_GB2312" w:hint="eastAsia"/>
          <w:sz w:val="32"/>
        </w:rPr>
        <w:t>预算同上年比较，收入</w:t>
      </w:r>
      <w:r w:rsidR="002932EA">
        <w:rPr>
          <w:rFonts w:ascii="仿宋_GB2312" w:eastAsia="仿宋_GB2312" w:hAnsi="仿宋_GB2312" w:cs="仿宋_GB2312" w:hint="eastAsia"/>
          <w:sz w:val="32"/>
        </w:rPr>
        <w:t>增加117.38</w:t>
      </w:r>
      <w:r>
        <w:rPr>
          <w:rFonts w:ascii="仿宋_GB2312" w:eastAsia="仿宋_GB2312" w:hAnsi="仿宋_GB2312" w:cs="仿宋_GB2312" w:hint="eastAsia"/>
          <w:sz w:val="32"/>
        </w:rPr>
        <w:t>万元/与上年</w:t>
      </w:r>
      <w:r w:rsidR="002932EA">
        <w:rPr>
          <w:rFonts w:ascii="仿宋_GB2312" w:eastAsia="仿宋_GB2312" w:hAnsi="仿宋_GB2312" w:cs="仿宋_GB2312" w:hint="eastAsia"/>
          <w:sz w:val="32"/>
        </w:rPr>
        <w:t>增加21.58</w:t>
      </w:r>
      <w:r w:rsidR="00491686">
        <w:rPr>
          <w:rFonts w:ascii="仿宋_GB2312" w:eastAsia="仿宋_GB2312" w:hAnsi="仿宋_GB2312" w:cs="仿宋_GB2312" w:hint="eastAsia"/>
          <w:sz w:val="32"/>
        </w:rPr>
        <w:t>%；支出</w:t>
      </w:r>
      <w:r w:rsidR="002932EA">
        <w:rPr>
          <w:rFonts w:ascii="仿宋_GB2312" w:eastAsia="仿宋_GB2312" w:hAnsi="仿宋_GB2312" w:cs="仿宋_GB2312" w:hint="eastAsia"/>
          <w:sz w:val="32"/>
        </w:rPr>
        <w:t>增加117.38</w:t>
      </w:r>
      <w:r w:rsidR="00491686">
        <w:rPr>
          <w:rFonts w:ascii="仿宋_GB2312" w:eastAsia="仿宋_GB2312" w:hAnsi="仿宋_GB2312" w:cs="仿宋_GB2312" w:hint="eastAsia"/>
          <w:sz w:val="32"/>
        </w:rPr>
        <w:t>万元/与上年</w:t>
      </w:r>
      <w:r w:rsidR="002932EA">
        <w:rPr>
          <w:rFonts w:ascii="仿宋_GB2312" w:eastAsia="仿宋_GB2312" w:hAnsi="仿宋_GB2312" w:cs="仿宋_GB2312" w:hint="eastAsia"/>
          <w:sz w:val="32"/>
        </w:rPr>
        <w:t>增加21.58</w:t>
      </w:r>
      <w:r>
        <w:rPr>
          <w:rFonts w:ascii="仿宋_GB2312" w:eastAsia="仿宋_GB2312" w:hAnsi="仿宋_GB2312" w:cs="仿宋_GB2312" w:hint="eastAsia"/>
          <w:sz w:val="32"/>
        </w:rPr>
        <w:t>%。</w:t>
      </w:r>
      <w:r w:rsidR="002932EA">
        <w:rPr>
          <w:rFonts w:ascii="仿宋_GB2312" w:eastAsia="仿宋_GB2312" w:hAnsi="仿宋_GB2312" w:cs="仿宋_GB2312" w:hint="eastAsia"/>
          <w:sz w:val="32"/>
        </w:rPr>
        <w:t>增加</w:t>
      </w:r>
      <w:r>
        <w:rPr>
          <w:rFonts w:ascii="仿宋_GB2312" w:eastAsia="仿宋_GB2312" w:hAnsi="仿宋_GB2312" w:cs="仿宋_GB2312" w:hint="eastAsia"/>
          <w:sz w:val="32"/>
        </w:rPr>
        <w:t>主要原因是</w:t>
      </w:r>
      <w:r w:rsidR="00491686">
        <w:rPr>
          <w:rFonts w:ascii="仿宋_GB2312" w:eastAsia="仿宋_GB2312" w:hAnsi="仿宋_GB2312" w:cs="仿宋_GB2312" w:hint="eastAsia"/>
          <w:sz w:val="32"/>
        </w:rPr>
        <w:t>人员</w:t>
      </w:r>
      <w:r w:rsidR="002932EA">
        <w:rPr>
          <w:rFonts w:ascii="仿宋_GB2312" w:eastAsia="仿宋_GB2312" w:hAnsi="仿宋_GB2312" w:cs="仿宋_GB2312" w:hint="eastAsia"/>
          <w:sz w:val="32"/>
        </w:rPr>
        <w:t>增加</w:t>
      </w:r>
      <w:r w:rsidR="00491686">
        <w:rPr>
          <w:rFonts w:ascii="仿宋_GB2312" w:eastAsia="仿宋_GB2312" w:hAnsi="仿宋_GB2312" w:cs="仿宋_GB2312" w:hint="eastAsia"/>
          <w:sz w:val="32"/>
        </w:rPr>
        <w:t>及项目预算金额</w:t>
      </w:r>
      <w:r w:rsidR="002932EA">
        <w:rPr>
          <w:rFonts w:ascii="仿宋_GB2312" w:eastAsia="仿宋_GB2312" w:hAnsi="仿宋_GB2312" w:cs="仿宋_GB2312" w:hint="eastAsia"/>
          <w:sz w:val="32"/>
        </w:rPr>
        <w:t>增加。</w:t>
      </w:r>
    </w:p>
    <w:p w:rsidR="00053D5D" w:rsidRDefault="00053D5D" w:rsidP="002932EA">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二、部门管理专项资金情况</w:t>
      </w:r>
    </w:p>
    <w:p w:rsidR="00053D5D" w:rsidRDefault="00053D5D" w:rsidP="002932EA">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2025年专项资金共4个，涉及资金122.5万元，其中项目招商经费10万元；商贸物流事务工作经费10万元；原对外友好人员经费2.5万元；精细化工</w:t>
      </w:r>
      <w:proofErr w:type="gramStart"/>
      <w:r>
        <w:rPr>
          <w:rFonts w:ascii="仿宋_GB2312" w:eastAsia="仿宋_GB2312" w:hAnsi="仿宋_GB2312" w:cs="仿宋_GB2312" w:hint="eastAsia"/>
          <w:sz w:val="32"/>
        </w:rPr>
        <w:t>工</w:t>
      </w:r>
      <w:proofErr w:type="gramEnd"/>
      <w:r>
        <w:rPr>
          <w:rFonts w:ascii="仿宋_GB2312" w:eastAsia="仿宋_GB2312" w:hAnsi="仿宋_GB2312" w:cs="仿宋_GB2312" w:hint="eastAsia"/>
          <w:sz w:val="32"/>
        </w:rPr>
        <w:t>原料工</w:t>
      </w:r>
      <w:r w:rsidR="00CD64A6">
        <w:rPr>
          <w:rFonts w:ascii="仿宋_GB2312" w:eastAsia="仿宋_GB2312" w:hAnsi="仿宋_GB2312" w:cs="仿宋_GB2312" w:hint="eastAsia"/>
          <w:sz w:val="32"/>
        </w:rPr>
        <w:t>程</w:t>
      </w:r>
      <w:r>
        <w:rPr>
          <w:rFonts w:ascii="仿宋_GB2312" w:eastAsia="仿宋_GB2312" w:hAnsi="仿宋_GB2312" w:cs="仿宋_GB2312" w:hint="eastAsia"/>
          <w:sz w:val="32"/>
        </w:rPr>
        <w:t>项目产业招商经费100万元。</w:t>
      </w:r>
    </w:p>
    <w:p w:rsidR="00F86BA9" w:rsidRDefault="00230727" w:rsidP="00053D5D">
      <w:pPr>
        <w:spacing w:line="600" w:lineRule="exact"/>
        <w:ind w:firstLineChars="200" w:firstLine="640"/>
        <w:rPr>
          <w:rFonts w:ascii="黑体" w:eastAsia="黑体" w:hAnsi="黑体"/>
          <w:sz w:val="32"/>
          <w:szCs w:val="32"/>
        </w:rPr>
      </w:pPr>
      <w:r>
        <w:rPr>
          <w:rFonts w:ascii="黑体" w:eastAsia="黑体" w:hAnsi="黑体" w:hint="eastAsia"/>
          <w:sz w:val="32"/>
          <w:szCs w:val="32"/>
        </w:rPr>
        <w:t>三、机关运行经费预算安排使用情况说明</w:t>
      </w:r>
    </w:p>
    <w:p w:rsidR="00F86BA9" w:rsidRPr="00CD64A6" w:rsidRDefault="00230727" w:rsidP="00EE3911">
      <w:pPr>
        <w:spacing w:line="360" w:lineRule="auto"/>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202</w:t>
      </w:r>
      <w:r w:rsidR="002932EA">
        <w:rPr>
          <w:rFonts w:ascii="仿宋_GB2312" w:eastAsia="仿宋_GB2312" w:hAnsi="仿宋_GB2312" w:cs="仿宋_GB2312" w:hint="eastAsia"/>
          <w:sz w:val="32"/>
        </w:rPr>
        <w:t>5</w:t>
      </w:r>
      <w:r>
        <w:rPr>
          <w:rFonts w:ascii="仿宋_GB2312" w:eastAsia="仿宋_GB2312" w:hAnsi="仿宋_GB2312" w:cs="仿宋_GB2312" w:hint="eastAsia"/>
          <w:sz w:val="32"/>
        </w:rPr>
        <w:t>年机关运行经费预算安排</w:t>
      </w:r>
      <w:r w:rsidR="00EE3911">
        <w:rPr>
          <w:rFonts w:ascii="仿宋_GB2312" w:eastAsia="仿宋_GB2312" w:hAnsi="仿宋_GB2312" w:cs="仿宋_GB2312" w:hint="eastAsia"/>
          <w:sz w:val="32"/>
        </w:rPr>
        <w:t>34.68</w:t>
      </w:r>
      <w:r>
        <w:rPr>
          <w:rFonts w:ascii="仿宋_GB2312" w:eastAsia="仿宋_GB2312" w:hAnsi="仿宋_GB2312" w:cs="仿宋_GB2312" w:hint="eastAsia"/>
          <w:sz w:val="32"/>
        </w:rPr>
        <w:t>万元，比上预算减</w:t>
      </w:r>
      <w:r>
        <w:rPr>
          <w:rFonts w:ascii="仿宋_GB2312" w:eastAsia="仿宋_GB2312" w:hAnsi="仿宋_GB2312" w:cs="仿宋_GB2312" w:hint="eastAsia"/>
          <w:sz w:val="32"/>
        </w:rPr>
        <w:lastRenderedPageBreak/>
        <w:t>少</w:t>
      </w:r>
      <w:r w:rsidR="005E2549">
        <w:rPr>
          <w:rFonts w:ascii="仿宋_GB2312" w:eastAsia="仿宋_GB2312" w:hAnsi="仿宋_GB2312" w:cs="仿宋_GB2312" w:hint="eastAsia"/>
          <w:sz w:val="32"/>
        </w:rPr>
        <w:t>2</w:t>
      </w:r>
      <w:r w:rsidR="00EE3911">
        <w:rPr>
          <w:rFonts w:ascii="仿宋_GB2312" w:eastAsia="仿宋_GB2312" w:hAnsi="仿宋_GB2312" w:cs="仿宋_GB2312" w:hint="eastAsia"/>
          <w:sz w:val="32"/>
        </w:rPr>
        <w:t>4.31</w:t>
      </w:r>
      <w:r>
        <w:rPr>
          <w:rFonts w:ascii="仿宋_GB2312" w:eastAsia="仿宋_GB2312" w:hAnsi="仿宋_GB2312" w:cs="仿宋_GB2312" w:hint="eastAsia"/>
          <w:sz w:val="32"/>
        </w:rPr>
        <w:t>万元，下降</w:t>
      </w:r>
      <w:r w:rsidR="005E2549">
        <w:rPr>
          <w:rFonts w:ascii="仿宋_GB2312" w:eastAsia="仿宋_GB2312" w:hAnsi="仿宋_GB2312" w:cs="仿宋_GB2312" w:hint="eastAsia"/>
          <w:sz w:val="32"/>
        </w:rPr>
        <w:t>-</w:t>
      </w:r>
      <w:r w:rsidR="00EE3911">
        <w:rPr>
          <w:rFonts w:ascii="仿宋_GB2312" w:eastAsia="仿宋_GB2312" w:hAnsi="仿宋_GB2312" w:cs="仿宋_GB2312" w:hint="eastAsia"/>
          <w:sz w:val="32"/>
        </w:rPr>
        <w:t>41.21</w:t>
      </w:r>
      <w:r w:rsidR="00C518D9">
        <w:rPr>
          <w:rFonts w:ascii="仿宋_GB2312" w:eastAsia="仿宋_GB2312" w:hAnsi="仿宋_GB2312" w:cs="仿宋_GB2312" w:hint="eastAsia"/>
          <w:sz w:val="32"/>
        </w:rPr>
        <w:t>%</w:t>
      </w:r>
      <w:r>
        <w:rPr>
          <w:rFonts w:ascii="仿宋_GB2312" w:eastAsia="仿宋_GB2312" w:hAnsi="仿宋_GB2312" w:cs="仿宋_GB2312" w:hint="eastAsia"/>
          <w:sz w:val="32"/>
        </w:rPr>
        <w:t>，</w:t>
      </w:r>
      <w:r w:rsidR="00052872">
        <w:rPr>
          <w:rFonts w:ascii="仿宋_GB2312" w:eastAsia="仿宋_GB2312" w:hAnsi="仿宋_GB2312" w:cs="仿宋_GB2312" w:hint="eastAsia"/>
          <w:sz w:val="32"/>
        </w:rPr>
        <w:t>主要原因是严格执行厉行节约八项规定</w:t>
      </w:r>
      <w:r w:rsidR="00CB4969">
        <w:rPr>
          <w:rFonts w:ascii="仿宋_GB2312" w:eastAsia="仿宋_GB2312" w:hAnsi="仿宋_GB2312" w:cs="仿宋_GB2312" w:hint="eastAsia"/>
          <w:sz w:val="32"/>
        </w:rPr>
        <w:t>压缩一般性支出，</w:t>
      </w:r>
      <w:r>
        <w:rPr>
          <w:rFonts w:ascii="仿宋_GB2312" w:eastAsia="仿宋_GB2312" w:hAnsi="仿宋_GB2312" w:cs="仿宋_GB2312" w:hint="eastAsia"/>
          <w:sz w:val="32"/>
        </w:rPr>
        <w:t>牢固树立“过紧日子”的思想。主要包括：办公费</w:t>
      </w:r>
      <w:r w:rsidR="00EE3911">
        <w:rPr>
          <w:rFonts w:ascii="仿宋_GB2312" w:eastAsia="仿宋_GB2312" w:hAnsi="仿宋_GB2312" w:cs="仿宋_GB2312" w:hint="eastAsia"/>
          <w:sz w:val="32"/>
        </w:rPr>
        <w:t>5.58</w:t>
      </w:r>
      <w:r>
        <w:rPr>
          <w:rFonts w:ascii="仿宋_GB2312" w:eastAsia="仿宋_GB2312" w:hAnsi="仿宋_GB2312" w:cs="仿宋_GB2312" w:hint="eastAsia"/>
          <w:sz w:val="32"/>
        </w:rPr>
        <w:t>万元、印刷费</w:t>
      </w:r>
      <w:r w:rsidR="00EE3911">
        <w:rPr>
          <w:rFonts w:ascii="仿宋_GB2312" w:eastAsia="仿宋_GB2312" w:hAnsi="仿宋_GB2312" w:cs="仿宋_GB2312" w:hint="eastAsia"/>
          <w:sz w:val="32"/>
        </w:rPr>
        <w:t>1</w:t>
      </w:r>
      <w:r w:rsidR="005E2549">
        <w:rPr>
          <w:rFonts w:ascii="仿宋_GB2312" w:eastAsia="仿宋_GB2312" w:hAnsi="仿宋_GB2312" w:cs="仿宋_GB2312" w:hint="eastAsia"/>
          <w:sz w:val="32"/>
        </w:rPr>
        <w:t>万元、</w:t>
      </w:r>
      <w:r>
        <w:rPr>
          <w:rFonts w:ascii="仿宋_GB2312" w:eastAsia="仿宋_GB2312" w:hAnsi="仿宋_GB2312" w:cs="仿宋_GB2312" w:hint="eastAsia"/>
          <w:sz w:val="32"/>
        </w:rPr>
        <w:t>邮电费</w:t>
      </w:r>
      <w:r w:rsidR="00B32C7B">
        <w:rPr>
          <w:rFonts w:ascii="仿宋_GB2312" w:eastAsia="仿宋_GB2312" w:hAnsi="仿宋_GB2312" w:cs="仿宋_GB2312" w:hint="eastAsia"/>
          <w:sz w:val="32"/>
        </w:rPr>
        <w:t>1</w:t>
      </w:r>
      <w:r w:rsidR="005E2549">
        <w:rPr>
          <w:rFonts w:ascii="仿宋_GB2312" w:eastAsia="仿宋_GB2312" w:hAnsi="仿宋_GB2312" w:cs="仿宋_GB2312" w:hint="eastAsia"/>
          <w:sz w:val="32"/>
        </w:rPr>
        <w:t>.</w:t>
      </w:r>
      <w:r w:rsidR="00EE3911">
        <w:rPr>
          <w:rFonts w:ascii="仿宋_GB2312" w:eastAsia="仿宋_GB2312" w:hAnsi="仿宋_GB2312" w:cs="仿宋_GB2312" w:hint="eastAsia"/>
          <w:sz w:val="32"/>
        </w:rPr>
        <w:t>50</w:t>
      </w:r>
      <w:r>
        <w:rPr>
          <w:rFonts w:ascii="仿宋_GB2312" w:eastAsia="仿宋_GB2312" w:hAnsi="仿宋_GB2312" w:cs="仿宋_GB2312" w:hint="eastAsia"/>
          <w:sz w:val="32"/>
        </w:rPr>
        <w:t>万元、</w:t>
      </w:r>
      <w:r w:rsidR="005E2549">
        <w:rPr>
          <w:rFonts w:ascii="仿宋_GB2312" w:eastAsia="仿宋_GB2312" w:hAnsi="仿宋_GB2312" w:cs="仿宋_GB2312" w:hint="eastAsia"/>
          <w:sz w:val="32"/>
        </w:rPr>
        <w:t>工会经费5.</w:t>
      </w:r>
      <w:r w:rsidR="00EE3911">
        <w:rPr>
          <w:rFonts w:ascii="仿宋_GB2312" w:eastAsia="仿宋_GB2312" w:hAnsi="仿宋_GB2312" w:cs="仿宋_GB2312" w:hint="eastAsia"/>
          <w:sz w:val="32"/>
        </w:rPr>
        <w:t>86</w:t>
      </w:r>
      <w:r w:rsidR="005E2549">
        <w:rPr>
          <w:rFonts w:ascii="仿宋_GB2312" w:eastAsia="仿宋_GB2312" w:hAnsi="仿宋_GB2312" w:cs="仿宋_GB2312" w:hint="eastAsia"/>
          <w:sz w:val="32"/>
        </w:rPr>
        <w:t>万元、</w:t>
      </w:r>
      <w:r w:rsidRPr="00CD64A6">
        <w:rPr>
          <w:rFonts w:ascii="仿宋" w:eastAsia="仿宋" w:hAnsi="仿宋" w:cs="仿宋" w:hint="eastAsia"/>
          <w:sz w:val="32"/>
        </w:rPr>
        <w:t>其他商品服务支出</w:t>
      </w:r>
      <w:r w:rsidR="00EE3911" w:rsidRPr="00CD64A6">
        <w:rPr>
          <w:rFonts w:ascii="仿宋" w:eastAsia="仿宋" w:hAnsi="仿宋" w:cs="仿宋" w:hint="eastAsia"/>
          <w:sz w:val="32"/>
        </w:rPr>
        <w:t>6.74</w:t>
      </w:r>
      <w:r w:rsidRPr="00CD64A6">
        <w:rPr>
          <w:rFonts w:ascii="仿宋" w:eastAsia="仿宋" w:hAnsi="仿宋" w:cs="仿宋" w:hint="eastAsia"/>
          <w:sz w:val="32"/>
        </w:rPr>
        <w:t>万元、维修（护）费</w:t>
      </w:r>
      <w:r w:rsidR="00EE3911" w:rsidRPr="00CD64A6">
        <w:rPr>
          <w:rFonts w:ascii="仿宋" w:eastAsia="仿宋" w:hAnsi="仿宋" w:cs="仿宋" w:hint="eastAsia"/>
          <w:sz w:val="32"/>
        </w:rPr>
        <w:t>3</w:t>
      </w:r>
      <w:r w:rsidRPr="00CD64A6">
        <w:rPr>
          <w:rFonts w:ascii="仿宋" w:eastAsia="仿宋" w:hAnsi="仿宋" w:cs="仿宋" w:hint="eastAsia"/>
          <w:sz w:val="32"/>
        </w:rPr>
        <w:t>万元、</w:t>
      </w:r>
      <w:r w:rsidR="00B32C7B" w:rsidRPr="00CD64A6">
        <w:rPr>
          <w:rFonts w:ascii="仿宋" w:eastAsia="仿宋" w:hAnsi="仿宋" w:cs="仿宋" w:hint="eastAsia"/>
          <w:sz w:val="32"/>
        </w:rPr>
        <w:t>劳务</w:t>
      </w:r>
      <w:r w:rsidRPr="00CD64A6">
        <w:rPr>
          <w:rFonts w:ascii="仿宋" w:eastAsia="仿宋" w:hAnsi="仿宋" w:cs="仿宋" w:hint="eastAsia"/>
          <w:sz w:val="32"/>
        </w:rPr>
        <w:t>费</w:t>
      </w:r>
      <w:r w:rsidR="00EE3911" w:rsidRPr="00CD64A6">
        <w:rPr>
          <w:rFonts w:ascii="仿宋" w:eastAsia="仿宋" w:hAnsi="仿宋" w:cs="仿宋" w:hint="eastAsia"/>
          <w:sz w:val="32"/>
        </w:rPr>
        <w:t>3</w:t>
      </w:r>
      <w:r w:rsidRPr="00CD64A6">
        <w:rPr>
          <w:rFonts w:ascii="仿宋" w:eastAsia="仿宋" w:hAnsi="仿宋" w:cs="仿宋" w:hint="eastAsia"/>
          <w:sz w:val="32"/>
        </w:rPr>
        <w:t>万元，公务用车维护费</w:t>
      </w:r>
      <w:r w:rsidR="005E2549" w:rsidRPr="00CD64A6">
        <w:rPr>
          <w:rFonts w:ascii="仿宋" w:eastAsia="仿宋" w:hAnsi="仿宋" w:cs="仿宋" w:hint="eastAsia"/>
          <w:sz w:val="32"/>
        </w:rPr>
        <w:t>8</w:t>
      </w:r>
      <w:r w:rsidR="00B32C7B" w:rsidRPr="00CD64A6">
        <w:rPr>
          <w:rFonts w:ascii="仿宋" w:eastAsia="仿宋" w:hAnsi="仿宋" w:cs="仿宋" w:hint="eastAsia"/>
          <w:sz w:val="32"/>
        </w:rPr>
        <w:t>万元</w:t>
      </w:r>
      <w:r w:rsidR="00EE3911" w:rsidRPr="00CD64A6">
        <w:rPr>
          <w:rFonts w:ascii="仿宋" w:eastAsia="仿宋" w:hAnsi="仿宋" w:cs="仿宋" w:hint="eastAsia"/>
          <w:sz w:val="32"/>
        </w:rPr>
        <w:t>。</w:t>
      </w:r>
      <w:r w:rsidR="00EE3911" w:rsidRPr="00CD64A6">
        <w:rPr>
          <w:rFonts w:ascii="仿宋_GB2312" w:eastAsia="仿宋_GB2312" w:hAnsi="仿宋_GB2312" w:cs="仿宋_GB2312"/>
          <w:sz w:val="32"/>
        </w:rPr>
        <w:t xml:space="preserve"> </w:t>
      </w:r>
    </w:p>
    <w:p w:rsidR="00F86BA9" w:rsidRDefault="00230727">
      <w:pPr>
        <w:spacing w:line="600" w:lineRule="exact"/>
        <w:ind w:firstLineChars="200" w:firstLine="640"/>
        <w:rPr>
          <w:rFonts w:ascii="黑体" w:eastAsia="黑体" w:hAnsi="黑体"/>
          <w:sz w:val="32"/>
          <w:szCs w:val="32"/>
        </w:rPr>
      </w:pPr>
      <w:r>
        <w:rPr>
          <w:rFonts w:ascii="黑体" w:eastAsia="黑体" w:hAnsi="黑体" w:hint="eastAsia"/>
          <w:sz w:val="32"/>
          <w:szCs w:val="32"/>
        </w:rPr>
        <w:t>四、政府采购安排情况说明</w:t>
      </w:r>
    </w:p>
    <w:p w:rsidR="00F86BA9" w:rsidRDefault="00230727">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202</w:t>
      </w:r>
      <w:r w:rsidR="00B84CD3">
        <w:rPr>
          <w:rFonts w:ascii="仿宋_GB2312" w:eastAsia="仿宋_GB2312" w:hAnsi="仿宋_GB2312" w:cs="仿宋_GB2312" w:hint="eastAsia"/>
          <w:sz w:val="32"/>
        </w:rPr>
        <w:t>5</w:t>
      </w:r>
      <w:r>
        <w:rPr>
          <w:rFonts w:ascii="仿宋_GB2312" w:eastAsia="仿宋_GB2312" w:hAnsi="仿宋_GB2312" w:cs="仿宋_GB2312" w:hint="eastAsia"/>
          <w:sz w:val="32"/>
        </w:rPr>
        <w:t>年安排政府采购预算0万元，政府购买服务预算0万元。</w:t>
      </w:r>
      <w:bookmarkStart w:id="0" w:name="_GoBack"/>
      <w:bookmarkEnd w:id="0"/>
    </w:p>
    <w:p w:rsidR="00053D5D" w:rsidRDefault="00053D5D" w:rsidP="00053D5D">
      <w:pPr>
        <w:spacing w:line="600" w:lineRule="exact"/>
        <w:ind w:firstLine="660"/>
        <w:rPr>
          <w:rFonts w:ascii="黑体" w:eastAsia="黑体" w:hAnsi="黑体"/>
          <w:sz w:val="32"/>
          <w:szCs w:val="32"/>
        </w:rPr>
      </w:pPr>
      <w:r>
        <w:rPr>
          <w:rFonts w:ascii="黑体" w:eastAsia="黑体" w:hAnsi="黑体" w:hint="eastAsia"/>
          <w:sz w:val="32"/>
          <w:szCs w:val="32"/>
        </w:rPr>
        <w:t>五、“三公”经费预算安排使用情况说明</w:t>
      </w:r>
    </w:p>
    <w:p w:rsidR="00053D5D" w:rsidRDefault="00053D5D" w:rsidP="00053D5D">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2025年度“三公”经费预算支出安排8万元，</w:t>
      </w:r>
    </w:p>
    <w:p w:rsidR="00053D5D" w:rsidRDefault="00053D5D" w:rsidP="00053D5D">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其中：</w:t>
      </w:r>
    </w:p>
    <w:p w:rsidR="00053D5D" w:rsidRDefault="00053D5D" w:rsidP="00053D5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1.因公出国（境）费0万元，与 2024年度相比持平。</w:t>
      </w:r>
    </w:p>
    <w:p w:rsidR="00053D5D" w:rsidRDefault="00053D5D" w:rsidP="00053D5D">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2.公务接待费0万元。</w:t>
      </w:r>
    </w:p>
    <w:p w:rsidR="00053D5D" w:rsidRPr="00CD64A6" w:rsidRDefault="00053D5D" w:rsidP="00CD64A6">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3.公务用车购置及运行费8万元，与2024年度相比持平。</w:t>
      </w:r>
    </w:p>
    <w:p w:rsidR="00F86BA9" w:rsidRDefault="00053D5D">
      <w:pPr>
        <w:spacing w:line="600" w:lineRule="exact"/>
        <w:ind w:firstLineChars="200" w:firstLine="640"/>
        <w:rPr>
          <w:rFonts w:ascii="黑体" w:eastAsia="黑体" w:hAnsi="黑体"/>
          <w:sz w:val="32"/>
          <w:szCs w:val="32"/>
        </w:rPr>
      </w:pPr>
      <w:r>
        <w:rPr>
          <w:rFonts w:ascii="黑体" w:eastAsia="黑体" w:hAnsi="黑体" w:hint="eastAsia"/>
          <w:sz w:val="32"/>
          <w:szCs w:val="32"/>
        </w:rPr>
        <w:t>六</w:t>
      </w:r>
      <w:r w:rsidR="00230727">
        <w:rPr>
          <w:rFonts w:ascii="黑体" w:eastAsia="黑体" w:hAnsi="黑体" w:hint="eastAsia"/>
          <w:sz w:val="32"/>
          <w:szCs w:val="32"/>
        </w:rPr>
        <w:t>、国有资产占用情况说明</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截至202</w:t>
      </w:r>
      <w:r w:rsidR="00B84CD3">
        <w:rPr>
          <w:rFonts w:ascii="仿宋_GB2312" w:eastAsia="仿宋_GB2312" w:hAnsi="仿宋_GB2312" w:cs="仿宋_GB2312" w:hint="eastAsia"/>
          <w:sz w:val="32"/>
        </w:rPr>
        <w:t>4</w:t>
      </w:r>
      <w:r>
        <w:rPr>
          <w:rFonts w:ascii="仿宋_GB2312" w:eastAsia="仿宋_GB2312" w:hAnsi="仿宋_GB2312" w:cs="仿宋_GB2312" w:hint="eastAsia"/>
          <w:sz w:val="32"/>
        </w:rPr>
        <w:t>年12月31日，盘锦市商贸物流基地建设服务中心部门资产总额</w:t>
      </w:r>
      <w:r w:rsidR="00BF521D">
        <w:rPr>
          <w:rFonts w:ascii="仿宋_GB2312" w:eastAsia="仿宋_GB2312" w:hAnsi="仿宋_GB2312" w:cs="仿宋_GB2312" w:hint="eastAsia"/>
          <w:sz w:val="32"/>
        </w:rPr>
        <w:t xml:space="preserve"> </w:t>
      </w:r>
      <w:r w:rsidR="00EF0D6F">
        <w:rPr>
          <w:rFonts w:ascii="仿宋_GB2312" w:eastAsia="仿宋_GB2312" w:hAnsi="仿宋_GB2312" w:cs="仿宋_GB2312" w:hint="eastAsia"/>
          <w:sz w:val="32"/>
        </w:rPr>
        <w:t>746779.65</w:t>
      </w:r>
      <w:r>
        <w:rPr>
          <w:rFonts w:ascii="仿宋_GB2312" w:eastAsia="仿宋_GB2312" w:hAnsi="仿宋_GB2312" w:cs="仿宋_GB2312" w:hint="eastAsia"/>
          <w:sz w:val="32"/>
        </w:rPr>
        <w:t>元，其中，流动资产</w:t>
      </w:r>
      <w:r w:rsidR="00EF0D6F">
        <w:rPr>
          <w:rFonts w:ascii="仿宋_GB2312" w:eastAsia="仿宋_GB2312" w:hAnsi="仿宋_GB2312" w:cs="仿宋_GB2312" w:hint="eastAsia"/>
          <w:sz w:val="32"/>
        </w:rPr>
        <w:t>37592.20</w:t>
      </w:r>
      <w:r>
        <w:rPr>
          <w:rFonts w:ascii="仿宋_GB2312" w:eastAsia="仿宋_GB2312" w:hAnsi="仿宋_GB2312" w:cs="仿宋_GB2312" w:hint="eastAsia"/>
          <w:sz w:val="32"/>
        </w:rPr>
        <w:t>元，非流动资产</w:t>
      </w:r>
      <w:r w:rsidR="00C00E7D">
        <w:rPr>
          <w:rFonts w:ascii="仿宋_GB2312" w:eastAsia="仿宋_GB2312" w:hAnsi="仿宋_GB2312" w:cs="仿宋_GB2312" w:hint="eastAsia"/>
          <w:sz w:val="32"/>
        </w:rPr>
        <w:t>7</w:t>
      </w:r>
      <w:r w:rsidR="00EF0D6F">
        <w:rPr>
          <w:rFonts w:ascii="仿宋_GB2312" w:eastAsia="仿宋_GB2312" w:hAnsi="仿宋_GB2312" w:cs="仿宋_GB2312" w:hint="eastAsia"/>
          <w:sz w:val="32"/>
        </w:rPr>
        <w:t>09187.45</w:t>
      </w:r>
      <w:r>
        <w:rPr>
          <w:rFonts w:ascii="仿宋_GB2312" w:eastAsia="仿宋_GB2312" w:hAnsi="仿宋_GB2312" w:cs="仿宋_GB2312" w:hint="eastAsia"/>
          <w:sz w:val="32"/>
        </w:rPr>
        <w:t>元。固定资产中共有车辆2辆（一般公务用车2辆，其他用车0辆），价值512838.85元。</w:t>
      </w:r>
    </w:p>
    <w:p w:rsidR="00F86BA9" w:rsidRDefault="00053D5D">
      <w:pPr>
        <w:spacing w:line="600" w:lineRule="exact"/>
        <w:ind w:firstLineChars="200" w:firstLine="640"/>
        <w:rPr>
          <w:rFonts w:ascii="黑体" w:eastAsia="黑体" w:hAnsi="黑体" w:cs="黑体"/>
          <w:sz w:val="32"/>
        </w:rPr>
      </w:pPr>
      <w:r>
        <w:rPr>
          <w:rFonts w:ascii="黑体" w:eastAsia="黑体" w:hAnsi="黑体" w:cs="黑体" w:hint="eastAsia"/>
          <w:sz w:val="32"/>
        </w:rPr>
        <w:t>七</w:t>
      </w:r>
      <w:r w:rsidR="00230727">
        <w:rPr>
          <w:rFonts w:ascii="黑体" w:eastAsia="黑体" w:hAnsi="黑体" w:cs="黑体" w:hint="eastAsia"/>
          <w:sz w:val="32"/>
        </w:rPr>
        <w:t>、预算绩效目标情况说明</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根据预算绩效管理要求，盘锦商贸物流基地建设服务中心202</w:t>
      </w:r>
      <w:r w:rsidR="00B84CD3">
        <w:rPr>
          <w:rFonts w:ascii="仿宋_GB2312" w:eastAsia="仿宋_GB2312" w:hAnsi="仿宋_GB2312" w:cs="仿宋_GB2312" w:hint="eastAsia"/>
          <w:sz w:val="32"/>
        </w:rPr>
        <w:t>5</w:t>
      </w:r>
      <w:r>
        <w:rPr>
          <w:rFonts w:ascii="仿宋_GB2312" w:eastAsia="仿宋_GB2312" w:hAnsi="仿宋_GB2312" w:cs="仿宋_GB2312" w:hint="eastAsia"/>
          <w:sz w:val="32"/>
        </w:rPr>
        <w:t>年应编制绩效目标的项目共</w:t>
      </w:r>
      <w:r w:rsidR="00B84CD3">
        <w:rPr>
          <w:rFonts w:ascii="仿宋_GB2312" w:eastAsia="仿宋_GB2312" w:hAnsi="仿宋_GB2312" w:cs="仿宋_GB2312" w:hint="eastAsia"/>
          <w:sz w:val="32"/>
        </w:rPr>
        <w:t>4</w:t>
      </w:r>
      <w:r>
        <w:rPr>
          <w:rFonts w:ascii="仿宋_GB2312" w:eastAsia="仿宋_GB2312" w:hAnsi="仿宋_GB2312" w:cs="仿宋_GB2312" w:hint="eastAsia"/>
          <w:sz w:val="32"/>
        </w:rPr>
        <w:t>个，实际编制绩效目</w:t>
      </w:r>
      <w:r>
        <w:rPr>
          <w:rFonts w:ascii="仿宋_GB2312" w:eastAsia="仿宋_GB2312" w:hAnsi="仿宋_GB2312" w:cs="仿宋_GB2312" w:hint="eastAsia"/>
          <w:sz w:val="32"/>
        </w:rPr>
        <w:lastRenderedPageBreak/>
        <w:t>标的项目共</w:t>
      </w:r>
      <w:r w:rsidR="00B84CD3">
        <w:rPr>
          <w:rFonts w:ascii="仿宋_GB2312" w:eastAsia="仿宋_GB2312" w:hAnsi="仿宋_GB2312" w:cs="仿宋_GB2312" w:hint="eastAsia"/>
          <w:sz w:val="32"/>
        </w:rPr>
        <w:t>4</w:t>
      </w:r>
      <w:r>
        <w:rPr>
          <w:rFonts w:ascii="仿宋_GB2312" w:eastAsia="仿宋_GB2312" w:hAnsi="仿宋_GB2312" w:cs="仿宋_GB2312" w:hint="eastAsia"/>
          <w:sz w:val="32"/>
        </w:rPr>
        <w:t>个，涉及资金</w:t>
      </w:r>
      <w:r w:rsidR="00B84CD3">
        <w:rPr>
          <w:rFonts w:ascii="仿宋_GB2312" w:eastAsia="仿宋_GB2312" w:hAnsi="仿宋_GB2312" w:cs="仿宋_GB2312" w:hint="eastAsia"/>
          <w:sz w:val="32"/>
        </w:rPr>
        <w:t>122.50</w:t>
      </w:r>
      <w:r>
        <w:rPr>
          <w:rFonts w:ascii="仿宋_GB2312" w:eastAsia="仿宋_GB2312" w:hAnsi="仿宋_GB2312" w:cs="仿宋_GB2312" w:hint="eastAsia"/>
          <w:sz w:val="32"/>
        </w:rPr>
        <w:t>万元，编制绩效目标的项目覆盖率（实际编制绩效目标的项目/应编制绩效目标的项目）为100%。</w:t>
      </w:r>
    </w:p>
    <w:p w:rsidR="00F86BA9" w:rsidRDefault="00F86BA9">
      <w:pPr>
        <w:spacing w:line="600" w:lineRule="exact"/>
        <w:jc w:val="center"/>
        <w:rPr>
          <w:rFonts w:ascii="仿宋_GB2312" w:eastAsia="仿宋_GB2312" w:hAnsi="仿宋_GB2312" w:cs="仿宋_GB2312"/>
          <w:sz w:val="32"/>
          <w:szCs w:val="32"/>
        </w:rPr>
      </w:pPr>
    </w:p>
    <w:p w:rsidR="00F86BA9" w:rsidRDefault="00230727">
      <w:pPr>
        <w:spacing w:line="600" w:lineRule="exact"/>
        <w:jc w:val="center"/>
        <w:rPr>
          <w:rFonts w:ascii="宋体" w:hAnsi="宋体"/>
          <w:b/>
          <w:sz w:val="44"/>
          <w:szCs w:val="44"/>
        </w:rPr>
      </w:pPr>
      <w:r>
        <w:rPr>
          <w:rFonts w:ascii="方正小标宋_GBK" w:eastAsia="方正小标宋_GBK" w:hAnsi="方正小标宋_GBK" w:cs="方正小标宋_GBK" w:hint="eastAsia"/>
          <w:bCs/>
          <w:sz w:val="44"/>
          <w:szCs w:val="44"/>
        </w:rPr>
        <w:t>第四部分 名词解释</w:t>
      </w:r>
    </w:p>
    <w:p w:rsidR="00F86BA9" w:rsidRDefault="00F86BA9">
      <w:pPr>
        <w:spacing w:line="600" w:lineRule="exact"/>
        <w:jc w:val="center"/>
        <w:rPr>
          <w:rFonts w:ascii="黑体" w:eastAsia="黑体"/>
          <w:sz w:val="36"/>
          <w:szCs w:val="36"/>
        </w:rPr>
      </w:pPr>
    </w:p>
    <w:p w:rsidR="00F86BA9" w:rsidRDefault="00230727">
      <w:pPr>
        <w:spacing w:line="600" w:lineRule="exact"/>
        <w:rPr>
          <w:rFonts w:ascii="仿宋_GB2312" w:eastAsia="仿宋_GB2312" w:hAnsi="仿宋_GB2312" w:cs="仿宋_GB2312"/>
          <w:bCs/>
          <w:sz w:val="32"/>
          <w:szCs w:val="32"/>
        </w:rPr>
      </w:pPr>
      <w:r>
        <w:rPr>
          <w:rFonts w:ascii="仿宋" w:eastAsia="仿宋" w:hAnsi="仿宋" w:hint="eastAsia"/>
          <w:bCs/>
          <w:sz w:val="32"/>
          <w:szCs w:val="32"/>
        </w:rPr>
        <w:t xml:space="preserve">　</w:t>
      </w:r>
      <w:r>
        <w:rPr>
          <w:rFonts w:ascii="仿宋_GB2312" w:eastAsia="仿宋_GB2312" w:hAnsi="仿宋_GB2312" w:cs="仿宋_GB2312" w:hint="eastAsia"/>
          <w:bCs/>
          <w:sz w:val="32"/>
          <w:szCs w:val="32"/>
        </w:rPr>
        <w:t xml:space="preserve">　1.</w:t>
      </w:r>
      <w:r w:rsidR="00053D5D">
        <w:rPr>
          <w:rFonts w:ascii="仿宋_GB2312" w:eastAsia="仿宋_GB2312" w:hAnsi="仿宋_GB2312" w:cs="仿宋_GB2312" w:hint="eastAsia"/>
          <w:bCs/>
          <w:sz w:val="32"/>
          <w:szCs w:val="32"/>
        </w:rPr>
        <w:t>一般公共预算：是对以税收为主体的</w:t>
      </w:r>
      <w:r>
        <w:rPr>
          <w:rFonts w:ascii="仿宋_GB2312" w:eastAsia="仿宋_GB2312" w:hAnsi="仿宋_GB2312" w:cs="仿宋_GB2312" w:hint="eastAsia"/>
          <w:bCs/>
          <w:sz w:val="32"/>
          <w:szCs w:val="32"/>
        </w:rPr>
        <w:t>财政</w:t>
      </w:r>
      <w:r w:rsidR="00053D5D">
        <w:rPr>
          <w:rFonts w:ascii="仿宋_GB2312" w:eastAsia="仿宋_GB2312" w:hAnsi="仿宋_GB2312" w:cs="仿宋_GB2312" w:hint="eastAsia"/>
          <w:bCs/>
          <w:sz w:val="32"/>
          <w:szCs w:val="32"/>
        </w:rPr>
        <w:t>收入，安排用于保障和改善民生、推动经济社会发展、维护国家安全、维持国家机构正常运转等方面的收支预算。</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2.基本支出：</w:t>
      </w:r>
      <w:proofErr w:type="gramStart"/>
      <w:r>
        <w:rPr>
          <w:rFonts w:ascii="仿宋_GB2312" w:eastAsia="仿宋_GB2312" w:hAnsi="仿宋_GB2312" w:cs="仿宋_GB2312" w:hint="eastAsia"/>
          <w:bCs/>
          <w:sz w:val="32"/>
          <w:szCs w:val="32"/>
        </w:rPr>
        <w:t>指保障</w:t>
      </w:r>
      <w:proofErr w:type="gramEnd"/>
      <w:r>
        <w:rPr>
          <w:rFonts w:ascii="仿宋_GB2312" w:eastAsia="仿宋_GB2312" w:hAnsi="仿宋_GB2312" w:cs="仿宋_GB2312" w:hint="eastAsia"/>
          <w:bCs/>
          <w:sz w:val="32"/>
          <w:szCs w:val="32"/>
        </w:rPr>
        <w:t>机构正常运转、完成日常工作任务而发生的</w:t>
      </w:r>
      <w:r w:rsidR="00053D5D">
        <w:rPr>
          <w:rFonts w:ascii="仿宋_GB2312" w:eastAsia="仿宋_GB2312" w:hAnsi="仿宋_GB2312" w:cs="仿宋_GB2312" w:hint="eastAsia"/>
          <w:bCs/>
          <w:sz w:val="32"/>
          <w:szCs w:val="32"/>
        </w:rPr>
        <w:t>支出，包括</w:t>
      </w:r>
      <w:r>
        <w:rPr>
          <w:rFonts w:ascii="仿宋_GB2312" w:eastAsia="仿宋_GB2312" w:hAnsi="仿宋_GB2312" w:cs="仿宋_GB2312" w:hint="eastAsia"/>
          <w:bCs/>
          <w:sz w:val="32"/>
          <w:szCs w:val="32"/>
        </w:rPr>
        <w:t>人员</w:t>
      </w:r>
      <w:r w:rsidR="00053D5D">
        <w:rPr>
          <w:rFonts w:ascii="仿宋_GB2312" w:eastAsia="仿宋_GB2312" w:hAnsi="仿宋_GB2312" w:cs="仿宋_GB2312" w:hint="eastAsia"/>
          <w:bCs/>
          <w:sz w:val="32"/>
          <w:szCs w:val="32"/>
        </w:rPr>
        <w:t>经费</w:t>
      </w:r>
      <w:r>
        <w:rPr>
          <w:rFonts w:ascii="仿宋_GB2312" w:eastAsia="仿宋_GB2312" w:hAnsi="仿宋_GB2312" w:cs="仿宋_GB2312" w:hint="eastAsia"/>
          <w:bCs/>
          <w:sz w:val="32"/>
          <w:szCs w:val="32"/>
        </w:rPr>
        <w:t>和公用</w:t>
      </w:r>
      <w:r w:rsidR="00053D5D">
        <w:rPr>
          <w:rFonts w:ascii="仿宋_GB2312" w:eastAsia="仿宋_GB2312" w:hAnsi="仿宋_GB2312" w:cs="仿宋_GB2312" w:hint="eastAsia"/>
          <w:bCs/>
          <w:sz w:val="32"/>
          <w:szCs w:val="32"/>
        </w:rPr>
        <w:t>经费</w:t>
      </w:r>
      <w:r>
        <w:rPr>
          <w:rFonts w:ascii="仿宋_GB2312" w:eastAsia="仿宋_GB2312" w:hAnsi="仿宋_GB2312" w:cs="仿宋_GB2312" w:hint="eastAsia"/>
          <w:bCs/>
          <w:sz w:val="32"/>
          <w:szCs w:val="32"/>
        </w:rPr>
        <w:t>。</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3.</w:t>
      </w:r>
      <w:r w:rsidR="00053D5D">
        <w:rPr>
          <w:rFonts w:ascii="仿宋_GB2312" w:eastAsia="仿宋_GB2312" w:hAnsi="仿宋_GB2312" w:cs="仿宋_GB2312" w:hint="eastAsia"/>
          <w:bCs/>
          <w:sz w:val="32"/>
          <w:szCs w:val="32"/>
        </w:rPr>
        <w:t>项目支出：指为完成特定工作任务</w:t>
      </w:r>
      <w:r>
        <w:rPr>
          <w:rFonts w:ascii="仿宋_GB2312" w:eastAsia="仿宋_GB2312" w:hAnsi="仿宋_GB2312" w:cs="仿宋_GB2312" w:hint="eastAsia"/>
          <w:bCs/>
          <w:sz w:val="32"/>
          <w:szCs w:val="32"/>
        </w:rPr>
        <w:t>之外和事业发展目标所发生的支出。</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rsidR="000603AF" w:rsidRDefault="00230727" w:rsidP="000603AF">
      <w:pPr>
        <w:spacing w:line="600" w:lineRule="exact"/>
        <w:ind w:firstLine="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sidR="000603AF">
        <w:rPr>
          <w:rFonts w:ascii="仿宋_GB2312" w:eastAsia="仿宋_GB2312" w:hAnsi="仿宋_GB2312" w:cs="仿宋_GB2312" w:hint="eastAsia"/>
          <w:bCs/>
          <w:sz w:val="32"/>
          <w:szCs w:val="32"/>
        </w:rPr>
        <w:t>上年结转：指以前年度尚未使用完毕，结转到本年仍按原规定用途继续使用的资金。</w:t>
      </w:r>
    </w:p>
    <w:p w:rsidR="000603AF" w:rsidRDefault="000603AF" w:rsidP="000603AF">
      <w:pPr>
        <w:spacing w:line="600" w:lineRule="exact"/>
        <w:ind w:firstLine="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w:t>
      </w:r>
      <w:r w:rsidR="00230727">
        <w:rPr>
          <w:rFonts w:ascii="仿宋_GB2312" w:eastAsia="仿宋_GB2312" w:hAnsi="仿宋_GB2312" w:cs="仿宋_GB2312" w:hint="eastAsia"/>
          <w:bCs/>
          <w:sz w:val="32"/>
          <w:szCs w:val="32"/>
        </w:rPr>
        <w:t>.“三公”经费：指用财政拨款安排的因公出国（境）费、公务用车购置及运行费和公务接待费。其中，因公出国（境）</w:t>
      </w:r>
      <w:proofErr w:type="gramStart"/>
      <w:r w:rsidR="00230727">
        <w:rPr>
          <w:rFonts w:ascii="仿宋_GB2312" w:eastAsia="仿宋_GB2312" w:hAnsi="仿宋_GB2312" w:cs="仿宋_GB2312" w:hint="eastAsia"/>
          <w:bCs/>
          <w:sz w:val="32"/>
          <w:szCs w:val="32"/>
        </w:rPr>
        <w:t>费反映</w:t>
      </w:r>
      <w:proofErr w:type="gramEnd"/>
      <w:r w:rsidR="00230727">
        <w:rPr>
          <w:rFonts w:ascii="仿宋_GB2312" w:eastAsia="仿宋_GB2312" w:hAnsi="仿宋_GB2312" w:cs="仿宋_GB2312" w:hint="eastAsia"/>
          <w:bCs/>
          <w:sz w:val="32"/>
          <w:szCs w:val="32"/>
        </w:rPr>
        <w:t>单位公务出国（境）的住宿费、旅费、伙食补助费、</w:t>
      </w:r>
      <w:r w:rsidR="00230727">
        <w:rPr>
          <w:rFonts w:ascii="仿宋_GB2312" w:eastAsia="仿宋_GB2312" w:hAnsi="仿宋_GB2312" w:cs="仿宋_GB2312" w:hint="eastAsia"/>
          <w:bCs/>
          <w:sz w:val="32"/>
          <w:szCs w:val="32"/>
        </w:rPr>
        <w:lastRenderedPageBreak/>
        <w:t>杂费、培训费等支出；公务用车购置及运行</w:t>
      </w:r>
      <w:proofErr w:type="gramStart"/>
      <w:r w:rsidR="00230727">
        <w:rPr>
          <w:rFonts w:ascii="仿宋_GB2312" w:eastAsia="仿宋_GB2312" w:hAnsi="仿宋_GB2312" w:cs="仿宋_GB2312" w:hint="eastAsia"/>
          <w:bCs/>
          <w:sz w:val="32"/>
          <w:szCs w:val="32"/>
        </w:rPr>
        <w:t>费反映</w:t>
      </w:r>
      <w:proofErr w:type="gramEnd"/>
      <w:r w:rsidR="00230727">
        <w:rPr>
          <w:rFonts w:ascii="仿宋_GB2312" w:eastAsia="仿宋_GB2312" w:hAnsi="仿宋_GB2312" w:cs="仿宋_GB2312" w:hint="eastAsia"/>
          <w:bCs/>
          <w:sz w:val="32"/>
          <w:szCs w:val="32"/>
        </w:rPr>
        <w:t>单位公务用车购置费及租用费、燃料费、维修费、过路过桥费、保险费、安全奖励费用等支出；公务接待</w:t>
      </w:r>
      <w:proofErr w:type="gramStart"/>
      <w:r w:rsidR="00230727">
        <w:rPr>
          <w:rFonts w:ascii="仿宋_GB2312" w:eastAsia="仿宋_GB2312" w:hAnsi="仿宋_GB2312" w:cs="仿宋_GB2312" w:hint="eastAsia"/>
          <w:bCs/>
          <w:sz w:val="32"/>
          <w:szCs w:val="32"/>
        </w:rPr>
        <w:t>费反映</w:t>
      </w:r>
      <w:proofErr w:type="gramEnd"/>
      <w:r w:rsidR="00230727">
        <w:rPr>
          <w:rFonts w:ascii="仿宋_GB2312" w:eastAsia="仿宋_GB2312" w:hAnsi="仿宋_GB2312" w:cs="仿宋_GB2312" w:hint="eastAsia"/>
          <w:bCs/>
          <w:sz w:val="32"/>
          <w:szCs w:val="32"/>
        </w:rPr>
        <w:t>单位</w:t>
      </w:r>
      <w:r>
        <w:rPr>
          <w:rFonts w:ascii="仿宋_GB2312" w:eastAsia="仿宋_GB2312" w:hAnsi="仿宋_GB2312" w:cs="仿宋_GB2312" w:hint="eastAsia"/>
          <w:bCs/>
          <w:sz w:val="32"/>
          <w:szCs w:val="32"/>
        </w:rPr>
        <w:t>为执行公务或开展业务活动需要合理开支的接待费用。</w:t>
      </w:r>
    </w:p>
    <w:p w:rsidR="00B9245D" w:rsidRDefault="00B9245D" w:rsidP="00B9245D">
      <w:pPr>
        <w:spacing w:line="560" w:lineRule="exact"/>
        <w:ind w:firstLineChars="200" w:firstLine="640"/>
        <w:jc w:val="left"/>
        <w:rPr>
          <w:rFonts w:ascii="仿宋_GB2312" w:eastAsia="仿宋_GB2312"/>
          <w:b/>
          <w:sz w:val="32"/>
          <w:szCs w:val="32"/>
        </w:rPr>
      </w:pPr>
      <w:r w:rsidRPr="00B9245D">
        <w:rPr>
          <w:rFonts w:ascii="仿宋_GB2312" w:eastAsia="仿宋_GB2312" w:hint="eastAsia"/>
          <w:sz w:val="32"/>
          <w:szCs w:val="32"/>
        </w:rPr>
        <w:t>7</w:t>
      </w:r>
      <w:r w:rsidRPr="00B9245D">
        <w:rPr>
          <w:rFonts w:ascii="仿宋_GB2312" w:eastAsia="仿宋_GB2312" w:hAnsi="仿宋_GB2312" w:cs="仿宋_GB2312" w:hint="eastAsia"/>
          <w:bCs/>
          <w:sz w:val="32"/>
          <w:szCs w:val="32"/>
        </w:rPr>
        <w:t>.</w:t>
      </w:r>
      <w:r w:rsidRPr="00B9245D">
        <w:rPr>
          <w:rFonts w:ascii="仿宋_GB2312" w:eastAsia="仿宋_GB2312" w:hint="eastAsia"/>
          <w:sz w:val="32"/>
          <w:szCs w:val="32"/>
        </w:rPr>
        <w:t>一般公共服务支出（类）财政事务（款）行政运行（项）：</w:t>
      </w:r>
      <w:r>
        <w:rPr>
          <w:rFonts w:ascii="仿宋_GB2312" w:eastAsia="仿宋_GB2312" w:hint="eastAsia"/>
          <w:sz w:val="32"/>
          <w:szCs w:val="32"/>
        </w:rPr>
        <w:t>反映行政单位（包括实行公务员管理的事业单位）的基本支出。</w:t>
      </w:r>
    </w:p>
    <w:p w:rsidR="00B9245D" w:rsidRPr="00B9245D" w:rsidRDefault="00B9245D" w:rsidP="00B9245D">
      <w:pPr>
        <w:spacing w:line="560" w:lineRule="exact"/>
        <w:ind w:firstLineChars="200" w:firstLine="640"/>
        <w:jc w:val="left"/>
        <w:rPr>
          <w:rFonts w:ascii="仿宋_GB2312" w:eastAsia="仿宋_GB2312"/>
          <w:sz w:val="32"/>
          <w:szCs w:val="32"/>
        </w:rPr>
      </w:pPr>
      <w:r w:rsidRPr="00B9245D">
        <w:rPr>
          <w:rFonts w:ascii="仿宋_GB2312" w:eastAsia="仿宋_GB2312" w:hint="eastAsia"/>
          <w:sz w:val="32"/>
          <w:szCs w:val="32"/>
        </w:rPr>
        <w:t>8.一般公共服务支出（类）财政事务（款）一般行政管理事务（项）：反映行政单位（包括实行公务员管理的事业单位）未单独设置项级科目的其他项目支出。</w:t>
      </w:r>
    </w:p>
    <w:p w:rsidR="00B9245D" w:rsidRPr="00B9245D" w:rsidRDefault="00B9245D" w:rsidP="00B9245D">
      <w:pPr>
        <w:spacing w:line="560" w:lineRule="exact"/>
        <w:ind w:firstLineChars="200" w:firstLine="640"/>
        <w:jc w:val="left"/>
        <w:rPr>
          <w:rFonts w:ascii="仿宋_GB2312" w:eastAsia="仿宋_GB2312"/>
          <w:sz w:val="32"/>
          <w:szCs w:val="32"/>
        </w:rPr>
      </w:pPr>
      <w:r w:rsidRPr="00B9245D">
        <w:rPr>
          <w:rFonts w:ascii="仿宋_GB2312" w:eastAsia="仿宋_GB2312" w:hint="eastAsia"/>
          <w:sz w:val="32"/>
          <w:szCs w:val="32"/>
        </w:rPr>
        <w:t>9.一般公共服务支出（类）财政事务（款）事业运行（项）：反映事业单位的基本支出，不包括行政单位（包括实行公务员管理的事业单位）后勤服务中心、医务室等附属事业单位。</w:t>
      </w:r>
    </w:p>
    <w:p w:rsidR="00B9245D" w:rsidRPr="00B9245D" w:rsidRDefault="00B9245D" w:rsidP="00B9245D">
      <w:pPr>
        <w:spacing w:line="560" w:lineRule="exact"/>
        <w:ind w:firstLineChars="200" w:firstLine="640"/>
        <w:jc w:val="left"/>
        <w:rPr>
          <w:rFonts w:ascii="仿宋_GB2312" w:eastAsia="仿宋_GB2312"/>
          <w:sz w:val="32"/>
          <w:szCs w:val="32"/>
        </w:rPr>
      </w:pPr>
      <w:r w:rsidRPr="00B9245D">
        <w:rPr>
          <w:rFonts w:ascii="仿宋_GB2312" w:eastAsia="仿宋_GB2312" w:hint="eastAsia"/>
          <w:sz w:val="32"/>
          <w:szCs w:val="32"/>
        </w:rPr>
        <w:t>10.一般公共服务支出（类）财政事务（款）其他财政事务支出（项）：反映除上述项目以外其他财政事务方面的支出。</w:t>
      </w:r>
    </w:p>
    <w:p w:rsidR="00F86BA9" w:rsidRDefault="00B9245D" w:rsidP="00B9245D">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11</w:t>
      </w:r>
      <w:r w:rsidR="00230727">
        <w:rPr>
          <w:rFonts w:ascii="仿宋_GB2312" w:eastAsia="仿宋_GB2312" w:hAnsi="仿宋_GB2312" w:cs="仿宋_GB2312" w:hint="eastAsia"/>
          <w:bCs/>
          <w:sz w:val="32"/>
          <w:szCs w:val="32"/>
        </w:rPr>
        <w:t>.社会保障和就业（类）行政事业单位离退休（款）归口管理的行政单位离退休（项）：反映实行归口管理的行政单位（包括实行公务员管理的事业单位）开支的离退休经费。</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1</w:t>
      </w:r>
      <w:r w:rsidR="00B9245D">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.社会保障和就业（类）行政事业单位离退休（款）事业单位离退休（项）：反映实行归口管理的事业单位开支的离退休经费。</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1</w:t>
      </w:r>
      <w:r w:rsidR="00B9245D">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.卫生健康类（类）行政事业单位医疗（款）行政单位</w:t>
      </w:r>
      <w:r>
        <w:rPr>
          <w:rFonts w:ascii="仿宋_GB2312" w:eastAsia="仿宋_GB2312" w:hAnsi="仿宋_GB2312" w:cs="仿宋_GB2312" w:hint="eastAsia"/>
          <w:bCs/>
          <w:sz w:val="32"/>
          <w:szCs w:val="32"/>
        </w:rPr>
        <w:lastRenderedPageBreak/>
        <w:t>医疗（项）：反映财政部门安排的行政单位（包括实行公务员管理的事业单位，下同）基本医疗保险缴费经费，未参加医疗保险的行政单位的公费医疗经费，按国家规定享受离休人员、红军老战士待遇人员的医疗经费。</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1</w:t>
      </w:r>
      <w:r w:rsidR="00B9245D">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卫生健康类（类）行政事业单位医疗（款）事业单位医疗（项）：反映财政部门安排的事业单位基本医疗保险缴费经费，未参加医疗保险的事业单位的公费医疗经费，按国家规定享受离休人员待遇人员的医疗经费。</w:t>
      </w:r>
    </w:p>
    <w:p w:rsidR="00F86BA9" w:rsidRDefault="00230727">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sidR="00B9245D">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.住房保障（类）住房改革（款）住房公积金（项）：反映行政事业单位按人力资源和社会保障部、财政部规定的基本工资和津贴补贴以及规定比例为职工缴纳的住房公积金。</w:t>
      </w:r>
    </w:p>
    <w:p w:rsidR="00CD64A6" w:rsidRDefault="00CD64A6" w:rsidP="00A476D6">
      <w:pPr>
        <w:spacing w:line="600" w:lineRule="exact"/>
        <w:ind w:left="2200" w:hangingChars="500" w:hanging="2200"/>
        <w:rPr>
          <w:rFonts w:ascii="方正小标宋_GBK" w:eastAsia="方正小标宋_GBK" w:hAnsi="方正小标宋_GBK" w:cs="方正小标宋_GBK"/>
          <w:bCs/>
          <w:sz w:val="44"/>
          <w:szCs w:val="44"/>
        </w:rPr>
      </w:pPr>
    </w:p>
    <w:p w:rsidR="00CD64A6" w:rsidRDefault="00A476D6" w:rsidP="00CD64A6">
      <w:pPr>
        <w:spacing w:line="600" w:lineRule="exact"/>
        <w:ind w:left="2200" w:hangingChars="500" w:hanging="220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第五部分盘锦市投资促进中心2025年度</w:t>
      </w:r>
    </w:p>
    <w:p w:rsidR="00A476D6" w:rsidRDefault="00A476D6" w:rsidP="00CD64A6">
      <w:pPr>
        <w:spacing w:line="600" w:lineRule="exact"/>
        <w:ind w:left="2200" w:hangingChars="500" w:hanging="220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部门预算公开表</w:t>
      </w:r>
    </w:p>
    <w:p w:rsidR="00A476D6" w:rsidRDefault="00A476D6" w:rsidP="00A476D6">
      <w:pPr>
        <w:spacing w:line="600" w:lineRule="exact"/>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（该部分内容详见附件）</w:t>
      </w:r>
    </w:p>
    <w:p w:rsidR="00A476D6" w:rsidRDefault="00A476D6" w:rsidP="00A476D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黑体" w:eastAsia="黑体" w:hAnsi="黑体"/>
          <w:sz w:val="32"/>
          <w:szCs w:val="32"/>
        </w:rPr>
        <w:t>2025</w:t>
      </w:r>
      <w:r>
        <w:rPr>
          <w:rFonts w:ascii="仿宋_GB2312" w:eastAsia="仿宋_GB2312" w:hAnsi="仿宋_GB2312" w:cs="仿宋_GB2312" w:hint="eastAsia"/>
          <w:sz w:val="32"/>
          <w:szCs w:val="32"/>
        </w:rPr>
        <w:t>年度收支预算总表</w:t>
      </w:r>
    </w:p>
    <w:p w:rsidR="00A476D6" w:rsidRDefault="00A476D6" w:rsidP="00A476D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黑体" w:eastAsia="黑体" w:hAnsi="黑体"/>
          <w:sz w:val="32"/>
          <w:szCs w:val="32"/>
        </w:rPr>
        <w:t>2025</w:t>
      </w:r>
      <w:r>
        <w:rPr>
          <w:rFonts w:ascii="仿宋_GB2312" w:eastAsia="仿宋_GB2312" w:hAnsi="仿宋_GB2312" w:cs="仿宋_GB2312" w:hint="eastAsia"/>
          <w:sz w:val="32"/>
          <w:szCs w:val="32"/>
        </w:rPr>
        <w:t>年度收入预算总表</w:t>
      </w:r>
    </w:p>
    <w:p w:rsidR="00A476D6" w:rsidRDefault="00A476D6" w:rsidP="00A476D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黑体" w:eastAsia="黑体" w:hAnsi="黑体"/>
          <w:sz w:val="32"/>
          <w:szCs w:val="32"/>
        </w:rPr>
        <w:t>2025</w:t>
      </w:r>
      <w:r>
        <w:rPr>
          <w:rFonts w:ascii="仿宋_GB2312" w:eastAsia="仿宋_GB2312" w:hAnsi="仿宋_GB2312" w:cs="仿宋_GB2312" w:hint="eastAsia"/>
          <w:sz w:val="32"/>
          <w:szCs w:val="32"/>
        </w:rPr>
        <w:t>年度支出预算总表</w:t>
      </w:r>
    </w:p>
    <w:p w:rsidR="00A476D6" w:rsidRDefault="00A476D6" w:rsidP="00A476D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黑体" w:eastAsia="黑体" w:hAnsi="黑体"/>
          <w:sz w:val="32"/>
          <w:szCs w:val="32"/>
        </w:rPr>
        <w:t>2025</w:t>
      </w:r>
      <w:r>
        <w:rPr>
          <w:rFonts w:ascii="仿宋_GB2312" w:eastAsia="仿宋_GB2312" w:hAnsi="仿宋_GB2312" w:cs="仿宋_GB2312" w:hint="eastAsia"/>
          <w:sz w:val="32"/>
          <w:szCs w:val="32"/>
        </w:rPr>
        <w:t>年度财政拨款收支预算总表</w:t>
      </w:r>
    </w:p>
    <w:p w:rsidR="00A476D6" w:rsidRDefault="00A476D6" w:rsidP="00A476D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五、2025年度一般公共预算支出表</w:t>
      </w:r>
    </w:p>
    <w:p w:rsidR="00A476D6" w:rsidRDefault="00A476D6" w:rsidP="00A476D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六、2025年度一般公共预算基本支出表</w:t>
      </w:r>
    </w:p>
    <w:p w:rsidR="00A476D6" w:rsidRDefault="00A476D6" w:rsidP="00A476D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七、2025度财政拨款预算“三公”经费支出表</w:t>
      </w:r>
    </w:p>
    <w:p w:rsidR="00A476D6" w:rsidRDefault="00A476D6" w:rsidP="00A476D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八、2025年度政府性基金预算支出表</w:t>
      </w:r>
    </w:p>
    <w:p w:rsidR="00A476D6" w:rsidRDefault="00A476D6" w:rsidP="00A476D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九、2025年度项目支出预算表</w:t>
      </w:r>
    </w:p>
    <w:p w:rsidR="00A476D6" w:rsidRDefault="00A476D6" w:rsidP="00A476D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十、2025年度支出功能分类预算表</w:t>
      </w:r>
    </w:p>
    <w:p w:rsidR="00A476D6" w:rsidRDefault="00A476D6" w:rsidP="00CD64A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十一、2025年度支出经济分类预算表（政府预算）</w:t>
      </w:r>
    </w:p>
    <w:p w:rsidR="00A476D6" w:rsidRDefault="00A476D6" w:rsidP="00CD64A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十二、2025年度支出经济分类预算表（部门预算）</w:t>
      </w:r>
    </w:p>
    <w:p w:rsidR="00A476D6" w:rsidRDefault="00A476D6" w:rsidP="00CD64A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十三、2025年度债务支出预算表</w:t>
      </w:r>
    </w:p>
    <w:p w:rsidR="00A476D6" w:rsidRDefault="00A476D6" w:rsidP="00CD64A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十四、2025年度政府采购支出预算表</w:t>
      </w:r>
    </w:p>
    <w:p w:rsidR="00A476D6" w:rsidRDefault="00A476D6" w:rsidP="00CD64A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十五、2025年度政府购买服务支出预算表</w:t>
      </w:r>
    </w:p>
    <w:p w:rsidR="00A476D6" w:rsidRPr="00CD64A6" w:rsidRDefault="00A476D6" w:rsidP="00CD64A6">
      <w:pPr>
        <w:spacing w:line="600" w:lineRule="exact"/>
        <w:ind w:firstLineChars="200" w:firstLine="640"/>
        <w:rPr>
          <w:rFonts w:ascii="仿宋_GB2312" w:eastAsia="仿宋_GB2312" w:hAnsi="仿宋" w:cs="仿宋"/>
          <w:sz w:val="32"/>
          <w:szCs w:val="32"/>
        </w:rPr>
      </w:pPr>
      <w:r w:rsidRPr="00CD64A6">
        <w:rPr>
          <w:rFonts w:ascii="仿宋_GB2312" w:eastAsia="仿宋_GB2312" w:hAnsi="仿宋_GB2312" w:cs="仿宋_GB2312" w:hint="eastAsia"/>
          <w:sz w:val="32"/>
          <w:szCs w:val="32"/>
        </w:rPr>
        <w:t>十六、2025</w:t>
      </w:r>
      <w:r w:rsidRPr="00CD64A6">
        <w:rPr>
          <w:rFonts w:ascii="仿宋_GB2312" w:eastAsia="仿宋_GB2312" w:hAnsi="仿宋" w:cs="仿宋" w:hint="eastAsia"/>
          <w:sz w:val="32"/>
          <w:szCs w:val="32"/>
        </w:rPr>
        <w:t>年度部门（单位）整体绩效目标表</w:t>
      </w:r>
    </w:p>
    <w:p w:rsidR="00A476D6" w:rsidRPr="00CD64A6" w:rsidRDefault="00A476D6" w:rsidP="00CD64A6">
      <w:pPr>
        <w:spacing w:line="600" w:lineRule="exact"/>
        <w:ind w:firstLineChars="200" w:firstLine="640"/>
        <w:rPr>
          <w:rFonts w:ascii="仿宋_GB2312" w:eastAsia="仿宋_GB2312" w:hAnsi="仿宋" w:cs="仿宋"/>
          <w:sz w:val="32"/>
          <w:szCs w:val="32"/>
        </w:rPr>
      </w:pPr>
      <w:r w:rsidRPr="00CD64A6">
        <w:rPr>
          <w:rFonts w:ascii="仿宋_GB2312" w:eastAsia="仿宋_GB2312" w:hAnsi="仿宋" w:cs="仿宋" w:hint="eastAsia"/>
          <w:sz w:val="32"/>
          <w:szCs w:val="32"/>
        </w:rPr>
        <w:t>十七、</w:t>
      </w:r>
      <w:r w:rsidRPr="00CD64A6">
        <w:rPr>
          <w:rFonts w:ascii="仿宋_GB2312" w:eastAsia="仿宋_GB2312" w:hAnsi="仿宋_GB2312" w:cs="仿宋_GB2312" w:hint="eastAsia"/>
          <w:sz w:val="32"/>
          <w:szCs w:val="32"/>
        </w:rPr>
        <w:t>2025</w:t>
      </w:r>
      <w:r w:rsidRPr="00CD64A6">
        <w:rPr>
          <w:rFonts w:ascii="仿宋_GB2312" w:eastAsia="仿宋_GB2312" w:hAnsi="仿宋" w:cs="仿宋" w:hint="eastAsia"/>
          <w:sz w:val="32"/>
          <w:szCs w:val="32"/>
        </w:rPr>
        <w:t>年度部门预算项目（政策）绩效目标表</w:t>
      </w:r>
    </w:p>
    <w:p w:rsidR="00A476D6" w:rsidRPr="00CD64A6" w:rsidRDefault="00A476D6" w:rsidP="00CD64A6">
      <w:pPr>
        <w:spacing w:line="600" w:lineRule="exact"/>
        <w:ind w:firstLineChars="200" w:firstLine="640"/>
        <w:rPr>
          <w:rFonts w:ascii="仿宋_GB2312" w:eastAsia="仿宋_GB2312" w:hAnsi="仿宋" w:cs="仿宋"/>
          <w:sz w:val="32"/>
          <w:szCs w:val="32"/>
        </w:rPr>
      </w:pPr>
      <w:r w:rsidRPr="00CD64A6">
        <w:rPr>
          <w:rFonts w:ascii="仿宋_GB2312" w:eastAsia="仿宋_GB2312" w:hAnsi="仿宋" w:cs="仿宋" w:hint="eastAsia"/>
          <w:sz w:val="32"/>
          <w:szCs w:val="32"/>
        </w:rPr>
        <w:t>十八、2025年度部门管理专项资金预算表</w:t>
      </w:r>
    </w:p>
    <w:p w:rsidR="00A476D6" w:rsidRPr="007A7DB4" w:rsidRDefault="00A476D6" w:rsidP="00A476D6">
      <w:pPr>
        <w:spacing w:line="600" w:lineRule="exact"/>
        <w:ind w:firstLineChars="200" w:firstLine="720"/>
        <w:rPr>
          <w:rFonts w:ascii="黑体" w:eastAsia="黑体" w:hAnsi="黑体"/>
          <w:sz w:val="36"/>
          <w:szCs w:val="36"/>
        </w:rPr>
      </w:pPr>
    </w:p>
    <w:p w:rsidR="00F86BA9" w:rsidRDefault="00F86BA9">
      <w:pPr>
        <w:spacing w:line="600" w:lineRule="exact"/>
        <w:ind w:firstLine="640"/>
        <w:rPr>
          <w:rFonts w:ascii="仿宋_GB2312" w:eastAsia="仿宋_GB2312" w:hAnsi="仿宋_GB2312" w:cs="仿宋_GB2312"/>
          <w:bCs/>
          <w:sz w:val="32"/>
          <w:szCs w:val="32"/>
        </w:rPr>
      </w:pPr>
    </w:p>
    <w:sectPr w:rsidR="00F86BA9" w:rsidSect="00F86BA9">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3D4" w:rsidRDefault="00B303D4" w:rsidP="00F86BA9">
      <w:r>
        <w:separator/>
      </w:r>
    </w:p>
  </w:endnote>
  <w:endnote w:type="continuationSeparator" w:id="0">
    <w:p w:rsidR="00B303D4" w:rsidRDefault="00B303D4" w:rsidP="00F8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BA9" w:rsidRDefault="004A0F45">
    <w:pPr>
      <w:pStyle w:val="a5"/>
      <w:framePr w:wrap="around" w:vAnchor="text" w:hAnchor="margin" w:xAlign="center" w:y="1"/>
      <w:rPr>
        <w:rStyle w:val="a8"/>
      </w:rPr>
    </w:pPr>
    <w:r>
      <w:fldChar w:fldCharType="begin"/>
    </w:r>
    <w:r w:rsidR="00230727">
      <w:rPr>
        <w:rStyle w:val="a8"/>
      </w:rPr>
      <w:instrText xml:space="preserve">PAGE  </w:instrText>
    </w:r>
    <w:r>
      <w:fldChar w:fldCharType="end"/>
    </w:r>
  </w:p>
  <w:p w:rsidR="00F86BA9" w:rsidRDefault="00F86BA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BA9" w:rsidRDefault="004A0F45">
    <w:pPr>
      <w:pStyle w:val="a5"/>
      <w:framePr w:wrap="around" w:vAnchor="text" w:hAnchor="margin" w:xAlign="center" w:y="1"/>
      <w:rPr>
        <w:rStyle w:val="a8"/>
      </w:rPr>
    </w:pPr>
    <w:r>
      <w:fldChar w:fldCharType="begin"/>
    </w:r>
    <w:r w:rsidR="00230727">
      <w:rPr>
        <w:rStyle w:val="a8"/>
      </w:rPr>
      <w:instrText xml:space="preserve">PAGE  </w:instrText>
    </w:r>
    <w:r>
      <w:fldChar w:fldCharType="separate"/>
    </w:r>
    <w:r w:rsidR="00052872">
      <w:rPr>
        <w:rStyle w:val="a8"/>
        <w:noProof/>
      </w:rPr>
      <w:t>15</w:t>
    </w:r>
    <w:r>
      <w:fldChar w:fldCharType="end"/>
    </w:r>
  </w:p>
  <w:p w:rsidR="00F86BA9" w:rsidRDefault="00F86BA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3D4" w:rsidRDefault="00B303D4" w:rsidP="00F86BA9">
      <w:r>
        <w:separator/>
      </w:r>
    </w:p>
  </w:footnote>
  <w:footnote w:type="continuationSeparator" w:id="0">
    <w:p w:rsidR="00B303D4" w:rsidRDefault="00B303D4" w:rsidP="00F86B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F1A0A8"/>
    <w:multiLevelType w:val="singleLevel"/>
    <w:tmpl w:val="88F1A0A8"/>
    <w:lvl w:ilvl="0">
      <w:start w:val="2"/>
      <w:numFmt w:val="chineseCounting"/>
      <w:suff w:val="nothing"/>
      <w:lvlText w:val="%1、"/>
      <w:lvlJc w:val="left"/>
      <w:rPr>
        <w:rFonts w:hint="eastAsia"/>
      </w:rPr>
    </w:lvl>
  </w:abstractNum>
  <w:abstractNum w:abstractNumId="1" w15:restartNumberingAfterBreak="0">
    <w:nsid w:val="0926DA53"/>
    <w:multiLevelType w:val="singleLevel"/>
    <w:tmpl w:val="0926DA53"/>
    <w:lvl w:ilvl="0">
      <w:start w:val="1"/>
      <w:numFmt w:val="chineseCounting"/>
      <w:suff w:val="nothing"/>
      <w:lvlText w:val="（%1）"/>
      <w:lvlJc w:val="left"/>
      <w:rPr>
        <w:rFonts w:hint="eastAsia"/>
      </w:rPr>
    </w:lvl>
  </w:abstractNum>
  <w:abstractNum w:abstractNumId="2" w15:restartNumberingAfterBreak="0">
    <w:nsid w:val="0CBF3484"/>
    <w:multiLevelType w:val="multilevel"/>
    <w:tmpl w:val="0CBF3484"/>
    <w:lvl w:ilvl="0">
      <w:start w:val="1"/>
      <w:numFmt w:val="japaneseCounting"/>
      <w:lvlText w:val="%1、"/>
      <w:lvlJc w:val="left"/>
      <w:pPr>
        <w:ind w:left="2138" w:hanging="720"/>
      </w:pPr>
      <w:rPr>
        <w:rFonts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55531F2E"/>
    <w:multiLevelType w:val="hybridMultilevel"/>
    <w:tmpl w:val="01624D90"/>
    <w:lvl w:ilvl="0" w:tplc="D0BAEB2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2AD"/>
    <w:rsid w:val="00017A6B"/>
    <w:rsid w:val="00031985"/>
    <w:rsid w:val="00032E9E"/>
    <w:rsid w:val="00052872"/>
    <w:rsid w:val="00053D5D"/>
    <w:rsid w:val="00060115"/>
    <w:rsid w:val="000603AF"/>
    <w:rsid w:val="000658A3"/>
    <w:rsid w:val="00072B5D"/>
    <w:rsid w:val="00072D02"/>
    <w:rsid w:val="000931CC"/>
    <w:rsid w:val="000B0460"/>
    <w:rsid w:val="000B604D"/>
    <w:rsid w:val="000D22BA"/>
    <w:rsid w:val="000D240A"/>
    <w:rsid w:val="000E5340"/>
    <w:rsid w:val="000F07CF"/>
    <w:rsid w:val="000F6855"/>
    <w:rsid w:val="000F7DFA"/>
    <w:rsid w:val="001032C2"/>
    <w:rsid w:val="00113395"/>
    <w:rsid w:val="00113C48"/>
    <w:rsid w:val="001461B8"/>
    <w:rsid w:val="001564B8"/>
    <w:rsid w:val="00163ACD"/>
    <w:rsid w:val="00163B6F"/>
    <w:rsid w:val="00180B70"/>
    <w:rsid w:val="00197AF9"/>
    <w:rsid w:val="001A4CDE"/>
    <w:rsid w:val="001C6690"/>
    <w:rsid w:val="001F06E5"/>
    <w:rsid w:val="001F45ED"/>
    <w:rsid w:val="001F4827"/>
    <w:rsid w:val="00207D64"/>
    <w:rsid w:val="0022212D"/>
    <w:rsid w:val="00230727"/>
    <w:rsid w:val="00256356"/>
    <w:rsid w:val="00265D53"/>
    <w:rsid w:val="00270ADE"/>
    <w:rsid w:val="00272E78"/>
    <w:rsid w:val="00276D04"/>
    <w:rsid w:val="00276DD9"/>
    <w:rsid w:val="00285E78"/>
    <w:rsid w:val="00290AFF"/>
    <w:rsid w:val="002932EA"/>
    <w:rsid w:val="002938F2"/>
    <w:rsid w:val="00294262"/>
    <w:rsid w:val="0030019B"/>
    <w:rsid w:val="003038C9"/>
    <w:rsid w:val="003203C6"/>
    <w:rsid w:val="00321141"/>
    <w:rsid w:val="00323084"/>
    <w:rsid w:val="00331FB3"/>
    <w:rsid w:val="00336596"/>
    <w:rsid w:val="00341432"/>
    <w:rsid w:val="0035450D"/>
    <w:rsid w:val="00367CAA"/>
    <w:rsid w:val="00374CC4"/>
    <w:rsid w:val="00374EFD"/>
    <w:rsid w:val="00393A92"/>
    <w:rsid w:val="003A7CEE"/>
    <w:rsid w:val="003B4E89"/>
    <w:rsid w:val="003B6717"/>
    <w:rsid w:val="003C3203"/>
    <w:rsid w:val="003C3A6C"/>
    <w:rsid w:val="003C6B94"/>
    <w:rsid w:val="003F6668"/>
    <w:rsid w:val="003F7EC1"/>
    <w:rsid w:val="004041E3"/>
    <w:rsid w:val="00411F62"/>
    <w:rsid w:val="00442917"/>
    <w:rsid w:val="00442B30"/>
    <w:rsid w:val="00455282"/>
    <w:rsid w:val="00456D37"/>
    <w:rsid w:val="00465980"/>
    <w:rsid w:val="00491686"/>
    <w:rsid w:val="0049340A"/>
    <w:rsid w:val="004967DD"/>
    <w:rsid w:val="004A0F45"/>
    <w:rsid w:val="004A23C9"/>
    <w:rsid w:val="004B0299"/>
    <w:rsid w:val="004B5006"/>
    <w:rsid w:val="004B7F41"/>
    <w:rsid w:val="004C1D9C"/>
    <w:rsid w:val="004D5C4B"/>
    <w:rsid w:val="004E79C5"/>
    <w:rsid w:val="004F2A87"/>
    <w:rsid w:val="0050710B"/>
    <w:rsid w:val="005116A6"/>
    <w:rsid w:val="00516564"/>
    <w:rsid w:val="00516BEE"/>
    <w:rsid w:val="00524803"/>
    <w:rsid w:val="00534C2B"/>
    <w:rsid w:val="00542628"/>
    <w:rsid w:val="00594B5D"/>
    <w:rsid w:val="005D24E8"/>
    <w:rsid w:val="005D57A0"/>
    <w:rsid w:val="005E2549"/>
    <w:rsid w:val="005E2EE3"/>
    <w:rsid w:val="005F6562"/>
    <w:rsid w:val="00604DF5"/>
    <w:rsid w:val="0060780F"/>
    <w:rsid w:val="00613F3D"/>
    <w:rsid w:val="00623F6C"/>
    <w:rsid w:val="00631CB0"/>
    <w:rsid w:val="00662644"/>
    <w:rsid w:val="00671A28"/>
    <w:rsid w:val="00673B9A"/>
    <w:rsid w:val="00691121"/>
    <w:rsid w:val="006A5211"/>
    <w:rsid w:val="006A684B"/>
    <w:rsid w:val="006C079E"/>
    <w:rsid w:val="006D7AEB"/>
    <w:rsid w:val="006E1403"/>
    <w:rsid w:val="006E2431"/>
    <w:rsid w:val="006E587F"/>
    <w:rsid w:val="00703894"/>
    <w:rsid w:val="00714DE0"/>
    <w:rsid w:val="00715FD2"/>
    <w:rsid w:val="00726A72"/>
    <w:rsid w:val="00750153"/>
    <w:rsid w:val="00760325"/>
    <w:rsid w:val="007643EE"/>
    <w:rsid w:val="00780DF3"/>
    <w:rsid w:val="00791A0C"/>
    <w:rsid w:val="007A72CE"/>
    <w:rsid w:val="007A7DB4"/>
    <w:rsid w:val="007C1C5D"/>
    <w:rsid w:val="007C52D7"/>
    <w:rsid w:val="007C6DAD"/>
    <w:rsid w:val="007D2BBC"/>
    <w:rsid w:val="007D6F23"/>
    <w:rsid w:val="00822199"/>
    <w:rsid w:val="00850F61"/>
    <w:rsid w:val="00855CBB"/>
    <w:rsid w:val="00855F83"/>
    <w:rsid w:val="0086461F"/>
    <w:rsid w:val="0087148D"/>
    <w:rsid w:val="00881DD9"/>
    <w:rsid w:val="00884AC9"/>
    <w:rsid w:val="0089145A"/>
    <w:rsid w:val="00894620"/>
    <w:rsid w:val="00894B2C"/>
    <w:rsid w:val="008B3CCB"/>
    <w:rsid w:val="008C2E60"/>
    <w:rsid w:val="008D1604"/>
    <w:rsid w:val="008D3D86"/>
    <w:rsid w:val="008E3A40"/>
    <w:rsid w:val="008F7276"/>
    <w:rsid w:val="00921B36"/>
    <w:rsid w:val="00926CA3"/>
    <w:rsid w:val="00944D90"/>
    <w:rsid w:val="00947851"/>
    <w:rsid w:val="009529E2"/>
    <w:rsid w:val="00956595"/>
    <w:rsid w:val="00970091"/>
    <w:rsid w:val="00983AC8"/>
    <w:rsid w:val="009B79E2"/>
    <w:rsid w:val="009E4E30"/>
    <w:rsid w:val="009F7180"/>
    <w:rsid w:val="00A037EF"/>
    <w:rsid w:val="00A043D2"/>
    <w:rsid w:val="00A0483E"/>
    <w:rsid w:val="00A062B7"/>
    <w:rsid w:val="00A101A3"/>
    <w:rsid w:val="00A476D6"/>
    <w:rsid w:val="00A6362A"/>
    <w:rsid w:val="00A80804"/>
    <w:rsid w:val="00A8682F"/>
    <w:rsid w:val="00A95FF0"/>
    <w:rsid w:val="00AA125E"/>
    <w:rsid w:val="00AB4DD1"/>
    <w:rsid w:val="00AC2FAD"/>
    <w:rsid w:val="00AD5F20"/>
    <w:rsid w:val="00AE1C16"/>
    <w:rsid w:val="00AF006D"/>
    <w:rsid w:val="00AF3AD8"/>
    <w:rsid w:val="00AF3E3D"/>
    <w:rsid w:val="00B12888"/>
    <w:rsid w:val="00B22DEC"/>
    <w:rsid w:val="00B303D4"/>
    <w:rsid w:val="00B32C7B"/>
    <w:rsid w:val="00B34034"/>
    <w:rsid w:val="00B34B83"/>
    <w:rsid w:val="00B70A86"/>
    <w:rsid w:val="00B84CD3"/>
    <w:rsid w:val="00B9245D"/>
    <w:rsid w:val="00B92D0F"/>
    <w:rsid w:val="00BB3AF8"/>
    <w:rsid w:val="00BC6FCC"/>
    <w:rsid w:val="00BD0675"/>
    <w:rsid w:val="00BE48AC"/>
    <w:rsid w:val="00BE4E88"/>
    <w:rsid w:val="00BE62AD"/>
    <w:rsid w:val="00BF04D3"/>
    <w:rsid w:val="00BF521D"/>
    <w:rsid w:val="00C00E7D"/>
    <w:rsid w:val="00C102DC"/>
    <w:rsid w:val="00C13C02"/>
    <w:rsid w:val="00C218E3"/>
    <w:rsid w:val="00C24501"/>
    <w:rsid w:val="00C30DAE"/>
    <w:rsid w:val="00C42C45"/>
    <w:rsid w:val="00C44ABF"/>
    <w:rsid w:val="00C518D9"/>
    <w:rsid w:val="00C524CB"/>
    <w:rsid w:val="00C52BC7"/>
    <w:rsid w:val="00C5646F"/>
    <w:rsid w:val="00C93024"/>
    <w:rsid w:val="00C9510A"/>
    <w:rsid w:val="00CA1BC1"/>
    <w:rsid w:val="00CB4969"/>
    <w:rsid w:val="00CB5395"/>
    <w:rsid w:val="00CB5AB6"/>
    <w:rsid w:val="00CD2B3F"/>
    <w:rsid w:val="00CD64A6"/>
    <w:rsid w:val="00CD6864"/>
    <w:rsid w:val="00CD6878"/>
    <w:rsid w:val="00CE32EF"/>
    <w:rsid w:val="00CE6EE4"/>
    <w:rsid w:val="00CF12E5"/>
    <w:rsid w:val="00D03B4C"/>
    <w:rsid w:val="00D05504"/>
    <w:rsid w:val="00D35146"/>
    <w:rsid w:val="00D536DA"/>
    <w:rsid w:val="00D542B0"/>
    <w:rsid w:val="00D60970"/>
    <w:rsid w:val="00D64F37"/>
    <w:rsid w:val="00D67601"/>
    <w:rsid w:val="00D8018E"/>
    <w:rsid w:val="00D8459B"/>
    <w:rsid w:val="00DA522D"/>
    <w:rsid w:val="00DB3495"/>
    <w:rsid w:val="00DB5F6B"/>
    <w:rsid w:val="00DC2FB9"/>
    <w:rsid w:val="00DD2817"/>
    <w:rsid w:val="00DE3F3F"/>
    <w:rsid w:val="00E30744"/>
    <w:rsid w:val="00E3471F"/>
    <w:rsid w:val="00E36863"/>
    <w:rsid w:val="00E4286C"/>
    <w:rsid w:val="00E43033"/>
    <w:rsid w:val="00E44B2F"/>
    <w:rsid w:val="00E51358"/>
    <w:rsid w:val="00E53476"/>
    <w:rsid w:val="00E632F0"/>
    <w:rsid w:val="00E67984"/>
    <w:rsid w:val="00E745ED"/>
    <w:rsid w:val="00E838BF"/>
    <w:rsid w:val="00E93FAF"/>
    <w:rsid w:val="00E96F6A"/>
    <w:rsid w:val="00EA177D"/>
    <w:rsid w:val="00EA6048"/>
    <w:rsid w:val="00ED61A4"/>
    <w:rsid w:val="00EE1982"/>
    <w:rsid w:val="00EE3911"/>
    <w:rsid w:val="00EE3A6D"/>
    <w:rsid w:val="00EE4832"/>
    <w:rsid w:val="00EF0D6F"/>
    <w:rsid w:val="00F12957"/>
    <w:rsid w:val="00F24450"/>
    <w:rsid w:val="00F27011"/>
    <w:rsid w:val="00F54421"/>
    <w:rsid w:val="00F622B4"/>
    <w:rsid w:val="00F650D9"/>
    <w:rsid w:val="00F65298"/>
    <w:rsid w:val="00F72460"/>
    <w:rsid w:val="00F86BA9"/>
    <w:rsid w:val="00F932BE"/>
    <w:rsid w:val="00FB0BEB"/>
    <w:rsid w:val="00FC0323"/>
    <w:rsid w:val="00FC5522"/>
    <w:rsid w:val="00FD6729"/>
    <w:rsid w:val="00FE14BA"/>
    <w:rsid w:val="08317E94"/>
    <w:rsid w:val="0E3C40B3"/>
    <w:rsid w:val="11845F88"/>
    <w:rsid w:val="1B874088"/>
    <w:rsid w:val="226714FA"/>
    <w:rsid w:val="23B24B3C"/>
    <w:rsid w:val="2D402BD8"/>
    <w:rsid w:val="2FE41A45"/>
    <w:rsid w:val="395B069E"/>
    <w:rsid w:val="40C777C7"/>
    <w:rsid w:val="49A6471E"/>
    <w:rsid w:val="4B5F6CCC"/>
    <w:rsid w:val="4C5B70AE"/>
    <w:rsid w:val="4FD55530"/>
    <w:rsid w:val="509719A0"/>
    <w:rsid w:val="523F3135"/>
    <w:rsid w:val="5A86270D"/>
    <w:rsid w:val="6D330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3BA00"/>
  <w15:docId w15:val="{DF3C11CE-6F42-4F01-A6BC-81728ADC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B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86BA9"/>
    <w:rPr>
      <w:sz w:val="18"/>
      <w:szCs w:val="18"/>
    </w:rPr>
  </w:style>
  <w:style w:type="paragraph" w:styleId="a5">
    <w:name w:val="footer"/>
    <w:basedOn w:val="a"/>
    <w:rsid w:val="00F86BA9"/>
    <w:pPr>
      <w:tabs>
        <w:tab w:val="center" w:pos="4153"/>
        <w:tab w:val="right" w:pos="8306"/>
      </w:tabs>
      <w:snapToGrid w:val="0"/>
      <w:jc w:val="left"/>
    </w:pPr>
    <w:rPr>
      <w:sz w:val="18"/>
      <w:szCs w:val="18"/>
    </w:rPr>
  </w:style>
  <w:style w:type="paragraph" w:styleId="a6">
    <w:name w:val="header"/>
    <w:basedOn w:val="a"/>
    <w:link w:val="a7"/>
    <w:rsid w:val="00F86BA9"/>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rsid w:val="00F86BA9"/>
  </w:style>
  <w:style w:type="character" w:customStyle="1" w:styleId="a4">
    <w:name w:val="批注框文本 字符"/>
    <w:link w:val="a3"/>
    <w:rsid w:val="00F86BA9"/>
    <w:rPr>
      <w:kern w:val="2"/>
      <w:sz w:val="18"/>
      <w:szCs w:val="18"/>
    </w:rPr>
  </w:style>
  <w:style w:type="character" w:customStyle="1" w:styleId="a7">
    <w:name w:val="页眉 字符"/>
    <w:link w:val="a6"/>
    <w:rsid w:val="00F86BA9"/>
    <w:rPr>
      <w:kern w:val="2"/>
      <w:sz w:val="18"/>
      <w:szCs w:val="18"/>
    </w:rPr>
  </w:style>
  <w:style w:type="paragraph" w:customStyle="1" w:styleId="Char">
    <w:name w:val="Char"/>
    <w:basedOn w:val="a"/>
    <w:rsid w:val="00F86BA9"/>
    <w:pPr>
      <w:widowControl/>
      <w:jc w:val="left"/>
    </w:pPr>
    <w:rPr>
      <w:rFonts w:ascii="Verdana" w:eastAsia="仿宋_GB2312" w:hAnsi="Verdana"/>
      <w:kern w:val="0"/>
      <w:sz w:val="28"/>
      <w:szCs w:val="20"/>
      <w:lang w:eastAsia="en-US"/>
    </w:rPr>
  </w:style>
  <w:style w:type="paragraph" w:customStyle="1" w:styleId="CharCharCharCharCharCharChar">
    <w:name w:val="Char Char Char Char Char Char Char"/>
    <w:basedOn w:val="a"/>
    <w:rsid w:val="00F86BA9"/>
    <w:rPr>
      <w:szCs w:val="21"/>
    </w:rPr>
  </w:style>
  <w:style w:type="paragraph" w:styleId="a9">
    <w:name w:val="List Paragraph"/>
    <w:basedOn w:val="a"/>
    <w:uiPriority w:val="99"/>
    <w:qFormat/>
    <w:rsid w:val="00F86BA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971</Words>
  <Characters>5535</Characters>
  <Application>Microsoft Office Word</Application>
  <DocSecurity>0</DocSecurity>
  <Lines>46</Lines>
  <Paragraphs>12</Paragraphs>
  <ScaleCrop>false</ScaleCrop>
  <Company>Microsoft</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巴丽</cp:lastModifiedBy>
  <cp:revision>3</cp:revision>
  <cp:lastPrinted>2025-02-07T02:19:00Z</cp:lastPrinted>
  <dcterms:created xsi:type="dcterms:W3CDTF">2025-02-24T00:34:00Z</dcterms:created>
  <dcterms:modified xsi:type="dcterms:W3CDTF">2025-04-09T00:59:00Z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AC2135617484419E99770F7EA1952B91</vt:lpwstr>
  </property>
</Properties>
</file>