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6F5C7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盘锦兴隆台区档案馆202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年度部门预算情况说明</w:t>
      </w:r>
    </w:p>
    <w:p w14:paraId="78D782E2">
      <w:pPr>
        <w:spacing w:line="600" w:lineRule="exac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6E51CB9C">
      <w:pPr>
        <w:spacing w:line="600" w:lineRule="exact"/>
        <w:ind w:firstLine="66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一、收支预算的总体情况说明</w:t>
      </w:r>
    </w:p>
    <w:p w14:paraId="1BA19FF1">
      <w:pPr>
        <w:spacing w:line="600" w:lineRule="exact"/>
        <w:ind w:firstLine="624" w:firstLineChars="195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按照综合预算的原则，202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年盘锦市兴隆台区档案馆所有收入和支出均纳入部门预算管理。其中：</w:t>
      </w:r>
    </w:p>
    <w:p w14:paraId="12870586">
      <w:pPr>
        <w:numPr>
          <w:ilvl w:val="0"/>
          <w:numId w:val="1"/>
        </w:numPr>
        <w:spacing w:line="600" w:lineRule="exact"/>
        <w:ind w:firstLine="624" w:firstLineChars="195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收入预算</w:t>
      </w:r>
      <w:r>
        <w:rPr>
          <w:rFonts w:hint="eastAsia" w:ascii="楷体" w:hAnsi="楷体" w:eastAsia="楷体" w:cs="楷体"/>
          <w:sz w:val="32"/>
          <w:lang w:val="en-US" w:eastAsia="zh-CN"/>
        </w:rPr>
        <w:t>358.53</w:t>
      </w:r>
      <w:r>
        <w:rPr>
          <w:rFonts w:hint="eastAsia" w:ascii="楷体" w:hAnsi="楷体" w:eastAsia="楷体" w:cs="楷体"/>
          <w:sz w:val="32"/>
        </w:rPr>
        <w:t>万元，包括：</w:t>
      </w:r>
    </w:p>
    <w:p w14:paraId="63430C0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1.一般公共预算收入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358.53</w:t>
      </w:r>
      <w:r>
        <w:rPr>
          <w:rFonts w:hint="eastAsia" w:ascii="仿宋_GB2312" w:hAnsi="仿宋_GB2312" w:eastAsia="仿宋_GB2312" w:cs="仿宋_GB2312"/>
          <w:sz w:val="32"/>
        </w:rPr>
        <w:t>万元；</w:t>
      </w:r>
    </w:p>
    <w:p w14:paraId="34A7154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2.政府性基金预算收入0万元；</w:t>
      </w:r>
    </w:p>
    <w:p w14:paraId="30E1C0FF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3.国有资本经营预算收入0万元；</w:t>
      </w:r>
    </w:p>
    <w:p w14:paraId="65C152F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4.财政专户管理资金收入0万元；</w:t>
      </w:r>
    </w:p>
    <w:p w14:paraId="04D4AA0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5.事业收入0万元；</w:t>
      </w:r>
    </w:p>
    <w:p w14:paraId="35D659F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6.事业单位经营收入0万元；</w:t>
      </w:r>
    </w:p>
    <w:p w14:paraId="4CB783C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7.上级补助收入0万元；</w:t>
      </w:r>
    </w:p>
    <w:p w14:paraId="3A315A37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8.附属单位上缴收入0万元；</w:t>
      </w:r>
    </w:p>
    <w:p w14:paraId="33502AF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9.其他收入0万元；</w:t>
      </w:r>
    </w:p>
    <w:p w14:paraId="00EBE0B4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10.上年结转0万元。</w:t>
      </w:r>
    </w:p>
    <w:p w14:paraId="02FB9F4C">
      <w:pPr>
        <w:spacing w:line="600" w:lineRule="exact"/>
        <w:ind w:firstLine="624" w:firstLineChars="195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（二）支出预算</w:t>
      </w:r>
      <w:r>
        <w:rPr>
          <w:rFonts w:hint="eastAsia" w:ascii="楷体" w:hAnsi="楷体" w:eastAsia="楷体" w:cs="楷体"/>
          <w:sz w:val="32"/>
          <w:lang w:val="en-US" w:eastAsia="zh-CN"/>
        </w:rPr>
        <w:t>358.53</w:t>
      </w:r>
      <w:r>
        <w:rPr>
          <w:rFonts w:hint="eastAsia" w:ascii="楷体" w:hAnsi="楷体" w:eastAsia="楷体" w:cs="楷体"/>
          <w:sz w:val="32"/>
        </w:rPr>
        <w:t>万元，包括：</w:t>
      </w:r>
    </w:p>
    <w:p w14:paraId="3E8D8F02"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1.基本支出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157.76</w:t>
      </w:r>
      <w:r>
        <w:rPr>
          <w:rFonts w:hint="eastAsia" w:ascii="仿宋_GB2312" w:hAnsi="仿宋_GB2312" w:eastAsia="仿宋_GB2312" w:cs="仿宋_GB2312"/>
          <w:sz w:val="32"/>
        </w:rPr>
        <w:t>万元；</w:t>
      </w:r>
    </w:p>
    <w:p w14:paraId="3CD191C7"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2.项目支出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200.8</w:t>
      </w:r>
      <w:r>
        <w:rPr>
          <w:rFonts w:hint="eastAsia" w:ascii="仿宋_GB2312" w:hAnsi="仿宋_GB2312" w:eastAsia="仿宋_GB2312" w:cs="仿宋_GB2312"/>
          <w:sz w:val="32"/>
        </w:rPr>
        <w:t>万元。</w:t>
      </w:r>
    </w:p>
    <w:p w14:paraId="6686EF5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支出预算中，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政府采购支出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sz w:val="32"/>
        </w:rPr>
        <w:t>，债务支出0万元，政府购买服务支出0万元。</w:t>
      </w:r>
    </w:p>
    <w:p w14:paraId="5C839E81">
      <w:pPr>
        <w:spacing w:line="60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年预算同上年比较，收入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223.61</w:t>
      </w:r>
      <w:r>
        <w:rPr>
          <w:rFonts w:hint="eastAsia" w:ascii="仿宋_GB2312" w:hAnsi="仿宋_GB2312" w:eastAsia="仿宋_GB2312" w:cs="仿宋_GB2312"/>
          <w:sz w:val="32"/>
        </w:rPr>
        <w:t>万元，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增加165.7</w:t>
      </w:r>
      <w:r>
        <w:rPr>
          <w:rFonts w:hint="eastAsia" w:ascii="仿宋_GB2312" w:hAnsi="仿宋_GB2312" w:eastAsia="仿宋_GB2312" w:cs="仿宋_GB2312"/>
          <w:sz w:val="32"/>
        </w:rPr>
        <w:t>%；支出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223.61</w:t>
      </w:r>
      <w:r>
        <w:rPr>
          <w:rFonts w:hint="eastAsia" w:ascii="仿宋_GB2312" w:hAnsi="仿宋_GB2312" w:eastAsia="仿宋_GB2312" w:cs="仿宋_GB2312"/>
          <w:sz w:val="32"/>
        </w:rPr>
        <w:t>万元，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增加165.7</w:t>
      </w:r>
      <w:r>
        <w:rPr>
          <w:rFonts w:hint="eastAsia" w:ascii="仿宋_GB2312" w:hAnsi="仿宋_GB2312" w:eastAsia="仿宋_GB2312" w:cs="仿宋_GB2312"/>
          <w:sz w:val="32"/>
        </w:rPr>
        <w:t>%。增减变化的主要原因是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人员增加，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2025年档案维护费中档案数字化项目175万元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 w14:paraId="38CB6794">
      <w:pPr>
        <w:spacing w:line="600" w:lineRule="exact"/>
        <w:ind w:firstLine="66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二、“三公”经费预算安排使用情况说明</w:t>
      </w:r>
    </w:p>
    <w:p w14:paraId="424B6948"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年度“三公”经费预算支出安排0万元，比上年度增加0万元，增长0%。其中：</w:t>
      </w:r>
      <w:bookmarkStart w:id="0" w:name="_GoBack"/>
      <w:bookmarkEnd w:id="0"/>
    </w:p>
    <w:p w14:paraId="45CE58B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1.因公出国（境）费0万元，与上年持平。</w:t>
      </w:r>
    </w:p>
    <w:p w14:paraId="65832B67"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2.公务接待费0万元，比202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年度增加0万元，增长0%</w:t>
      </w:r>
    </w:p>
    <w:p w14:paraId="3D563595"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3.公务用车购置及运行费0万元，比202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年度增加0万元，增长0%。（其中：公务用车购置费0万元，与上年持平；公务用车运行费0万元，与上年持平，增长0%。）。</w:t>
      </w:r>
    </w:p>
    <w:p w14:paraId="46D2DB57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三、机关运行经费预算安排使用情况说明</w:t>
      </w:r>
    </w:p>
    <w:p w14:paraId="3B5124E4"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年机关运行经费预算安排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6.16</w:t>
      </w:r>
      <w:r>
        <w:rPr>
          <w:rFonts w:hint="eastAsia" w:ascii="仿宋_GB2312" w:hAnsi="仿宋_GB2312" w:eastAsia="仿宋_GB2312" w:cs="仿宋_GB2312"/>
          <w:sz w:val="32"/>
        </w:rPr>
        <w:t>万元，比上年预算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增加2.27</w:t>
      </w:r>
      <w:r>
        <w:rPr>
          <w:rFonts w:hint="eastAsia" w:ascii="仿宋_GB2312" w:hAnsi="仿宋_GB2312" w:eastAsia="仿宋_GB2312" w:cs="仿宋_GB2312"/>
          <w:sz w:val="32"/>
        </w:rPr>
        <w:t>万元，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增加58</w:t>
      </w:r>
      <w:r>
        <w:rPr>
          <w:rFonts w:hint="eastAsia" w:ascii="仿宋_GB2312" w:hAnsi="仿宋_GB2312" w:eastAsia="仿宋_GB2312" w:cs="仿宋_GB2312"/>
          <w:sz w:val="32"/>
        </w:rPr>
        <w:t>%，主要原因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是人员增加</w:t>
      </w:r>
      <w:r>
        <w:rPr>
          <w:rFonts w:hint="eastAsia" w:ascii="仿宋_GB2312" w:hAnsi="仿宋_GB2312" w:eastAsia="仿宋_GB2312" w:cs="仿宋_GB2312"/>
          <w:sz w:val="32"/>
        </w:rPr>
        <w:t>。主要包括：办公费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4.34</w:t>
      </w:r>
      <w:r>
        <w:rPr>
          <w:rFonts w:hint="eastAsia" w:ascii="仿宋_GB2312" w:hAnsi="仿宋_GB2312" w:eastAsia="仿宋_GB2312" w:cs="仿宋_GB2312"/>
          <w:sz w:val="32"/>
        </w:rPr>
        <w:t>万元、印刷费0万元、手续费0万元、邮电费0万元、差旅费0万元、工会经费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1.68</w:t>
      </w:r>
      <w:r>
        <w:rPr>
          <w:rFonts w:hint="eastAsia" w:ascii="仿宋_GB2312" w:hAnsi="仿宋_GB2312" w:eastAsia="仿宋_GB2312" w:cs="仿宋_GB2312"/>
          <w:sz w:val="32"/>
        </w:rPr>
        <w:t>万元、会议费0万元、培训费0万元、福利费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0.14</w:t>
      </w:r>
      <w:r>
        <w:rPr>
          <w:rFonts w:hint="eastAsia" w:ascii="仿宋_GB2312" w:hAnsi="仿宋_GB2312" w:eastAsia="仿宋_GB2312" w:cs="仿宋_GB2312"/>
          <w:sz w:val="32"/>
        </w:rPr>
        <w:t>元。</w:t>
      </w:r>
    </w:p>
    <w:p w14:paraId="7283953D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四、政府采购安排情况说明</w:t>
      </w:r>
    </w:p>
    <w:p w14:paraId="7C867ACD"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年安排政府采购预算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175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sz w:val="32"/>
        </w:rPr>
        <w:t>政府购买服务预算0万元。分项目如下：</w:t>
      </w:r>
    </w:p>
    <w:p w14:paraId="15FF2461"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1.地方志编撰费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</w:rPr>
        <w:t>万元</w:t>
      </w:r>
    </w:p>
    <w:p w14:paraId="660B1AB8">
      <w:pPr>
        <w:spacing w:line="600" w:lineRule="exact"/>
        <w:ind w:left="624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2.档案装具费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万元</w:t>
      </w:r>
    </w:p>
    <w:p w14:paraId="09DB73CE">
      <w:pPr>
        <w:spacing w:line="600" w:lineRule="exact"/>
        <w:ind w:left="624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3.《档案法》宣传费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</w:rPr>
        <w:t>万元</w:t>
      </w:r>
    </w:p>
    <w:p w14:paraId="7B4FCF7A"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4.档案维护费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175</w:t>
      </w:r>
      <w:r>
        <w:rPr>
          <w:rFonts w:hint="eastAsia" w:ascii="仿宋_GB2312" w:hAnsi="仿宋_GB2312" w:eastAsia="仿宋_GB2312" w:cs="仿宋_GB2312"/>
          <w:sz w:val="32"/>
        </w:rPr>
        <w:t>万元</w:t>
      </w:r>
    </w:p>
    <w:p w14:paraId="16ABC35D"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5.兴隆区年鉴出版印刷费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</w:rPr>
        <w:t>万元</w:t>
      </w:r>
    </w:p>
    <w:p w14:paraId="06710D9E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五、国有资产占用情况说明</w:t>
      </w:r>
    </w:p>
    <w:p w14:paraId="1C7C087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年12月31日，</w:t>
      </w:r>
      <w:r>
        <w:rPr>
          <w:rFonts w:hint="eastAsia"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盘锦市兴隆台区档案馆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部门资产总额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766084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元，其中，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无形资产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54000元，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流动资产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元，固定资产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712084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元。固定资产中共有车辆0辆（一般公务用车0辆，其他用车0辆），价值0元。</w:t>
      </w:r>
    </w:p>
    <w:p w14:paraId="64FD3F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6DA53"/>
    <w:multiLevelType w:val="singleLevel"/>
    <w:tmpl w:val="0926DA5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OTc0YzIyNjZiYTJkOTZjYzc5MzRiNzUwZGNjMTgifQ=="/>
  </w:docVars>
  <w:rsids>
    <w:rsidRoot w:val="052F6553"/>
    <w:rsid w:val="052F6553"/>
    <w:rsid w:val="375E533F"/>
    <w:rsid w:val="43521101"/>
    <w:rsid w:val="539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831</Words>
  <Characters>965</Characters>
  <Lines>0</Lines>
  <Paragraphs>0</Paragraphs>
  <TotalTime>18</TotalTime>
  <ScaleCrop>false</ScaleCrop>
  <LinksUpToDate>false</LinksUpToDate>
  <CharactersWithSpaces>965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2024-04-08T08:26:00Z</dcterms:created>
  <dc:creator>一天五顿饭</dc:creator>
  <cp:lastModifiedBy>k</cp:lastModifiedBy>
  <cp:lastPrinted>2024-04-08T08:27:00Z</cp:lastPrinted>
  <dcterms:modified xsi:type="dcterms:W3CDTF">2025-03-27T07:49:04Z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F0C483293C2149D69106448D7BB4850C_13</vt:lpwstr>
  </property>
  <property fmtid="{D5CDD505-2E9C-101B-9397-08002B2CF9AE}" pid="4" name="KSOTemplateDocerSaveRecord">
    <vt:lpwstr>eyJoZGlkIjoiMWY1OTc0YzIyNjZiYTJkOTZjYzc5MzRiNzUwZGNjMTgiLCJ1c2VySWQiOiI3NjI1NjY4MjIifQ==</vt:lpwstr>
  </property>
</Properties>
</file>