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86676D">
      <w:pPr>
        <w:pStyle w:val="2"/>
        <w:ind w:firstLine="0" w:firstLineChars="0"/>
      </w:pPr>
      <w:bookmarkStart w:id="0" w:name="_GoBack"/>
      <w:bookmarkEnd w:id="0"/>
      <w:r>
        <w:rPr>
          <w:rFonts w:hint="eastAsia" w:ascii="黑体" w:hAnsi="黑体" w:eastAsia="黑体" w:cs="黑体"/>
        </w:rPr>
        <w:t>附</w:t>
      </w:r>
      <w:r>
        <w:rPr>
          <w:rFonts w:hint="eastAsia" w:ascii="黑体" w:hAnsi="黑体" w:eastAsia="黑体" w:cs="黑体"/>
          <w:lang w:eastAsia="zh-CN"/>
        </w:rPr>
        <w:t>件</w:t>
      </w:r>
      <w:r>
        <w:rPr>
          <w:rFonts w:hint="eastAsia"/>
        </w:rPr>
        <w:t>2</w:t>
      </w:r>
    </w:p>
    <w:p w14:paraId="51127A30">
      <w:pPr>
        <w:ind w:firstLine="640"/>
      </w:pPr>
    </w:p>
    <w:p w14:paraId="11EA2C59">
      <w:pPr>
        <w:ind w:firstLine="640"/>
      </w:pPr>
    </w:p>
    <w:p w14:paraId="0E405B46">
      <w:pPr>
        <w:ind w:firstLine="640"/>
      </w:pPr>
    </w:p>
    <w:p w14:paraId="5C853685">
      <w:pPr>
        <w:ind w:firstLine="640"/>
      </w:pPr>
    </w:p>
    <w:p w14:paraId="771A1A7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盘锦市居家养老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服务推广目录</w:t>
      </w:r>
    </w:p>
    <w:p w14:paraId="1B14F2D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申报书（202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年第一批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</w:t>
      </w:r>
    </w:p>
    <w:p w14:paraId="311EFCA7">
      <w:pPr>
        <w:ind w:firstLine="643"/>
        <w:rPr>
          <w:b/>
          <w:szCs w:val="32"/>
        </w:rPr>
      </w:pPr>
    </w:p>
    <w:p w14:paraId="6B665955">
      <w:pPr>
        <w:ind w:firstLine="643"/>
        <w:rPr>
          <w:b/>
          <w:szCs w:val="32"/>
        </w:rPr>
      </w:pPr>
    </w:p>
    <w:p w14:paraId="1BCB25AC">
      <w:pPr>
        <w:ind w:firstLine="643"/>
        <w:rPr>
          <w:b/>
          <w:szCs w:val="32"/>
        </w:rPr>
      </w:pPr>
    </w:p>
    <w:p w14:paraId="03FB4BD7">
      <w:pPr>
        <w:ind w:firstLine="643"/>
        <w:rPr>
          <w:b/>
          <w:szCs w:val="32"/>
        </w:rPr>
      </w:pPr>
    </w:p>
    <w:p w14:paraId="2A9B9777">
      <w:pPr>
        <w:ind w:firstLine="198" w:firstLineChars="62"/>
        <w:rPr>
          <w:rFonts w:hint="eastAsia"/>
          <w:szCs w:val="32"/>
        </w:rPr>
      </w:pPr>
    </w:p>
    <w:p w14:paraId="7A44BA21">
      <w:pPr>
        <w:ind w:firstLine="198" w:firstLineChars="62"/>
        <w:rPr>
          <w:rFonts w:hint="eastAsia"/>
          <w:szCs w:val="32"/>
        </w:rPr>
      </w:pPr>
    </w:p>
    <w:p w14:paraId="3FB3B0A4">
      <w:pPr>
        <w:ind w:firstLine="198" w:firstLineChars="62"/>
        <w:rPr>
          <w:rFonts w:hint="eastAsia"/>
          <w:szCs w:val="32"/>
        </w:rPr>
      </w:pPr>
    </w:p>
    <w:p w14:paraId="574E3156">
      <w:pPr>
        <w:ind w:firstLine="198" w:firstLineChars="62"/>
        <w:rPr>
          <w:szCs w:val="32"/>
          <w:u w:val="single"/>
        </w:rPr>
      </w:pPr>
      <w:r>
        <w:rPr>
          <w:rFonts w:hint="eastAsia"/>
          <w:szCs w:val="32"/>
        </w:rPr>
        <w:t>申</w:t>
      </w:r>
      <w:r>
        <w:rPr>
          <w:rFonts w:hint="eastAsia"/>
          <w:szCs w:val="32"/>
          <w:lang w:eastAsia="zh-CN"/>
        </w:rPr>
        <w:t>报</w:t>
      </w:r>
      <w:r>
        <w:rPr>
          <w:rFonts w:hint="eastAsia"/>
          <w:szCs w:val="32"/>
        </w:rPr>
        <w:t>单位名称（公章）</w:t>
      </w:r>
      <w:r>
        <w:rPr>
          <w:rFonts w:hint="eastAsia"/>
          <w:szCs w:val="32"/>
          <w:u w:val="single"/>
        </w:rPr>
        <w:t xml:space="preserve">                           </w:t>
      </w:r>
    </w:p>
    <w:p w14:paraId="3EFECBA5">
      <w:pPr>
        <w:ind w:firstLine="640"/>
      </w:pPr>
    </w:p>
    <w:p w14:paraId="2589936A">
      <w:pPr>
        <w:ind w:firstLine="640"/>
      </w:pPr>
    </w:p>
    <w:p w14:paraId="0D7A1B96">
      <w:pPr>
        <w:widowControl/>
        <w:ind w:firstLine="0" w:firstLineChars="0"/>
        <w:jc w:val="left"/>
      </w:pPr>
    </w:p>
    <w:p w14:paraId="0FFDC46E">
      <w:pPr>
        <w:ind w:firstLine="640"/>
      </w:pPr>
    </w:p>
    <w:p w14:paraId="082B1879">
      <w:pPr>
        <w:jc w:val="center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2025年    月    日</w:t>
      </w:r>
    </w:p>
    <w:p w14:paraId="5831ADDA">
      <w:pPr>
        <w:widowControl/>
        <w:ind w:firstLine="0" w:firstLineChars="0"/>
        <w:jc w:val="center"/>
        <w:rPr>
          <w:rFonts w:hint="eastAsia" w:ascii="黑体" w:hAnsi="黑体" w:eastAsia="黑体"/>
          <w:bCs/>
          <w:sz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 w14:paraId="04A623B1">
      <w:pPr>
        <w:widowControl/>
        <w:ind w:firstLine="0" w:firstLineChars="0"/>
        <w:jc w:val="center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填写说明</w:t>
      </w:r>
    </w:p>
    <w:p w14:paraId="0CB30804">
      <w:pPr>
        <w:ind w:firstLine="560"/>
        <w:rPr>
          <w:sz w:val="28"/>
        </w:rPr>
      </w:pPr>
      <w:r>
        <w:rPr>
          <w:sz w:val="28"/>
        </w:rPr>
        <w:t xml:space="preserve">1. </w:t>
      </w:r>
      <w:r>
        <w:rPr>
          <w:rFonts w:hint="eastAsia"/>
          <w:sz w:val="28"/>
        </w:rPr>
        <w:t>申报书包含但不限于下列内容：</w:t>
      </w:r>
    </w:p>
    <w:p w14:paraId="082D4678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（1）单位基本情况（附件2-1）；</w:t>
      </w:r>
    </w:p>
    <w:p w14:paraId="212F61A0">
      <w:pPr>
        <w:ind w:firstLine="560"/>
        <w:rPr>
          <w:sz w:val="28"/>
        </w:rPr>
      </w:pPr>
      <w:r>
        <w:rPr>
          <w:rFonts w:hint="eastAsia"/>
          <w:sz w:val="28"/>
        </w:rPr>
        <w:t>根据推广目录申报类型和实际情况填写相关情况说明，申请单位承诺需加盖单位公章及法定代表人签字。</w:t>
      </w:r>
    </w:p>
    <w:p w14:paraId="144EAFDD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</w:rPr>
        <w:t>）申请服务基本情况（附件2-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</w:rPr>
        <w:t>）；</w:t>
      </w:r>
    </w:p>
    <w:p w14:paraId="3E38AF53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申报服务时填写附件2-</w:t>
      </w:r>
      <w:r>
        <w:rPr>
          <w:rFonts w:hint="eastAsia"/>
          <w:sz w:val="28"/>
          <w:lang w:val="en-US" w:eastAsia="zh-CN"/>
        </w:rPr>
        <w:t>2</w:t>
      </w:r>
      <w:r>
        <w:rPr>
          <w:rFonts w:hint="eastAsia"/>
          <w:sz w:val="28"/>
        </w:rPr>
        <w:t>，若申报多类服务，应分别填报服务情况表。</w:t>
      </w:r>
    </w:p>
    <w:p w14:paraId="55979B53">
      <w:pPr>
        <w:ind w:firstLine="560"/>
        <w:rPr>
          <w:rFonts w:hint="eastAsia"/>
          <w:sz w:val="28"/>
        </w:rPr>
      </w:pPr>
      <w:r>
        <w:rPr>
          <w:sz w:val="28"/>
        </w:rPr>
        <w:t>2.</w:t>
      </w:r>
      <w:r>
        <w:rPr>
          <w:rFonts w:hint="eastAsia"/>
          <w:sz w:val="28"/>
        </w:rPr>
        <w:t>申报单位应按要求填写，提交的证明材料按下列顺序编排（视情况提供，可提供复印件并加盖公章）：营业执照</w:t>
      </w:r>
      <w:r>
        <w:rPr>
          <w:rFonts w:hint="eastAsia"/>
          <w:sz w:val="28"/>
          <w:lang w:val="en-US" w:eastAsia="zh-CN"/>
        </w:rPr>
        <w:t>/登记证书</w:t>
      </w:r>
      <w:r>
        <w:rPr>
          <w:rFonts w:hint="eastAsia"/>
          <w:sz w:val="28"/>
        </w:rPr>
        <w:t>、202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年度财务审计报告、单位注册商标证明文件、产品/解决方案/服务说明书、产品专利证书/软件著作权、产品/解决方案检测认证书复印件、第三方评估报告、近三年销售/服务合同、服务有效用户证明、所获奖项</w:t>
      </w:r>
      <w:r>
        <w:rPr>
          <w:rFonts w:hint="eastAsia"/>
          <w:sz w:val="28"/>
          <w:lang w:eastAsia="zh-CN"/>
        </w:rPr>
        <w:t>、产品照片</w:t>
      </w:r>
      <w:r>
        <w:rPr>
          <w:rFonts w:hint="eastAsia"/>
          <w:sz w:val="28"/>
        </w:rPr>
        <w:t>等证明材料。</w:t>
      </w:r>
    </w:p>
    <w:p w14:paraId="07A99602">
      <w:pPr>
        <w:ind w:firstLine="0" w:firstLineChars="0"/>
        <w:outlineLvl w:val="1"/>
        <w:rPr>
          <w:rFonts w:hint="default" w:ascii="Times New Roman" w:hAnsi="Times New Roman" w:eastAsia="仿宋_GB2312" w:cs="Times New Roman"/>
        </w:rPr>
        <w:sectPr>
          <w:footerReference r:id="rId11" w:type="default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</w:p>
    <w:p w14:paraId="7FF1D071">
      <w:pPr>
        <w:ind w:firstLine="0" w:firstLineChars="0"/>
        <w:outlineLvl w:val="1"/>
        <w:rPr>
          <w:rFonts w:ascii="黑体" w:hAnsi="黑体" w:eastAsia="黑体"/>
        </w:rPr>
      </w:pPr>
      <w:r>
        <w:rPr>
          <w:rFonts w:hint="default" w:ascii="Times New Roman" w:hAnsi="Times New Roman" w:eastAsia="仿宋_GB2312" w:cs="Times New Roman"/>
        </w:rPr>
        <w:t>附件2-1</w:t>
      </w:r>
      <w:r>
        <w:rPr>
          <w:rFonts w:hint="eastAsia" w:ascii="黑体" w:hAnsi="黑体" w:eastAsia="黑体"/>
        </w:rPr>
        <w:t xml:space="preserve">                         </w:t>
      </w:r>
    </w:p>
    <w:p w14:paraId="441986A0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单位基本情况表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788"/>
        <w:gridCol w:w="394"/>
        <w:gridCol w:w="1218"/>
        <w:gridCol w:w="932"/>
        <w:gridCol w:w="1818"/>
      </w:tblGrid>
      <w:tr w14:paraId="7A7D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noWrap w:val="0"/>
            <w:vAlign w:val="center"/>
          </w:tcPr>
          <w:p w14:paraId="65231D77"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单位名称</w:t>
            </w:r>
          </w:p>
        </w:tc>
        <w:tc>
          <w:tcPr>
            <w:tcW w:w="6150" w:type="dxa"/>
            <w:gridSpan w:val="5"/>
            <w:noWrap w:val="0"/>
            <w:vAlign w:val="center"/>
          </w:tcPr>
          <w:p w14:paraId="2B198373"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4183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noWrap w:val="0"/>
            <w:vAlign w:val="center"/>
          </w:tcPr>
          <w:p w14:paraId="72560DC5"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详细地址</w:t>
            </w:r>
          </w:p>
        </w:tc>
        <w:tc>
          <w:tcPr>
            <w:tcW w:w="6150" w:type="dxa"/>
            <w:gridSpan w:val="5"/>
            <w:noWrap w:val="0"/>
            <w:vAlign w:val="center"/>
          </w:tcPr>
          <w:p w14:paraId="2043D691"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5326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noWrap w:val="0"/>
            <w:vAlign w:val="center"/>
          </w:tcPr>
          <w:p w14:paraId="092ADE56"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法人代表</w:t>
            </w:r>
          </w:p>
        </w:tc>
        <w:tc>
          <w:tcPr>
            <w:tcW w:w="2182" w:type="dxa"/>
            <w:gridSpan w:val="2"/>
            <w:noWrap w:val="0"/>
            <w:vAlign w:val="center"/>
          </w:tcPr>
          <w:p w14:paraId="75CAA7EB"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34A75948"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注册时间</w:t>
            </w:r>
          </w:p>
        </w:tc>
        <w:tc>
          <w:tcPr>
            <w:tcW w:w="1818" w:type="dxa"/>
            <w:noWrap w:val="0"/>
            <w:vAlign w:val="center"/>
          </w:tcPr>
          <w:p w14:paraId="2A0723C1"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08D9C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16" w:type="dxa"/>
            <w:noWrap w:val="0"/>
            <w:vAlign w:val="center"/>
          </w:tcPr>
          <w:p w14:paraId="25BB1082"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统一社会信用代码</w:t>
            </w:r>
          </w:p>
        </w:tc>
        <w:tc>
          <w:tcPr>
            <w:tcW w:w="2182" w:type="dxa"/>
            <w:gridSpan w:val="2"/>
            <w:noWrap w:val="0"/>
            <w:vAlign w:val="center"/>
          </w:tcPr>
          <w:p w14:paraId="5661013E"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06A5A7A2"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申报联系人</w:t>
            </w:r>
          </w:p>
        </w:tc>
        <w:tc>
          <w:tcPr>
            <w:tcW w:w="1818" w:type="dxa"/>
            <w:noWrap w:val="0"/>
            <w:vAlign w:val="center"/>
          </w:tcPr>
          <w:p w14:paraId="6EBE70F6"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7E44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16" w:type="dxa"/>
            <w:noWrap w:val="0"/>
            <w:vAlign w:val="center"/>
          </w:tcPr>
          <w:p w14:paraId="48360FFC"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注册商标名称</w:t>
            </w:r>
          </w:p>
        </w:tc>
        <w:tc>
          <w:tcPr>
            <w:tcW w:w="2182" w:type="dxa"/>
            <w:gridSpan w:val="2"/>
            <w:noWrap w:val="0"/>
            <w:vAlign w:val="center"/>
          </w:tcPr>
          <w:p w14:paraId="1B3B321E"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155CD56D"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1818" w:type="dxa"/>
            <w:noWrap w:val="0"/>
            <w:vAlign w:val="center"/>
          </w:tcPr>
          <w:p w14:paraId="3D98FB83"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33DCA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6" w:type="dxa"/>
            <w:noWrap w:val="0"/>
            <w:vAlign w:val="center"/>
          </w:tcPr>
          <w:p w14:paraId="01760AC7"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注册资金（万元）</w:t>
            </w:r>
          </w:p>
        </w:tc>
        <w:tc>
          <w:tcPr>
            <w:tcW w:w="2182" w:type="dxa"/>
            <w:gridSpan w:val="2"/>
            <w:noWrap w:val="0"/>
            <w:vAlign w:val="center"/>
          </w:tcPr>
          <w:p w14:paraId="1BD49E5C"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23CE854C"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1818" w:type="dxa"/>
            <w:noWrap w:val="0"/>
            <w:vAlign w:val="center"/>
          </w:tcPr>
          <w:p w14:paraId="369950F7"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 w14:paraId="3DC8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vMerge w:val="restart"/>
            <w:noWrap w:val="0"/>
            <w:vAlign w:val="center"/>
          </w:tcPr>
          <w:p w14:paraId="02E30300">
            <w:pPr>
              <w:spacing w:before="62" w:beforeLines="20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年经营情况</w:t>
            </w:r>
          </w:p>
        </w:tc>
        <w:tc>
          <w:tcPr>
            <w:tcW w:w="1788" w:type="dxa"/>
            <w:noWrap w:val="0"/>
            <w:vAlign w:val="center"/>
          </w:tcPr>
          <w:p w14:paraId="43BC4924">
            <w:pPr>
              <w:spacing w:before="62" w:beforeLines="20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主营业务</w:t>
            </w:r>
            <w:r>
              <w:rPr>
                <w:sz w:val="24"/>
                <w:szCs w:val="24"/>
              </w:rPr>
              <w:t>收入</w:t>
            </w:r>
          </w:p>
          <w:p w14:paraId="074BC893">
            <w:pPr>
              <w:spacing w:line="240" w:lineRule="auto"/>
              <w:ind w:firstLine="0" w:firstLineChars="0"/>
              <w:jc w:val="center"/>
              <w:rPr>
                <w:rFonts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（万元）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 w14:paraId="0BBA8BC0">
            <w:pPr>
              <w:spacing w:before="62" w:beforeLines="20"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利润总额</w:t>
            </w:r>
          </w:p>
          <w:p w14:paraId="425668A1">
            <w:pPr>
              <w:spacing w:before="62" w:beforeLines="20" w:line="240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 w14:paraId="03368BC4"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养老服务</w:t>
            </w:r>
            <w:r>
              <w:rPr>
                <w:rFonts w:hint="eastAsia"/>
                <w:sz w:val="24"/>
                <w:szCs w:val="24"/>
              </w:rPr>
              <w:t>相关业务收入</w:t>
            </w:r>
          </w:p>
          <w:p w14:paraId="73CBE71C"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</w:tr>
      <w:tr w14:paraId="4CE57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6" w:type="dxa"/>
            <w:vMerge w:val="continue"/>
            <w:noWrap w:val="0"/>
            <w:vAlign w:val="center"/>
          </w:tcPr>
          <w:p w14:paraId="1D791CBE">
            <w:pPr>
              <w:spacing w:line="240" w:lineRule="auto"/>
              <w:ind w:firstLine="0" w:firstLineChars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2322F6B4"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 w14:paraId="3EDAC961"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noWrap w:val="0"/>
            <w:vAlign w:val="center"/>
          </w:tcPr>
          <w:p w14:paraId="2BECC214"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072A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2216" w:type="dxa"/>
            <w:noWrap w:val="0"/>
            <w:vAlign w:val="center"/>
          </w:tcPr>
          <w:p w14:paraId="7317F2FF">
            <w:pPr>
              <w:spacing w:after="120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单位基本情况</w:t>
            </w:r>
          </w:p>
        </w:tc>
        <w:tc>
          <w:tcPr>
            <w:tcW w:w="6150" w:type="dxa"/>
            <w:gridSpan w:val="5"/>
            <w:noWrap w:val="0"/>
            <w:vAlign w:val="top"/>
          </w:tcPr>
          <w:p w14:paraId="62029073">
            <w:pPr>
              <w:spacing w:after="120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包括但不限于业务范围、资质情况、所获奖励情况、业务开展情况、总体人员情况、技术/服务团队情况、品牌建设、自主技术研发情况等。</w:t>
            </w:r>
          </w:p>
        </w:tc>
      </w:tr>
      <w:tr w14:paraId="4C315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  <w:jc w:val="center"/>
        </w:trPr>
        <w:tc>
          <w:tcPr>
            <w:tcW w:w="2216" w:type="dxa"/>
            <w:noWrap w:val="0"/>
            <w:vAlign w:val="center"/>
          </w:tcPr>
          <w:p w14:paraId="2368B487">
            <w:pPr>
              <w:widowControl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营销及售后</w:t>
            </w:r>
          </w:p>
          <w:p w14:paraId="0792F0D1">
            <w:pPr>
              <w:widowControl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服务情况</w:t>
            </w:r>
          </w:p>
        </w:tc>
        <w:tc>
          <w:tcPr>
            <w:tcW w:w="6150" w:type="dxa"/>
            <w:gridSpan w:val="5"/>
            <w:noWrap w:val="0"/>
            <w:vAlign w:val="top"/>
          </w:tcPr>
          <w:p w14:paraId="7AAC6F44">
            <w:pPr>
              <w:spacing w:after="120"/>
              <w:ind w:firstLine="0" w:firstLineChars="0"/>
              <w:jc w:val="left"/>
              <w:rPr>
                <w:b w:val="0"/>
                <w:bCs w:val="0"/>
                <w:i w:val="0"/>
                <w:i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包括销售网点建设、售后方案、使用人员的培训方案等情况。</w:t>
            </w:r>
          </w:p>
          <w:p w14:paraId="342AF233">
            <w:pPr>
              <w:spacing w:after="120"/>
              <w:ind w:firstLine="0" w:firstLineChars="0"/>
              <w:jc w:val="left"/>
              <w:rPr>
                <w:b/>
                <w:bCs/>
                <w:i/>
                <w:iCs/>
                <w:color w:val="000000"/>
                <w:sz w:val="24"/>
              </w:rPr>
            </w:pPr>
          </w:p>
          <w:p w14:paraId="0081DBED">
            <w:pPr>
              <w:spacing w:after="120"/>
              <w:ind w:firstLine="0" w:firstLineChars="0"/>
              <w:jc w:val="left"/>
              <w:rPr>
                <w:b/>
                <w:bCs/>
                <w:i/>
                <w:iCs/>
                <w:color w:val="000000"/>
                <w:sz w:val="24"/>
              </w:rPr>
            </w:pPr>
          </w:p>
          <w:p w14:paraId="596288CD">
            <w:pPr>
              <w:spacing w:after="120"/>
              <w:ind w:firstLine="0" w:firstLineChars="0"/>
              <w:jc w:val="left"/>
              <w:rPr>
                <w:b/>
                <w:bCs/>
                <w:i/>
                <w:iCs/>
                <w:color w:val="000000"/>
                <w:sz w:val="24"/>
              </w:rPr>
            </w:pPr>
          </w:p>
          <w:p w14:paraId="1A87823E">
            <w:pPr>
              <w:spacing w:after="120"/>
              <w:ind w:firstLine="0" w:firstLineChars="0"/>
              <w:jc w:val="left"/>
              <w:rPr>
                <w:rFonts w:hint="eastAsia"/>
                <w:sz w:val="24"/>
              </w:rPr>
            </w:pPr>
          </w:p>
        </w:tc>
      </w:tr>
      <w:tr w14:paraId="0602A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1" w:hRule="atLeast"/>
          <w:jc w:val="center"/>
        </w:trPr>
        <w:tc>
          <w:tcPr>
            <w:tcW w:w="2216" w:type="dxa"/>
            <w:noWrap w:val="0"/>
            <w:vAlign w:val="center"/>
          </w:tcPr>
          <w:p w14:paraId="09CB6879">
            <w:pPr>
              <w:widowControl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主导或作为主要编制单位（署名前三）参与标准制定情况</w:t>
            </w:r>
          </w:p>
        </w:tc>
        <w:tc>
          <w:tcPr>
            <w:tcW w:w="6150" w:type="dxa"/>
            <w:gridSpan w:val="5"/>
            <w:noWrap w:val="0"/>
            <w:vAlign w:val="top"/>
          </w:tcPr>
          <w:p w14:paraId="1FE93973">
            <w:pPr>
              <w:spacing w:after="120"/>
              <w:ind w:firstLine="0" w:firstLineChars="0"/>
              <w:jc w:val="left"/>
              <w:rPr>
                <w:b w:val="0"/>
                <w:bCs w:val="0"/>
                <w:i w:val="0"/>
                <w:i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包括标准名称、标准号、署名等情况。</w:t>
            </w:r>
          </w:p>
          <w:p w14:paraId="7DF8EFC9">
            <w:pPr>
              <w:spacing w:after="120"/>
              <w:ind w:firstLine="0" w:firstLineChars="0"/>
              <w:jc w:val="left"/>
              <w:rPr>
                <w:rFonts w:hint="eastAsia"/>
                <w:b/>
                <w:bCs/>
                <w:i/>
                <w:iCs/>
                <w:color w:val="000000"/>
                <w:sz w:val="24"/>
              </w:rPr>
            </w:pPr>
          </w:p>
        </w:tc>
      </w:tr>
      <w:tr w14:paraId="40B6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atLeast"/>
          <w:jc w:val="center"/>
        </w:trPr>
        <w:tc>
          <w:tcPr>
            <w:tcW w:w="8366" w:type="dxa"/>
            <w:gridSpan w:val="6"/>
            <w:noWrap w:val="0"/>
            <w:vAlign w:val="center"/>
          </w:tcPr>
          <w:p w14:paraId="65B0C470"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申请单位承诺</w:t>
            </w:r>
          </w:p>
          <w:p w14:paraId="6FB26399">
            <w:pPr>
              <w:ind w:firstLine="56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我单位了解</w:t>
            </w:r>
            <w:r>
              <w:rPr>
                <w:rFonts w:hint="eastAsia"/>
                <w:sz w:val="28"/>
                <w:szCs w:val="22"/>
                <w:lang w:eastAsia="zh-CN"/>
              </w:rPr>
              <w:t>居家养老</w:t>
            </w:r>
            <w:r>
              <w:rPr>
                <w:rFonts w:hint="eastAsia"/>
                <w:sz w:val="28"/>
                <w:szCs w:val="22"/>
              </w:rPr>
              <w:t>服务</w:t>
            </w:r>
            <w:r>
              <w:rPr>
                <w:rFonts w:hint="eastAsia"/>
                <w:sz w:val="28"/>
                <w:szCs w:val="22"/>
                <w:lang w:eastAsia="zh-CN"/>
              </w:rPr>
              <w:t>推广目录</w:t>
            </w:r>
            <w:r>
              <w:rPr>
                <w:rFonts w:hint="eastAsia"/>
                <w:sz w:val="28"/>
                <w:szCs w:val="22"/>
              </w:rPr>
              <w:t>申报的相关要求，本申请书所填报内容及所附证明材料均真实、准确。我单位对上述承诺内容的真实性承担法律责任。</w:t>
            </w:r>
          </w:p>
          <w:p w14:paraId="407418A8">
            <w:pPr>
              <w:ind w:firstLine="56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特此承诺。</w:t>
            </w:r>
          </w:p>
          <w:p w14:paraId="6BE65670">
            <w:pPr>
              <w:ind w:firstLine="560"/>
              <w:rPr>
                <w:rFonts w:hint="eastAsia"/>
                <w:sz w:val="28"/>
                <w:szCs w:val="22"/>
              </w:rPr>
            </w:pPr>
          </w:p>
          <w:p w14:paraId="73D58DB6">
            <w:pPr>
              <w:ind w:firstLine="560"/>
              <w:rPr>
                <w:rFonts w:hint="eastAsia"/>
                <w:sz w:val="28"/>
                <w:szCs w:val="22"/>
              </w:rPr>
            </w:pPr>
          </w:p>
          <w:p w14:paraId="61BABD55">
            <w:pPr>
              <w:ind w:firstLine="560"/>
              <w:rPr>
                <w:rFonts w:hint="eastAsia"/>
                <w:sz w:val="28"/>
                <w:szCs w:val="22"/>
              </w:rPr>
            </w:pPr>
          </w:p>
          <w:p w14:paraId="2FDD3570">
            <w:pPr>
              <w:ind w:firstLine="560"/>
              <w:rPr>
                <w:rFonts w:hint="eastAsia"/>
                <w:sz w:val="28"/>
                <w:szCs w:val="22"/>
              </w:rPr>
            </w:pPr>
          </w:p>
          <w:p w14:paraId="66885EA2">
            <w:pPr>
              <w:ind w:firstLine="560"/>
              <w:rPr>
                <w:rFonts w:hint="eastAsia"/>
                <w:sz w:val="28"/>
                <w:szCs w:val="22"/>
              </w:rPr>
            </w:pPr>
          </w:p>
          <w:p w14:paraId="44444C5C">
            <w:pPr>
              <w:ind w:firstLine="560"/>
              <w:rPr>
                <w:rFonts w:hint="eastAsia"/>
                <w:sz w:val="28"/>
                <w:szCs w:val="22"/>
              </w:rPr>
            </w:pPr>
          </w:p>
          <w:p w14:paraId="74B24E7A">
            <w:pPr>
              <w:ind w:firstLine="3253" w:firstLineChars="1162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法定代表人签字：</w:t>
            </w:r>
          </w:p>
          <w:p w14:paraId="35743E04">
            <w:pPr>
              <w:ind w:firstLine="3253" w:firstLineChars="1162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单位名称（公章）：</w:t>
            </w:r>
          </w:p>
          <w:p w14:paraId="676A40CA">
            <w:pPr>
              <w:ind w:firstLine="5493" w:firstLineChars="1962"/>
              <w:rPr>
                <w:rFonts w:hint="eastAsia"/>
              </w:rPr>
            </w:pPr>
            <w:r>
              <w:rPr>
                <w:rFonts w:hint="eastAsia"/>
                <w:sz w:val="28"/>
                <w:szCs w:val="22"/>
              </w:rPr>
              <w:t>年  月  日</w:t>
            </w:r>
          </w:p>
        </w:tc>
      </w:tr>
    </w:tbl>
    <w:p w14:paraId="531B2F6B">
      <w:pPr>
        <w:ind w:firstLine="0" w:firstLineChars="0"/>
        <w:outlineLvl w:val="1"/>
        <w:rPr>
          <w:rFonts w:hint="eastAsia" w:ascii="黑体" w:hAnsi="黑体" w:eastAsia="仿宋_GB2312"/>
          <w:lang w:val="en-US" w:eastAsia="zh-CN"/>
        </w:rPr>
      </w:pPr>
      <w:r>
        <w:br w:type="page"/>
      </w:r>
      <w:r>
        <w:rPr>
          <w:rFonts w:hint="default" w:ascii="Times New Roman" w:hAnsi="Times New Roman" w:eastAsia="仿宋_GB2312" w:cs="Times New Roman"/>
        </w:rPr>
        <w:t>附件2-</w:t>
      </w:r>
      <w:r>
        <w:rPr>
          <w:rFonts w:hint="eastAsia" w:ascii="Times New Roman" w:hAnsi="Times New Roman" w:cs="Times New Roman"/>
          <w:lang w:val="en-US" w:eastAsia="zh-CN"/>
        </w:rPr>
        <w:t>2</w:t>
      </w:r>
    </w:p>
    <w:p w14:paraId="78BCBF18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申请服务基本情况表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3336"/>
        <w:gridCol w:w="3610"/>
      </w:tblGrid>
      <w:tr w14:paraId="300DB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noWrap w:val="0"/>
            <w:vAlign w:val="center"/>
          </w:tcPr>
          <w:p w14:paraId="33C70BB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4045" w:type="dxa"/>
            <w:gridSpan w:val="2"/>
            <w:noWrap w:val="0"/>
            <w:vAlign w:val="center"/>
          </w:tcPr>
          <w:p w14:paraId="12F07104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项目</w:t>
            </w:r>
          </w:p>
        </w:tc>
        <w:tc>
          <w:tcPr>
            <w:tcW w:w="3610" w:type="dxa"/>
            <w:noWrap w:val="0"/>
            <w:vAlign w:val="center"/>
          </w:tcPr>
          <w:p w14:paraId="037D7CA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内容</w:t>
            </w:r>
          </w:p>
        </w:tc>
      </w:tr>
      <w:tr w14:paraId="71414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restart"/>
            <w:noWrap w:val="0"/>
            <w:vAlign w:val="center"/>
          </w:tcPr>
          <w:p w14:paraId="0FEAD0B3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26CE53D2">
            <w:pPr>
              <w:snapToGrid w:val="0"/>
              <w:ind w:firstLine="0" w:firstLineChars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基本情况</w:t>
            </w:r>
          </w:p>
        </w:tc>
        <w:tc>
          <w:tcPr>
            <w:tcW w:w="3336" w:type="dxa"/>
            <w:noWrap w:val="0"/>
            <w:vAlign w:val="center"/>
          </w:tcPr>
          <w:p w14:paraId="341F09B1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申报服务类型</w:t>
            </w:r>
          </w:p>
        </w:tc>
        <w:tc>
          <w:tcPr>
            <w:tcW w:w="3610" w:type="dxa"/>
            <w:noWrap w:val="0"/>
            <w:vAlign w:val="center"/>
          </w:tcPr>
          <w:p w14:paraId="30934837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注：按照《</w:t>
            </w:r>
            <w:r>
              <w:rPr>
                <w:rFonts w:hint="eastAsia"/>
                <w:sz w:val="21"/>
                <w:szCs w:val="21"/>
                <w:lang w:eastAsia="zh-CN"/>
              </w:rPr>
              <w:t>盘锦市居家养老服务推广目录（2024年版）分类</w:t>
            </w:r>
            <w:r>
              <w:rPr>
                <w:rFonts w:hint="eastAsia"/>
                <w:sz w:val="21"/>
                <w:szCs w:val="21"/>
              </w:rPr>
              <w:t>》填报，例如“1.</w:t>
            </w:r>
            <w:r>
              <w:rPr>
                <w:rFonts w:hint="eastAsia"/>
                <w:sz w:val="21"/>
                <w:szCs w:val="21"/>
                <w:lang w:eastAsia="zh-CN"/>
              </w:rPr>
              <w:t>居家照护</w:t>
            </w:r>
            <w:r>
              <w:rPr>
                <w:rFonts w:hint="eastAsia"/>
                <w:sz w:val="21"/>
                <w:szCs w:val="21"/>
              </w:rPr>
              <w:t>”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6D9E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C66C2C9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0782C26F">
            <w:pPr>
              <w:snapToGrid w:val="0"/>
              <w:ind w:firstLine="0" w:firstLineChars="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1DC233EA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服务名称</w:t>
            </w:r>
          </w:p>
        </w:tc>
        <w:tc>
          <w:tcPr>
            <w:tcW w:w="3610" w:type="dxa"/>
            <w:noWrap w:val="0"/>
            <w:vAlign w:val="center"/>
          </w:tcPr>
          <w:p w14:paraId="48518828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6DB1D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0073048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1FECEAAB">
            <w:pPr>
              <w:snapToGrid w:val="0"/>
              <w:ind w:firstLine="0" w:firstLineChars="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058290D5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牌</w:t>
            </w:r>
          </w:p>
        </w:tc>
        <w:tc>
          <w:tcPr>
            <w:tcW w:w="3610" w:type="dxa"/>
            <w:noWrap w:val="0"/>
            <w:vAlign w:val="center"/>
          </w:tcPr>
          <w:p w14:paraId="7BE132E0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71AA5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795BFE46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0A757CA0">
            <w:pPr>
              <w:snapToGrid w:val="0"/>
              <w:ind w:firstLine="0" w:firstLineChars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52AF09F9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服务系统平台名称</w:t>
            </w:r>
          </w:p>
        </w:tc>
        <w:tc>
          <w:tcPr>
            <w:tcW w:w="3610" w:type="dxa"/>
            <w:noWrap w:val="0"/>
            <w:vAlign w:val="center"/>
          </w:tcPr>
          <w:p w14:paraId="4182E1C8">
            <w:pPr>
              <w:snapToGrid w:val="0"/>
              <w:ind w:firstLine="0" w:firstLineChars="0"/>
              <w:rPr>
                <w:sz w:val="24"/>
              </w:rPr>
            </w:pPr>
          </w:p>
        </w:tc>
      </w:tr>
      <w:tr w14:paraId="36795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5B0A15D0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65E82FC4">
            <w:pPr>
              <w:snapToGrid w:val="0"/>
              <w:ind w:firstLine="0" w:firstLineChars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369DF03B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系统平台提供商</w:t>
            </w:r>
          </w:p>
        </w:tc>
        <w:tc>
          <w:tcPr>
            <w:tcW w:w="3610" w:type="dxa"/>
            <w:noWrap w:val="0"/>
            <w:vAlign w:val="center"/>
          </w:tcPr>
          <w:p w14:paraId="2425CCFE">
            <w:pPr>
              <w:snapToGrid w:val="0"/>
              <w:ind w:firstLine="0" w:firstLineChars="0"/>
              <w:rPr>
                <w:sz w:val="24"/>
              </w:rPr>
            </w:pPr>
          </w:p>
        </w:tc>
      </w:tr>
      <w:tr w14:paraId="348CD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EADC7D6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4CCD4C2E">
            <w:pPr>
              <w:snapToGrid w:val="0"/>
              <w:ind w:firstLine="0" w:firstLineChars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4CF2412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服务相关知识产权情况</w:t>
            </w:r>
          </w:p>
        </w:tc>
        <w:tc>
          <w:tcPr>
            <w:tcW w:w="3610" w:type="dxa"/>
            <w:noWrap w:val="0"/>
            <w:vAlign w:val="center"/>
          </w:tcPr>
          <w:p w14:paraId="26A388B1">
            <w:pPr>
              <w:snapToGrid w:val="0"/>
              <w:spacing w:line="276" w:lineRule="auto"/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注：填写知识产权（发明、实用新型、外观或软件著作权等）情况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41A3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563372A0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61096367">
            <w:pPr>
              <w:snapToGrid w:val="0"/>
              <w:ind w:firstLine="0" w:firstLineChars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7A3FBC89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近三年服务人次</w:t>
            </w:r>
          </w:p>
        </w:tc>
        <w:tc>
          <w:tcPr>
            <w:tcW w:w="3610" w:type="dxa"/>
            <w:noWrap w:val="0"/>
            <w:vAlign w:val="top"/>
          </w:tcPr>
          <w:p w14:paraId="241F0A4F">
            <w:pPr>
              <w:snapToGrid w:val="0"/>
              <w:spacing w:line="276" w:lineRule="auto"/>
              <w:ind w:firstLine="0" w:firstLineChars="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人次；</w:t>
            </w:r>
          </w:p>
          <w:p w14:paraId="26421B69">
            <w:pPr>
              <w:snapToGrid w:val="0"/>
              <w:spacing w:line="276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人次；  </w:t>
            </w:r>
          </w:p>
          <w:p w14:paraId="65C11A85">
            <w:pPr>
              <w:snapToGrid w:val="0"/>
              <w:spacing w:line="276" w:lineRule="auto"/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人次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25BFE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9" w:type="dxa"/>
            <w:vMerge w:val="continue"/>
            <w:noWrap w:val="0"/>
            <w:vAlign w:val="center"/>
          </w:tcPr>
          <w:p w14:paraId="113240C8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2A5427BE">
            <w:pPr>
              <w:snapToGrid w:val="0"/>
              <w:ind w:firstLine="0" w:firstLineChars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733AD282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第三方测试评估情况</w:t>
            </w:r>
          </w:p>
        </w:tc>
        <w:tc>
          <w:tcPr>
            <w:tcW w:w="3610" w:type="dxa"/>
            <w:noWrap w:val="0"/>
            <w:vAlign w:val="center"/>
          </w:tcPr>
          <w:p w14:paraId="6C2EAD8B"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测试评估单位及报告</w:t>
            </w:r>
          </w:p>
        </w:tc>
      </w:tr>
      <w:tr w14:paraId="7075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709" w:type="dxa"/>
            <w:noWrap w:val="0"/>
            <w:vAlign w:val="center"/>
          </w:tcPr>
          <w:p w14:paraId="4BB8B0AC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 w14:paraId="1B08997E">
            <w:pPr>
              <w:snapToGrid w:val="0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服务内容介绍</w:t>
            </w:r>
          </w:p>
        </w:tc>
        <w:tc>
          <w:tcPr>
            <w:tcW w:w="6946" w:type="dxa"/>
            <w:gridSpan w:val="2"/>
            <w:noWrap w:val="0"/>
            <w:vAlign w:val="top"/>
          </w:tcPr>
          <w:p w14:paraId="37EA744F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介绍服务的内容、服务质量考核标准、服务反馈情况等。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介绍信息安全等防护措施。（内容较多可附后）</w:t>
            </w:r>
          </w:p>
        </w:tc>
      </w:tr>
      <w:tr w14:paraId="5EFC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709" w:type="dxa"/>
            <w:noWrap w:val="0"/>
            <w:vAlign w:val="center"/>
          </w:tcPr>
          <w:p w14:paraId="677C1485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 w14:paraId="4987B84C">
            <w:pPr>
              <w:snapToGrid w:val="0"/>
              <w:ind w:firstLine="0" w:firstLineChars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服务特性</w:t>
            </w:r>
          </w:p>
        </w:tc>
        <w:tc>
          <w:tcPr>
            <w:tcW w:w="6946" w:type="dxa"/>
            <w:gridSpan w:val="2"/>
            <w:noWrap w:val="0"/>
            <w:vAlign w:val="top"/>
          </w:tcPr>
          <w:p w14:paraId="1C7DDC03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介绍服务的特点、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先进性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等。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（内容较多可附后）</w:t>
            </w:r>
          </w:p>
        </w:tc>
      </w:tr>
      <w:tr w14:paraId="6AC3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709" w:type="dxa"/>
            <w:noWrap w:val="0"/>
            <w:vAlign w:val="center"/>
          </w:tcPr>
          <w:p w14:paraId="070E0C45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 w14:paraId="041FDD0E">
            <w:pPr>
              <w:snapToGrid w:val="0"/>
              <w:ind w:firstLine="0" w:firstLineChars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服务案例</w:t>
            </w:r>
          </w:p>
        </w:tc>
        <w:tc>
          <w:tcPr>
            <w:tcW w:w="6946" w:type="dxa"/>
            <w:gridSpan w:val="2"/>
            <w:noWrap w:val="0"/>
            <w:vAlign w:val="top"/>
          </w:tcPr>
          <w:p w14:paraId="7BA8B1A0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介绍不少于2例的服务案例。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（内容较多可附后）</w:t>
            </w:r>
          </w:p>
        </w:tc>
      </w:tr>
      <w:tr w14:paraId="139D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709" w:type="dxa"/>
            <w:noWrap w:val="0"/>
            <w:vAlign w:val="center"/>
          </w:tcPr>
          <w:p w14:paraId="2FE795EF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 w14:paraId="1887509F">
            <w:pPr>
              <w:snapToGrid w:val="0"/>
              <w:ind w:firstLine="0" w:firstLineChars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推广情况</w:t>
            </w:r>
          </w:p>
        </w:tc>
        <w:tc>
          <w:tcPr>
            <w:tcW w:w="6946" w:type="dxa"/>
            <w:gridSpan w:val="2"/>
            <w:noWrap w:val="0"/>
            <w:vAlign w:val="top"/>
          </w:tcPr>
          <w:p w14:paraId="42C5D80F">
            <w:pPr>
              <w:snapToGrid w:val="0"/>
              <w:ind w:firstLine="0" w:firstLineChars="0"/>
              <w:rPr>
                <w:rFonts w:hint="eastAsi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服务推广实施方案，包括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  <w:lang w:eastAsia="zh-CN"/>
              </w:rPr>
              <w:t>服务覆盖及服务种类、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资金保障、人员配备、落地实践等。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（内容较多可附后）</w:t>
            </w:r>
          </w:p>
        </w:tc>
      </w:tr>
    </w:tbl>
    <w:p w14:paraId="7A1AB1FD">
      <w:pPr>
        <w:ind w:firstLine="0" w:firstLineChars="0"/>
        <w:outlineLvl w:val="1"/>
        <w:rPr>
          <w:rFonts w:hint="eastAsia" w:ascii="黑体" w:hAnsi="黑体" w:eastAsia="黑体"/>
        </w:rPr>
      </w:pPr>
    </w:p>
    <w:sectPr>
      <w:footerReference r:id="rId12" w:type="default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CAE31D-C616-46F8-B749-30DF473C05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FFA4606-E0A7-4A17-B4B7-5C6397CEC9EB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5C19D0E-4527-4DE9-B5D9-1C8F0395262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63269D2-1D69-4FE7-AC09-AF86E74C89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0F6DD"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7E687"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 w14:paraId="2207BF73">
    <w:pPr>
      <w:pStyle w:val="9"/>
      <w:ind w:firstLine="360"/>
    </w:pPr>
  </w:p>
  <w:p w14:paraId="2E923947">
    <w:pPr>
      <w:ind w:firstLine="640"/>
    </w:pPr>
  </w:p>
  <w:p w14:paraId="22E89ED2"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526EE">
    <w:pPr>
      <w:pStyle w:val="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C9700">
    <w:pPr>
      <w:ind w:firstLine="64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91C07"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5</w:t>
    </w:r>
    <w:r>
      <w:fldChar w:fldCharType="end"/>
    </w:r>
  </w:p>
  <w:p w14:paraId="6B701EAD">
    <w:pPr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7EE94"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62170">
    <w:pPr>
      <w:pStyle w:val="10"/>
      <w:ind w:firstLine="360"/>
    </w:pPr>
  </w:p>
  <w:p w14:paraId="75353906">
    <w:pPr>
      <w:ind w:firstLine="640"/>
    </w:pPr>
  </w:p>
  <w:p w14:paraId="3FC74150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C9B58"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ZjU1ODJhNWQ1YTQ0MDUyYzFlY2I0NjRlMWQzMmEifQ=="/>
  </w:docVars>
  <w:rsids>
    <w:rsidRoot w:val="00172A27"/>
    <w:rsid w:val="00006CC5"/>
    <w:rsid w:val="00040BC0"/>
    <w:rsid w:val="00095041"/>
    <w:rsid w:val="000C0032"/>
    <w:rsid w:val="000C1D55"/>
    <w:rsid w:val="000C57EE"/>
    <w:rsid w:val="000D0F3A"/>
    <w:rsid w:val="00157E05"/>
    <w:rsid w:val="001914E4"/>
    <w:rsid w:val="001B2000"/>
    <w:rsid w:val="001B556E"/>
    <w:rsid w:val="001D34E4"/>
    <w:rsid w:val="001F6B24"/>
    <w:rsid w:val="002536ED"/>
    <w:rsid w:val="00332A71"/>
    <w:rsid w:val="00354565"/>
    <w:rsid w:val="003A248E"/>
    <w:rsid w:val="00465A79"/>
    <w:rsid w:val="004777ED"/>
    <w:rsid w:val="0051369A"/>
    <w:rsid w:val="00560880"/>
    <w:rsid w:val="0058340E"/>
    <w:rsid w:val="0058476A"/>
    <w:rsid w:val="005D0B45"/>
    <w:rsid w:val="00640CA6"/>
    <w:rsid w:val="006474D9"/>
    <w:rsid w:val="00702E2A"/>
    <w:rsid w:val="00775139"/>
    <w:rsid w:val="007E1201"/>
    <w:rsid w:val="00853112"/>
    <w:rsid w:val="00895C3B"/>
    <w:rsid w:val="008C058D"/>
    <w:rsid w:val="0092595F"/>
    <w:rsid w:val="00970CE0"/>
    <w:rsid w:val="009E55EA"/>
    <w:rsid w:val="00A6746D"/>
    <w:rsid w:val="00AB6460"/>
    <w:rsid w:val="00AB6718"/>
    <w:rsid w:val="00B32AD3"/>
    <w:rsid w:val="00BA1269"/>
    <w:rsid w:val="00C72FB7"/>
    <w:rsid w:val="00CC1F19"/>
    <w:rsid w:val="00CD3602"/>
    <w:rsid w:val="00D01C75"/>
    <w:rsid w:val="00DA5268"/>
    <w:rsid w:val="00DA6655"/>
    <w:rsid w:val="00DA7C21"/>
    <w:rsid w:val="00E336E3"/>
    <w:rsid w:val="00E82C01"/>
    <w:rsid w:val="00EB6D2C"/>
    <w:rsid w:val="00EF5C76"/>
    <w:rsid w:val="00F26058"/>
    <w:rsid w:val="00F9257E"/>
    <w:rsid w:val="00FD10E7"/>
    <w:rsid w:val="00FE54DA"/>
    <w:rsid w:val="03F6ED4F"/>
    <w:rsid w:val="189B4065"/>
    <w:rsid w:val="1CAA54D7"/>
    <w:rsid w:val="1F7F3127"/>
    <w:rsid w:val="1F7F8F01"/>
    <w:rsid w:val="21385491"/>
    <w:rsid w:val="2FC91470"/>
    <w:rsid w:val="3A271561"/>
    <w:rsid w:val="3FFFC0A7"/>
    <w:rsid w:val="4B38322D"/>
    <w:rsid w:val="4E5279AC"/>
    <w:rsid w:val="4E7E1DBA"/>
    <w:rsid w:val="57FF5C94"/>
    <w:rsid w:val="5EBF1503"/>
    <w:rsid w:val="5F7222B0"/>
    <w:rsid w:val="5FBFB735"/>
    <w:rsid w:val="666B7573"/>
    <w:rsid w:val="671D0DDC"/>
    <w:rsid w:val="68C643A0"/>
    <w:rsid w:val="73E7A640"/>
    <w:rsid w:val="76FB227F"/>
    <w:rsid w:val="779855C1"/>
    <w:rsid w:val="77DF3DE6"/>
    <w:rsid w:val="7A6D493B"/>
    <w:rsid w:val="7AB7F44B"/>
    <w:rsid w:val="7ABF7C26"/>
    <w:rsid w:val="7B77227A"/>
    <w:rsid w:val="7DD9F412"/>
    <w:rsid w:val="7E5F2819"/>
    <w:rsid w:val="7EDB086E"/>
    <w:rsid w:val="7F27E20A"/>
    <w:rsid w:val="9DDF3E31"/>
    <w:rsid w:val="CA3D1328"/>
    <w:rsid w:val="DB7F09F4"/>
    <w:rsid w:val="DFFF68F5"/>
    <w:rsid w:val="E4FF8C8A"/>
    <w:rsid w:val="EBDCC23C"/>
    <w:rsid w:val="ECF5CF4E"/>
    <w:rsid w:val="EF6BE7E7"/>
    <w:rsid w:val="FBA53E29"/>
    <w:rsid w:val="FBBE6DC7"/>
    <w:rsid w:val="FDDFD83E"/>
    <w:rsid w:val="FDF99808"/>
    <w:rsid w:val="FEEB74BD"/>
    <w:rsid w:val="FFAEA117"/>
    <w:rsid w:val="FFE72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line="360" w:lineRule="auto"/>
      <w:ind w:firstLine="640" w:firstLineChars="200"/>
      <w:outlineLvl w:val="0"/>
    </w:pPr>
    <w:rPr>
      <w:rFonts w:eastAsia="黑体"/>
      <w:kern w:val="2"/>
      <w:sz w:val="32"/>
      <w:szCs w:val="32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line="360" w:lineRule="auto"/>
      <w:ind w:firstLine="640" w:firstLineChars="200"/>
      <w:outlineLvl w:val="2"/>
    </w:pPr>
    <w:rPr>
      <w:rFonts w:eastAsia="仿宋_GB2312"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4">
    <w:name w:val="Normal Table"/>
    <w:unhideWhenUsed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uiPriority w:val="0"/>
    <w:pPr>
      <w:shd w:val="clear" w:color="auto" w:fill="000080"/>
    </w:pPr>
  </w:style>
  <w:style w:type="paragraph" w:styleId="6">
    <w:name w:val="annotation text"/>
    <w:basedOn w:val="1"/>
    <w:link w:val="21"/>
    <w:uiPriority w:val="0"/>
    <w:pPr>
      <w:jc w:val="left"/>
    </w:pPr>
    <w:rPr>
      <w:rFonts w:eastAsia="仿宋_GB2312"/>
      <w:kern w:val="2"/>
      <w:sz w:val="32"/>
      <w:szCs w:val="24"/>
    </w:rPr>
  </w:style>
  <w:style w:type="paragraph" w:styleId="7">
    <w:name w:val="Date"/>
    <w:basedOn w:val="1"/>
    <w:next w:val="1"/>
    <w:link w:val="22"/>
    <w:uiPriority w:val="0"/>
    <w:pPr>
      <w:ind w:left="100" w:leftChars="2500"/>
    </w:pPr>
    <w:rPr>
      <w:rFonts w:eastAsia="仿宋_GB2312"/>
      <w:kern w:val="2"/>
      <w:sz w:val="32"/>
      <w:szCs w:val="24"/>
    </w:rPr>
  </w:style>
  <w:style w:type="paragraph" w:styleId="8">
    <w:name w:val="Balloon Text"/>
    <w:basedOn w:val="1"/>
    <w:link w:val="23"/>
    <w:uiPriority w:val="0"/>
    <w:pPr>
      <w:spacing w:line="240" w:lineRule="auto"/>
    </w:pPr>
    <w:rPr>
      <w:rFonts w:eastAsia="仿宋_GB2312"/>
      <w:kern w:val="2"/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24"/>
    <w:qFormat/>
    <w:uiPriority w:val="0"/>
    <w:pPr>
      <w:ind w:firstLine="0" w:firstLineChars="0"/>
      <w:jc w:val="center"/>
    </w:pPr>
    <w:rPr>
      <w:rFonts w:eastAsia="黑体"/>
      <w:kern w:val="2"/>
      <w:sz w:val="36"/>
      <w:szCs w:val="36"/>
    </w:rPr>
  </w:style>
  <w:style w:type="paragraph" w:styleId="13">
    <w:name w:val="annotation subject"/>
    <w:basedOn w:val="6"/>
    <w:next w:val="6"/>
    <w:link w:val="25"/>
    <w:uiPriority w:val="0"/>
    <w:rPr>
      <w:rFonts w:eastAsia="仿宋_GB2312"/>
      <w:b/>
      <w:bCs/>
      <w:kern w:val="2"/>
      <w:sz w:val="32"/>
      <w:szCs w:val="24"/>
    </w:rPr>
  </w:style>
  <w:style w:type="character" w:styleId="16">
    <w:name w:val="page number"/>
    <w:uiPriority w:val="0"/>
  </w:style>
  <w:style w:type="character" w:styleId="17">
    <w:name w:val="Hyperlink"/>
    <w:uiPriority w:val="0"/>
    <w:rPr>
      <w:color w:val="0000CC"/>
      <w:u w:val="single"/>
    </w:rPr>
  </w:style>
  <w:style w:type="character" w:styleId="18">
    <w:name w:val="annotation reference"/>
    <w:uiPriority w:val="0"/>
    <w:rPr>
      <w:sz w:val="21"/>
      <w:szCs w:val="21"/>
    </w:rPr>
  </w:style>
  <w:style w:type="character" w:customStyle="1" w:styleId="19">
    <w:name w:val="标题 1 字符"/>
    <w:link w:val="2"/>
    <w:uiPriority w:val="0"/>
    <w:rPr>
      <w:rFonts w:eastAsia="黑体"/>
      <w:kern w:val="2"/>
      <w:sz w:val="32"/>
      <w:szCs w:val="32"/>
    </w:rPr>
  </w:style>
  <w:style w:type="character" w:customStyle="1" w:styleId="20">
    <w:name w:val="标题 2 字符"/>
    <w:link w:val="3"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21">
    <w:name w:val="批注文字 字符"/>
    <w:link w:val="6"/>
    <w:uiPriority w:val="0"/>
    <w:rPr>
      <w:rFonts w:eastAsia="仿宋_GB2312"/>
      <w:kern w:val="2"/>
      <w:sz w:val="32"/>
      <w:szCs w:val="24"/>
    </w:rPr>
  </w:style>
  <w:style w:type="character" w:customStyle="1" w:styleId="22">
    <w:name w:val="日期 字符"/>
    <w:link w:val="7"/>
    <w:uiPriority w:val="0"/>
    <w:rPr>
      <w:rFonts w:eastAsia="仿宋_GB2312"/>
      <w:kern w:val="2"/>
      <w:sz w:val="32"/>
      <w:szCs w:val="24"/>
    </w:rPr>
  </w:style>
  <w:style w:type="character" w:customStyle="1" w:styleId="23">
    <w:name w:val="批注框文本 字符"/>
    <w:link w:val="8"/>
    <w:uiPriority w:val="0"/>
    <w:rPr>
      <w:rFonts w:eastAsia="仿宋_GB2312"/>
      <w:kern w:val="2"/>
      <w:sz w:val="18"/>
      <w:szCs w:val="18"/>
    </w:rPr>
  </w:style>
  <w:style w:type="character" w:customStyle="1" w:styleId="24">
    <w:name w:val="标题 字符"/>
    <w:link w:val="12"/>
    <w:uiPriority w:val="0"/>
    <w:rPr>
      <w:rFonts w:eastAsia="黑体"/>
      <w:kern w:val="2"/>
      <w:sz w:val="36"/>
      <w:szCs w:val="36"/>
    </w:rPr>
  </w:style>
  <w:style w:type="character" w:customStyle="1" w:styleId="25">
    <w:name w:val="批注主题 字符"/>
    <w:link w:val="13"/>
    <w:uiPriority w:val="0"/>
    <w:rPr>
      <w:rFonts w:eastAsia="仿宋_GB2312"/>
      <w:b/>
      <w:bCs/>
      <w:kern w:val="2"/>
      <w:sz w:val="32"/>
      <w:szCs w:val="24"/>
    </w:rPr>
  </w:style>
  <w:style w:type="paragraph" w:styleId="26">
    <w:name w:val=""/>
    <w:unhideWhenUsed/>
    <w:uiPriority w:val="99"/>
    <w:rPr>
      <w:rFonts w:eastAsia="仿宋_GB2312"/>
      <w:kern w:val="2"/>
      <w:sz w:val="32"/>
      <w:szCs w:val="24"/>
      <w:lang w:val="en-US" w:eastAsia="zh-CN" w:bidi="ar-SA"/>
    </w:rPr>
  </w:style>
  <w:style w:type="paragraph" w:styleId="27">
    <w:name w:val="List Paragraph"/>
    <w:basedOn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paragraph" w:customStyle="1" w:styleId="28">
    <w:name w:val="标题2"/>
    <w:basedOn w:val="1"/>
    <w:next w:val="1"/>
    <w:uiPriority w:val="0"/>
    <w:pPr>
      <w:outlineLvl w:val="1"/>
    </w:pPr>
    <w:rPr>
      <w:rFonts w:eastAsia="楷体_GB2312"/>
      <w:b/>
      <w:sz w:val="32"/>
      <w:szCs w:val="32"/>
    </w:rPr>
  </w:style>
  <w:style w:type="paragraph" w:customStyle="1" w:styleId="29">
    <w:name w:val="图"/>
    <w:basedOn w:val="1"/>
    <w:uiPriority w:val="0"/>
    <w:pPr>
      <w:ind w:firstLine="0" w:firstLineChars="0"/>
      <w:jc w:val="center"/>
    </w:pPr>
    <w:rPr>
      <w:szCs w:val="32"/>
      <w:lang/>
    </w:rPr>
  </w:style>
  <w:style w:type="paragraph" w:customStyle="1" w:styleId="30">
    <w:name w:val="标题4"/>
    <w:basedOn w:val="1"/>
    <w:next w:val="1"/>
    <w:uiPriority w:val="0"/>
    <w:pPr>
      <w:spacing w:line="360" w:lineRule="auto"/>
      <w:ind w:firstLine="64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1003</Words>
  <Characters>1040</Characters>
  <Lines>16</Lines>
  <Paragraphs>4</Paragraphs>
  <TotalTime>6.33333333333333</TotalTime>
  <ScaleCrop>false</ScaleCrop>
  <LinksUpToDate>false</LinksUpToDate>
  <CharactersWithSpaces>1130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2022-08-19T04:59:00Z</dcterms:created>
  <dc:creator>leeconjurer</dc:creator>
  <cp:lastModifiedBy>罗宇鹏</cp:lastModifiedBy>
  <cp:lastPrinted>2025-03-12T09:37:45Z</cp:lastPrinted>
  <dcterms:modified xsi:type="dcterms:W3CDTF">2025-03-21T08:29:08Z</dcterms:modified>
  <dc:title>一、文字编写规范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50A9B0F809B64F12B626493BD77E92D0_13</vt:lpwstr>
  </property>
  <property fmtid="{D5CDD505-2E9C-101B-9397-08002B2CF9AE}" pid="4" name="KSOTemplateDocerSaveRecord">
    <vt:lpwstr>eyJoZGlkIjoiZWY2ZDViYmI5YjA2MTViMjJhYmI0ZGMzYTQ4MGUyMzUiLCJ1c2VySWQiOiI1OTg5MzkwMjEifQ==</vt:lpwstr>
  </property>
</Properties>
</file>