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盘锦市双台子区高家小学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spacing w:line="225" w:lineRule="auto"/>
        <w:ind w:firstLine="2580" w:firstLineChars="600"/>
        <w:jc w:val="both"/>
        <w:rPr>
          <w:rFonts w:hint="default" w:ascii="宋体" w:hAnsi="宋体" w:eastAsia="宋体" w:cs="宋体"/>
          <w:sz w:val="43"/>
          <w:szCs w:val="43"/>
          <w:lang w:val="en-US" w:eastAsia="zh-CN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z w:val="43"/>
          <w:szCs w:val="43"/>
          <w:lang w:val="en-US" w:eastAsia="zh-CN"/>
        </w:rPr>
        <w:t>2025年1月22日</w:t>
      </w:r>
    </w:p>
    <w:p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盘锦市双台子区高家小学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42" w:hRule="atLeast"/>
        </w:trPr>
        <w:tc>
          <w:tcPr>
            <w:tcW w:w="1487" w:type="dxa"/>
            <w:vAlign w:val="top"/>
          </w:tcPr>
          <w:p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高家小学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高家小学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>
      <w:pPr>
        <w:pStyle w:val="2"/>
        <w:spacing w:before="44" w:line="222" w:lineRule="auto"/>
        <w:ind w:left="1324"/>
      </w:pPr>
      <w:r>
        <w:rPr>
          <w:spacing w:val="7"/>
        </w:rPr>
        <w:t>正文内容</w:t>
      </w:r>
    </w:p>
    <w:p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盘锦市双台子区高家小学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>
      <w:pPr>
        <w:pStyle w:val="2"/>
        <w:spacing w:before="191" w:line="360" w:lineRule="auto"/>
        <w:ind w:left="695" w:firstLine="636" w:firstLineChars="200"/>
        <w:rPr>
          <w:rFonts w:hint="eastAsia"/>
          <w:spacing w:val="4"/>
        </w:rPr>
      </w:pPr>
      <w:r>
        <w:rPr>
          <w:rFonts w:hint="eastAsia"/>
          <w:spacing w:val="4"/>
        </w:rPr>
        <w:t>（1）坚持四项基本原则，认真贯彻执行党的路线、方针和政策；坚持正确的办学方向；认真执行教委颁发的小学思想品德教育大纲，采取生动有效的教育措施和方法进行以爱祖国、爱人民、爱劳动、爱科学、爱社会主义为中心的思想品德教育，为把小学生培养成“四有”公民打下初步的思想基础。</w:t>
      </w:r>
    </w:p>
    <w:p>
      <w:pPr>
        <w:pStyle w:val="2"/>
        <w:spacing w:before="191" w:line="360" w:lineRule="auto"/>
        <w:ind w:left="695" w:firstLine="636" w:firstLineChars="200"/>
        <w:rPr>
          <w:rFonts w:hint="eastAsia"/>
          <w:spacing w:val="4"/>
        </w:rPr>
      </w:pPr>
      <w:r>
        <w:rPr>
          <w:rFonts w:hint="eastAsia"/>
          <w:spacing w:val="4"/>
        </w:rPr>
        <w:t>（2）认真完成普及初等教育的任务，严格执行小学教学大纲，保证完成小学教育、教学计划，力争“四率”均达到省教委要求；按教育规律办事，坚持“德、智、体、美、劳”全面发展；积极进行教育思想、教学内容、教学方法和教育手段的改革；为初中输送合格的新生。</w:t>
      </w:r>
    </w:p>
    <w:p>
      <w:pPr>
        <w:pStyle w:val="2"/>
        <w:spacing w:before="191" w:line="360" w:lineRule="auto"/>
        <w:ind w:left="695" w:firstLine="636" w:firstLineChars="200"/>
        <w:rPr>
          <w:rFonts w:hint="eastAsia"/>
          <w:spacing w:val="4"/>
        </w:rPr>
      </w:pPr>
      <w:r>
        <w:rPr>
          <w:rFonts w:hint="eastAsia"/>
          <w:spacing w:val="4"/>
        </w:rPr>
        <w:t>（3）积极开展以普及为主的课外群体活动和体育传统项目运动队的训练；开展以预防为主、防治结合的卫生保健工作，做好常见病、多发病的预防和矫治。</w:t>
      </w:r>
    </w:p>
    <w:p>
      <w:pPr>
        <w:pStyle w:val="2"/>
        <w:spacing w:before="191" w:line="360" w:lineRule="auto"/>
        <w:ind w:left="695" w:firstLine="636" w:firstLineChars="200"/>
        <w:rPr>
          <w:rFonts w:hint="eastAsia"/>
          <w:spacing w:val="4"/>
        </w:rPr>
      </w:pPr>
      <w:r>
        <w:rPr>
          <w:rFonts w:hint="eastAsia"/>
          <w:spacing w:val="4"/>
        </w:rPr>
        <w:t>（4）加强美育。通过各学科和各种课外活动培养学生具有健康的审美观点。</w:t>
      </w:r>
    </w:p>
    <w:p>
      <w:pPr>
        <w:pStyle w:val="2"/>
        <w:spacing w:before="191" w:line="360" w:lineRule="auto"/>
        <w:ind w:left="695"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pacing w:val="4"/>
        </w:rPr>
        <w:t>（5）有计划、有目的地进行劳动教育，并认真执行勤工俭学、勤工办学的方针，积极地有步骤地创造条件改善学校校舍和教学、体育、卫生、生活等方面地设备，切实加强学校管理工作。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高家小学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>
      <w:pPr>
        <w:spacing w:line="54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根据本部门主要职责，内设机构如下：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校长室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教务处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总务处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>政教处</w:t>
      </w:r>
    </w:p>
    <w:p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高家小学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1191.54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1110.54</w:t>
      </w:r>
      <w:r>
        <w:rPr>
          <w:spacing w:val="3"/>
        </w:rPr>
        <w:t>万元；</w:t>
      </w:r>
    </w:p>
    <w:p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81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81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1191.54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1047.96</w:t>
      </w:r>
      <w:r>
        <w:rPr>
          <w:spacing w:val="1"/>
        </w:rPr>
        <w:t>万元；</w:t>
      </w:r>
    </w:p>
    <w:p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143.58</w:t>
      </w:r>
      <w:r>
        <w:rPr>
          <w:spacing w:val="3"/>
        </w:rPr>
        <w:t>万元。</w:t>
      </w:r>
    </w:p>
    <w:p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万元。</w:t>
      </w:r>
    </w:p>
    <w:p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77.57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教师工资标准提高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2025年，盘锦市双台子区高家小学管理专项资金共0个，涉及资金0万元。其中：0项目0万元，0项目0万元（需列出所有项目）。</w:t>
      </w:r>
    </w:p>
    <w:p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高家小学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87.59</w:t>
      </w:r>
      <w:r>
        <w:rPr>
          <w:spacing w:val="12"/>
        </w:rPr>
        <w:t>万元，主要包括</w:t>
      </w:r>
      <w:r>
        <w:rPr>
          <w:rFonts w:hint="eastAsia"/>
          <w:spacing w:val="1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</w:rPr>
        <w:t>办公费</w:t>
      </w:r>
      <w:r>
        <w:rPr>
          <w:rFonts w:hint="eastAsia" w:ascii="仿宋" w:hAnsi="仿宋" w:eastAsia="仿宋" w:cs="仿宋"/>
          <w:sz w:val="32"/>
          <w:lang w:val="en-US" w:eastAsia="zh-CN"/>
        </w:rPr>
        <w:t>11.12</w:t>
      </w:r>
      <w:r>
        <w:rPr>
          <w:rFonts w:hint="eastAsia" w:ascii="仿宋" w:hAnsi="仿宋" w:eastAsia="仿宋" w:cs="仿宋"/>
          <w:sz w:val="32"/>
        </w:rPr>
        <w:t>万元、印刷费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万元、邮电费</w:t>
      </w:r>
      <w:r>
        <w:rPr>
          <w:rFonts w:hint="eastAsia" w:ascii="仿宋" w:hAnsi="仿宋" w:eastAsia="仿宋" w:cs="仿宋"/>
          <w:sz w:val="32"/>
          <w:lang w:val="en-US" w:eastAsia="zh-CN"/>
        </w:rPr>
        <w:t>0.8</w:t>
      </w:r>
      <w:r>
        <w:rPr>
          <w:rFonts w:hint="eastAsia" w:ascii="仿宋" w:hAnsi="仿宋" w:eastAsia="仿宋" w:cs="仿宋"/>
          <w:sz w:val="32"/>
        </w:rPr>
        <w:t>万元、差旅费</w:t>
      </w:r>
      <w:r>
        <w:rPr>
          <w:rFonts w:hint="eastAsia" w:ascii="仿宋" w:hAnsi="仿宋" w:eastAsia="仿宋" w:cs="仿宋"/>
          <w:sz w:val="32"/>
          <w:lang w:val="en-US" w:eastAsia="zh-CN"/>
        </w:rPr>
        <w:t>0.7</w:t>
      </w:r>
      <w:r>
        <w:rPr>
          <w:rFonts w:hint="eastAsia" w:ascii="仿宋" w:hAnsi="仿宋" w:eastAsia="仿宋" w:cs="仿宋"/>
          <w:sz w:val="32"/>
        </w:rPr>
        <w:t>万元、工会经费</w:t>
      </w:r>
      <w:r>
        <w:rPr>
          <w:rFonts w:hint="eastAsia" w:ascii="仿宋" w:hAnsi="仿宋" w:eastAsia="仿宋" w:cs="仿宋"/>
          <w:sz w:val="32"/>
          <w:lang w:val="en-US" w:eastAsia="zh-CN"/>
        </w:rPr>
        <w:t>6.09</w:t>
      </w:r>
      <w:r>
        <w:rPr>
          <w:rFonts w:hint="eastAsia" w:ascii="仿宋" w:hAnsi="仿宋" w:eastAsia="仿宋" w:cs="仿宋"/>
          <w:sz w:val="32"/>
        </w:rPr>
        <w:t>万元、会议费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万元、培训费</w:t>
      </w:r>
      <w:r>
        <w:rPr>
          <w:rFonts w:hint="eastAsia" w:ascii="仿宋" w:hAnsi="仿宋" w:eastAsia="仿宋" w:cs="仿宋"/>
          <w:sz w:val="32"/>
          <w:lang w:val="en-US" w:eastAsia="zh-CN"/>
        </w:rPr>
        <w:t>0.5</w:t>
      </w:r>
      <w:r>
        <w:rPr>
          <w:rFonts w:hint="eastAsia" w:ascii="仿宋" w:hAnsi="仿宋" w:eastAsia="仿宋" w:cs="仿宋"/>
          <w:sz w:val="32"/>
        </w:rPr>
        <w:t>万元、福利费</w:t>
      </w:r>
      <w:r>
        <w:rPr>
          <w:rFonts w:hint="eastAsia" w:ascii="仿宋" w:hAnsi="仿宋" w:eastAsia="仿宋" w:cs="仿宋"/>
          <w:sz w:val="32"/>
          <w:lang w:val="en-US" w:eastAsia="zh-CN"/>
        </w:rPr>
        <w:t>0.7万</w:t>
      </w:r>
      <w:r>
        <w:rPr>
          <w:rFonts w:hint="eastAsia" w:ascii="仿宋" w:hAnsi="仿宋" w:eastAsia="仿宋" w:cs="仿宋"/>
          <w:sz w:val="32"/>
        </w:rPr>
        <w:t>元。</w:t>
      </w:r>
      <w:r>
        <w:rPr>
          <w:spacing w:val="12"/>
        </w:rPr>
        <w:t>。</w:t>
      </w:r>
    </w:p>
    <w:p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2025年盘锦市双台子区高家小学安排政府采购预算0万元，具体为货物0万元，服务0万元，工程0万元；预留面向中小企业采购份额0万元，其中预留给小微企业0万元。</w:t>
      </w:r>
    </w:p>
    <w:p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高家小学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%。主要原因为无因公出国。</w:t>
      </w:r>
    </w:p>
    <w:p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%。主要原因为无公务接待。</w:t>
      </w:r>
    </w:p>
    <w:p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%。主要原因是无公务用车。</w:t>
      </w:r>
    </w:p>
    <w:p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28" w:type="dxa"/>
            <w:vAlign w:val="top"/>
          </w:tcPr>
          <w:p>
            <w:pPr>
              <w:spacing w:before="257" w:line="220" w:lineRule="auto"/>
              <w:ind w:left="817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>
            <w:pPr>
              <w:spacing w:before="257" w:line="220" w:lineRule="auto"/>
              <w:ind w:left="1053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高家小学2025年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高家小学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5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5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5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143.58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>
      <w:pPr>
        <w:pStyle w:val="2"/>
        <w:spacing w:before="179" w:line="221" w:lineRule="auto"/>
        <w:jc w:val="left"/>
        <w:outlineLvl w:val="5"/>
      </w:pPr>
      <w:r>
        <w:rPr>
          <w:rFonts w:hint="eastAsia"/>
          <w:b/>
          <w:bCs/>
          <w:spacing w:val="-23"/>
          <w:lang w:val="en-US" w:eastAsia="zh-CN"/>
        </w:rPr>
        <w:t xml:space="preserve">     7</w:t>
      </w:r>
      <w:r>
        <w:rPr>
          <w:b/>
          <w:bCs/>
          <w:spacing w:val="-23"/>
        </w:rPr>
        <w:t>.一般公共服务支出（类）财政事务（款）行政运行（项</w:t>
      </w:r>
      <w:r>
        <w:rPr>
          <w:b/>
          <w:bCs/>
          <w:spacing w:val="-81"/>
        </w:rPr>
        <w:t>）：</w:t>
      </w:r>
    </w:p>
    <w:p>
      <w:pPr>
        <w:pStyle w:val="2"/>
        <w:spacing w:before="194" w:line="322" w:lineRule="auto"/>
        <w:ind w:left="63" w:right="90" w:hanging="39"/>
        <w:jc w:val="left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>
      <w:pPr>
        <w:pStyle w:val="2"/>
        <w:spacing w:before="33" w:line="221" w:lineRule="auto"/>
        <w:ind w:left="686"/>
        <w:jc w:val="left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>
      <w:pPr>
        <w:pStyle w:val="2"/>
        <w:spacing w:before="192" w:line="315" w:lineRule="auto"/>
        <w:ind w:left="30" w:right="152" w:hanging="3"/>
        <w:jc w:val="left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>
      <w:pPr>
        <w:pStyle w:val="2"/>
        <w:spacing w:before="58" w:line="221" w:lineRule="auto"/>
        <w:ind w:firstLine="796" w:firstLineChars="300"/>
        <w:jc w:val="lef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>
      <w:pPr>
        <w:pStyle w:val="2"/>
        <w:spacing w:before="188" w:line="319" w:lineRule="auto"/>
        <w:ind w:left="46" w:hanging="22"/>
        <w:jc w:val="left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>
      <w:pPr>
        <w:pStyle w:val="2"/>
        <w:spacing w:before="49" w:line="219" w:lineRule="auto"/>
        <w:ind w:left="691"/>
        <w:jc w:val="left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>
      <w:pPr>
        <w:pStyle w:val="2"/>
        <w:spacing w:before="193" w:line="317" w:lineRule="auto"/>
        <w:ind w:left="30" w:right="153" w:firstLine="2"/>
        <w:jc w:val="left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>
      <w:pPr>
        <w:pStyle w:val="2"/>
        <w:spacing w:before="285" w:line="136" w:lineRule="exact"/>
        <w:ind w:left="676"/>
        <w:jc w:val="left"/>
        <w:rPr>
          <w:rFonts w:ascii="Arial"/>
          <w:sz w:val="21"/>
        </w:rPr>
      </w:pPr>
      <w:r>
        <w:rPr>
          <w:b/>
          <w:bCs/>
          <w:position w:val="2"/>
        </w:rPr>
        <w:t>.....</w:t>
      </w:r>
    </w:p>
    <w:p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盘锦市双台子区高家小学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11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盘锦市双台子区高家小学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1110.54</w:t>
            </w:r>
          </w:p>
        </w:tc>
        <w:tc>
          <w:tcPr>
            <w:tcW w:w="4521" w:type="dxa"/>
            <w:vAlign w:val="top"/>
          </w:tcPr>
          <w:p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933.55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157.97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35.22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64.8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81</w:t>
            </w:r>
            <w:r>
              <w:rPr>
                <w:rFonts w:hint="eastAsia" w:eastAsia="宋体"/>
                <w:lang w:val="en-US" w:eastAsia="zh-CN"/>
              </w:rPr>
              <w:t>.00</w:t>
            </w: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1191.54</w:t>
            </w:r>
          </w:p>
        </w:tc>
        <w:tc>
          <w:tcPr>
            <w:tcW w:w="4521" w:type="dxa"/>
            <w:vAlign w:val="top"/>
          </w:tcPr>
          <w:p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1191.54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1191.54</w:t>
            </w:r>
          </w:p>
        </w:tc>
        <w:tc>
          <w:tcPr>
            <w:tcW w:w="4521" w:type="dxa"/>
            <w:vAlign w:val="top"/>
          </w:tcPr>
          <w:p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1191.54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盘锦市双台子区高家小学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899"/>
        <w:gridCol w:w="911"/>
        <w:gridCol w:w="883"/>
        <w:gridCol w:w="662"/>
        <w:gridCol w:w="561"/>
        <w:gridCol w:w="476"/>
        <w:gridCol w:w="697"/>
        <w:gridCol w:w="412"/>
        <w:gridCol w:w="595"/>
        <w:gridCol w:w="429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1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0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47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157" w:type="dxa"/>
            <w:gridSpan w:val="6"/>
            <w:vAlign w:val="top"/>
          </w:tcPr>
          <w:p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0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9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2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1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97" w:type="dxa"/>
            <w:vAlign w:val="top"/>
          </w:tcPr>
          <w:p>
            <w:pPr>
              <w:pStyle w:val="6"/>
              <w:spacing w:line="474" w:lineRule="auto"/>
            </w:pPr>
          </w:p>
          <w:p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412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95" w:type="dxa"/>
            <w:vAlign w:val="top"/>
          </w:tcPr>
          <w:p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429" w:type="dxa"/>
            <w:vAlign w:val="top"/>
          </w:tcPr>
          <w:p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249" w:type="dxa"/>
            <w:vAlign w:val="top"/>
          </w:tcPr>
          <w:p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99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1191.54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1191.54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1110.54</w:t>
            </w: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476" w:type="dxa"/>
            <w:vAlign w:val="top"/>
          </w:tcPr>
          <w:p>
            <w:pPr>
              <w:pStyle w:val="6"/>
            </w:pPr>
          </w:p>
        </w:tc>
        <w:tc>
          <w:tcPr>
            <w:tcW w:w="697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  <w:p>
            <w:pPr>
              <w:bidi w:val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12" w:type="dxa"/>
            <w:vAlign w:val="top"/>
          </w:tcPr>
          <w:p>
            <w:pPr>
              <w:pStyle w:val="6"/>
            </w:pPr>
          </w:p>
        </w:tc>
        <w:tc>
          <w:tcPr>
            <w:tcW w:w="59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249" w:type="dxa"/>
            <w:vAlign w:val="top"/>
          </w:tcPr>
          <w:p>
            <w:pPr>
              <w:pStyle w:val="6"/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盘锦市双台子区高家小学</w:t>
            </w:r>
          </w:p>
        </w:tc>
        <w:tc>
          <w:tcPr>
            <w:tcW w:w="899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1191.54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1191.54</w:t>
            </w:r>
          </w:p>
        </w:tc>
        <w:tc>
          <w:tcPr>
            <w:tcW w:w="88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1110.54</w:t>
            </w: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476" w:type="dxa"/>
            <w:vAlign w:val="top"/>
          </w:tcPr>
          <w:p>
            <w:pPr>
              <w:pStyle w:val="6"/>
            </w:pPr>
          </w:p>
        </w:tc>
        <w:tc>
          <w:tcPr>
            <w:tcW w:w="697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412" w:type="dxa"/>
            <w:vAlign w:val="top"/>
          </w:tcPr>
          <w:p>
            <w:pPr>
              <w:pStyle w:val="6"/>
            </w:pPr>
          </w:p>
        </w:tc>
        <w:tc>
          <w:tcPr>
            <w:tcW w:w="59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249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476" w:type="dxa"/>
            <w:vAlign w:val="top"/>
          </w:tcPr>
          <w:p>
            <w:pPr>
              <w:pStyle w:val="6"/>
            </w:pPr>
          </w:p>
        </w:tc>
        <w:tc>
          <w:tcPr>
            <w:tcW w:w="697" w:type="dxa"/>
            <w:vAlign w:val="top"/>
          </w:tcPr>
          <w:p>
            <w:pPr>
              <w:pStyle w:val="6"/>
            </w:pPr>
          </w:p>
        </w:tc>
        <w:tc>
          <w:tcPr>
            <w:tcW w:w="412" w:type="dxa"/>
            <w:vAlign w:val="top"/>
          </w:tcPr>
          <w:p>
            <w:pPr>
              <w:pStyle w:val="6"/>
            </w:pPr>
          </w:p>
        </w:tc>
        <w:tc>
          <w:tcPr>
            <w:tcW w:w="595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249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476" w:type="dxa"/>
            <w:vAlign w:val="top"/>
          </w:tcPr>
          <w:p>
            <w:pPr>
              <w:pStyle w:val="6"/>
            </w:pPr>
          </w:p>
        </w:tc>
        <w:tc>
          <w:tcPr>
            <w:tcW w:w="697" w:type="dxa"/>
            <w:vAlign w:val="top"/>
          </w:tcPr>
          <w:p>
            <w:pPr>
              <w:pStyle w:val="6"/>
            </w:pPr>
          </w:p>
        </w:tc>
        <w:tc>
          <w:tcPr>
            <w:tcW w:w="412" w:type="dxa"/>
            <w:vAlign w:val="top"/>
          </w:tcPr>
          <w:p>
            <w:pPr>
              <w:pStyle w:val="6"/>
            </w:pPr>
          </w:p>
        </w:tc>
        <w:tc>
          <w:tcPr>
            <w:tcW w:w="595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49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883" w:type="dxa"/>
            <w:vAlign w:val="top"/>
          </w:tcPr>
          <w:p>
            <w:pPr>
              <w:pStyle w:val="6"/>
            </w:pP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476" w:type="dxa"/>
            <w:vAlign w:val="top"/>
          </w:tcPr>
          <w:p>
            <w:pPr>
              <w:pStyle w:val="6"/>
            </w:pPr>
          </w:p>
        </w:tc>
        <w:tc>
          <w:tcPr>
            <w:tcW w:w="697" w:type="dxa"/>
            <w:vAlign w:val="top"/>
          </w:tcPr>
          <w:p>
            <w:pPr>
              <w:pStyle w:val="6"/>
            </w:pPr>
          </w:p>
        </w:tc>
        <w:tc>
          <w:tcPr>
            <w:tcW w:w="412" w:type="dxa"/>
            <w:vAlign w:val="top"/>
          </w:tcPr>
          <w:p>
            <w:pPr>
              <w:pStyle w:val="6"/>
            </w:pPr>
          </w:p>
        </w:tc>
        <w:tc>
          <w:tcPr>
            <w:tcW w:w="595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盘锦市双台子区高家小学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813" w:type="dxa"/>
            <w:vAlign w:val="top"/>
          </w:tcPr>
          <w:p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1191.54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1047.96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960.27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87.69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143.58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205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教育支出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933.55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789.97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704.20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85.77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143.58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20502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 xml:space="preserve"> 普通教育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933.55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789.97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704.20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85.77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143.58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2050202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933.55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789.97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704.20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85.77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143.58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社会保障和就业支出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157.97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157.97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156.05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1.92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20805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行政事业单位养老支出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144.47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144.47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142.55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1.92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2080502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 xml:space="preserve"> 事业单位离退休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24.63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24.63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22.71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1.92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2080505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 xml:space="preserve"> 机关事业单位基本养老保险缴费支出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2080506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机关事业单位职业年金缴费支出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20808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抚恤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2080802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伤残抚恤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20899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其他社会保障和就业支出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2089999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其他社会保障和就业支出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210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卫生健康支出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21011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行政事业单位医疗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2101102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 xml:space="preserve"> 事业单位医疗</w:t>
            </w:r>
          </w:p>
          <w:p>
            <w:pPr>
              <w:tabs>
                <w:tab w:val="left" w:pos="1005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2101199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其他行政事业单位医疗支出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0.29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0.29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0.29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221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22102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住房改革支出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2210201</w:t>
            </w:r>
          </w:p>
        </w:tc>
        <w:tc>
          <w:tcPr>
            <w:tcW w:w="4813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住房公积金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1694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1110.54</w:t>
            </w:r>
          </w:p>
        </w:tc>
        <w:tc>
          <w:tcPr>
            <w:tcW w:w="4521" w:type="dxa"/>
            <w:vAlign w:val="top"/>
          </w:tcPr>
          <w:p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1110.54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1110.54</w:t>
            </w:r>
          </w:p>
        </w:tc>
        <w:tc>
          <w:tcPr>
            <w:tcW w:w="4521" w:type="dxa"/>
            <w:vAlign w:val="top"/>
          </w:tcPr>
          <w:p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852.55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157.97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35.22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64.8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1110.54</w:t>
            </w:r>
          </w:p>
        </w:tc>
        <w:tc>
          <w:tcPr>
            <w:tcW w:w="4521" w:type="dxa"/>
            <w:vAlign w:val="top"/>
          </w:tcPr>
          <w:p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1110.54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5" w:lineRule="auto"/>
            </w:pPr>
          </w:p>
          <w:p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4813" w:type="dxa"/>
            <w:vAlign w:val="top"/>
          </w:tcPr>
          <w:p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1110.54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1047.96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960.27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87.69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62.58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205</w:t>
            </w:r>
          </w:p>
        </w:tc>
        <w:tc>
          <w:tcPr>
            <w:tcW w:w="481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教育支出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852.55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789.97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704.20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85.77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62.58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20502</w:t>
            </w:r>
          </w:p>
        </w:tc>
        <w:tc>
          <w:tcPr>
            <w:tcW w:w="481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普通教育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852.55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789.97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704.20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85.77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62.58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2050202</w:t>
            </w:r>
          </w:p>
        </w:tc>
        <w:tc>
          <w:tcPr>
            <w:tcW w:w="481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852.55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789.97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704.20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85.77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62.58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</w:t>
            </w:r>
          </w:p>
        </w:tc>
        <w:tc>
          <w:tcPr>
            <w:tcW w:w="481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社会保障和就业支出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157.97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157.97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156.05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1.92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20805</w:t>
            </w:r>
          </w:p>
        </w:tc>
        <w:tc>
          <w:tcPr>
            <w:tcW w:w="481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行政事业单位养老支出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144.47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144.47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142.55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1.92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2080502</w:t>
            </w:r>
          </w:p>
        </w:tc>
        <w:tc>
          <w:tcPr>
            <w:tcW w:w="481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事业单位离退休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24.63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24.63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22.71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1.92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2080505</w:t>
            </w:r>
          </w:p>
        </w:tc>
        <w:tc>
          <w:tcPr>
            <w:tcW w:w="481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机关事业单位基本养老保险缴费支出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2080506</w:t>
            </w:r>
          </w:p>
        </w:tc>
        <w:tc>
          <w:tcPr>
            <w:tcW w:w="481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机关事业单位职业年金缴费支出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20808</w:t>
            </w:r>
          </w:p>
        </w:tc>
        <w:tc>
          <w:tcPr>
            <w:tcW w:w="481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抚恤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2080802</w:t>
            </w:r>
          </w:p>
        </w:tc>
        <w:tc>
          <w:tcPr>
            <w:tcW w:w="481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伤残抚恤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20899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其他社会保障和就业支出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2089999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其他社会保障和就业支出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卫生健康支出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21011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行政事业单位医疗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2101102</w:t>
            </w:r>
          </w:p>
        </w:tc>
        <w:tc>
          <w:tcPr>
            <w:tcW w:w="0" w:type="auto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 xml:space="preserve"> 事业单位医疗</w:t>
            </w:r>
          </w:p>
          <w:p>
            <w:pPr>
              <w:tabs>
                <w:tab w:val="left" w:pos="1005"/>
              </w:tabs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2101199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其他行政事业单位医疗支出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0.29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0.29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0.29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22102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住房改革支出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2210201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住房公积金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6155" w:type="dxa"/>
            <w:vAlign w:val="top"/>
          </w:tcPr>
          <w:p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1047.96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960.27</w:t>
            </w: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工资福利支出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923.06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923.06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30101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基本工资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304.35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304.35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30102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津贴补贴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183.12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183.12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30107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绩效工资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211.73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211.73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30108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机关事业单位基本养老保险缴费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30109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职业年金缴费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30110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职工基本医疗保险缴费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30112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 xml:space="preserve"> 其他社会保障缴费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4.29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4.29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30113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住房公积金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商品和服务支出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87.08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87.08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30201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办公费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11.12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30102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 xml:space="preserve"> 印刷费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1.00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30105</w:t>
            </w:r>
          </w:p>
        </w:tc>
        <w:tc>
          <w:tcPr>
            <w:tcW w:w="615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水费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3.60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30106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电费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5.00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30207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邮电费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0.80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30208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45.60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30211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差旅费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0.70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30213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维修（护）费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1.12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30216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培训费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0.5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30218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0.6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30226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0.9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30227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8.75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8.75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30228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6.09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30229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0.70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30299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0.60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37.21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37.21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30302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22.71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22.71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30304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抚恤金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30305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生活补助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5.00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5.00</w:t>
            </w:r>
          </w:p>
        </w:tc>
        <w:tc>
          <w:tcPr>
            <w:tcW w:w="21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310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资本性支出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31002</w:t>
            </w:r>
          </w:p>
        </w:tc>
        <w:tc>
          <w:tcPr>
            <w:tcW w:w="615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办公设备购置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2266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>
            <w:pPr>
              <w:pStyle w:val="6"/>
            </w:pPr>
          </w:p>
        </w:tc>
        <w:tc>
          <w:tcPr>
            <w:tcW w:w="3208" w:type="dxa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>
            <w:pPr>
              <w:pStyle w:val="6"/>
            </w:pPr>
          </w:p>
        </w:tc>
        <w:tc>
          <w:tcPr>
            <w:tcW w:w="3208" w:type="dxa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>
            <w:pPr>
              <w:pStyle w:val="6"/>
            </w:pPr>
          </w:p>
        </w:tc>
        <w:tc>
          <w:tcPr>
            <w:tcW w:w="3208" w:type="dxa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>
            <w:pPr>
              <w:pStyle w:val="6"/>
            </w:pPr>
          </w:p>
        </w:tc>
        <w:tc>
          <w:tcPr>
            <w:tcW w:w="3208" w:type="dxa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6477" w:type="dxa"/>
            <w:vAlign w:val="top"/>
          </w:tcPr>
          <w:p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6477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6477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6477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14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143.58</w:t>
            </w:r>
          </w:p>
        </w:tc>
        <w:tc>
          <w:tcPr>
            <w:tcW w:w="1314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143.58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62.58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pStyle w:val="6"/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盘锦市双台子区高家小学</w:t>
            </w: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143.58</w:t>
            </w:r>
          </w:p>
        </w:tc>
        <w:tc>
          <w:tcPr>
            <w:tcW w:w="1314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143.58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62.58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校车运行经费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55.16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55.16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55.16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班主任津贴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5.40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5.40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5.40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意外伤害保险补助经费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0.82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0.82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0.82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家庭经济困难学生生活补助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1.20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1.20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1.20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课后服务项目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14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1191.54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1191.54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1110.54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205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教育支出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933.55</w:t>
            </w:r>
          </w:p>
        </w:tc>
        <w:tc>
          <w:tcPr>
            <w:tcW w:w="1314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933.55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852.55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20502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普通教育</w:t>
            </w:r>
          </w:p>
        </w:tc>
        <w:tc>
          <w:tcPr>
            <w:tcW w:w="124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933.55</w:t>
            </w:r>
          </w:p>
        </w:tc>
        <w:tc>
          <w:tcPr>
            <w:tcW w:w="1314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933.55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852.55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2050202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243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933.55</w:t>
            </w:r>
          </w:p>
        </w:tc>
        <w:tc>
          <w:tcPr>
            <w:tcW w:w="1314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933.55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852.55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社会保障和就业支出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157.97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157.97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tabs>
                <w:tab w:val="center" w:pos="559"/>
              </w:tabs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157.97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20805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行政事业单位养老支出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144.47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144.47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144.47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2080502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事业单位离退休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24.63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24.63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24.63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2080505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机关事业单位基本养老保险缴费支出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2080506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机关事业单位职业年金缴费支出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20808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抚恤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2080802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伤残抚恤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20899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其他社会保障和就业支出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2089999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其他社会保障和就业支出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卫生健康支出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21011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行政事业单位医疗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35.22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2101102</w:t>
            </w:r>
          </w:p>
        </w:tc>
        <w:tc>
          <w:tcPr>
            <w:tcW w:w="0" w:type="auto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 xml:space="preserve"> 事业单位医疗</w:t>
            </w:r>
          </w:p>
          <w:p>
            <w:pPr>
              <w:tabs>
                <w:tab w:val="left" w:pos="1005"/>
              </w:tabs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2101199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其他行政事业单位医疗支出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0.29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0.29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0.29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22102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住房改革支出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2210201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住房公积金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  <w:tc>
          <w:tcPr>
            <w:tcW w:w="0" w:type="auto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825"/>
        <w:gridCol w:w="709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487" w:type="dxa"/>
            <w:gridSpan w:val="6"/>
            <w:vAlign w:val="top"/>
          </w:tcPr>
          <w:p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299" w:type="dxa"/>
            <w:gridSpan w:val="6"/>
            <w:vAlign w:val="top"/>
          </w:tcPr>
          <w:p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25" w:type="dxa"/>
            <w:vAlign w:val="top"/>
          </w:tcPr>
          <w:p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2356" w:type="dxa"/>
            <w:vAlign w:val="top"/>
          </w:tcPr>
          <w:p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1191.54</w:t>
            </w:r>
          </w:p>
        </w:tc>
        <w:tc>
          <w:tcPr>
            <w:tcW w:w="130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1191.54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1110.54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505</w:t>
            </w:r>
          </w:p>
        </w:tc>
        <w:tc>
          <w:tcPr>
            <w:tcW w:w="23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对事业单位经常性补助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1152.52</w:t>
            </w:r>
          </w:p>
        </w:tc>
        <w:tc>
          <w:tcPr>
            <w:tcW w:w="130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1152.52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1071.52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50501</w:t>
            </w:r>
          </w:p>
        </w:tc>
        <w:tc>
          <w:tcPr>
            <w:tcW w:w="23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工资福利支出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1009.46</w:t>
            </w:r>
          </w:p>
        </w:tc>
        <w:tc>
          <w:tcPr>
            <w:tcW w:w="130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1009.46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928.46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50502</w:t>
            </w:r>
          </w:p>
        </w:tc>
        <w:tc>
          <w:tcPr>
            <w:tcW w:w="23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商品和服务支出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143.06</w:t>
            </w:r>
          </w:p>
        </w:tc>
        <w:tc>
          <w:tcPr>
            <w:tcW w:w="130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143.06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143.06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506</w:t>
            </w:r>
          </w:p>
        </w:tc>
        <w:tc>
          <w:tcPr>
            <w:tcW w:w="23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对事业单位资本性补助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130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50601</w:t>
            </w:r>
          </w:p>
        </w:tc>
        <w:tc>
          <w:tcPr>
            <w:tcW w:w="23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资本性支出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130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509</w:t>
            </w:r>
          </w:p>
        </w:tc>
        <w:tc>
          <w:tcPr>
            <w:tcW w:w="23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对个人和家庭的补助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38.41</w:t>
            </w:r>
          </w:p>
        </w:tc>
        <w:tc>
          <w:tcPr>
            <w:tcW w:w="130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38.41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38.41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50901</w:t>
            </w:r>
          </w:p>
        </w:tc>
        <w:tc>
          <w:tcPr>
            <w:tcW w:w="23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社会福利和救助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15.70</w:t>
            </w:r>
          </w:p>
        </w:tc>
        <w:tc>
          <w:tcPr>
            <w:tcW w:w="130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15.70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15.70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50905</w:t>
            </w:r>
          </w:p>
        </w:tc>
        <w:tc>
          <w:tcPr>
            <w:tcW w:w="235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离退休费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22.71</w:t>
            </w:r>
          </w:p>
        </w:tc>
        <w:tc>
          <w:tcPr>
            <w:tcW w:w="130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22.71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22.71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1191.54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1191.54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1110.54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301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工资福利支出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1009.46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1009.46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928.46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30101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基本工资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304.35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304.35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304.35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30102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津贴补贴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188.52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188.52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188.52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30107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绩效工资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211.73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211.73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211.73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30108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机关事业单位基本养老保险缴费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79.84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30109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职业年金缴费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40.00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30110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职工基本医疗保险缴费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34.93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30112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其他社会保障缴费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4.29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4.29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4.29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30113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住房公积金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64.80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30199</w:t>
            </w:r>
          </w:p>
        </w:tc>
        <w:tc>
          <w:tcPr>
            <w:tcW w:w="1815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 xml:space="preserve"> 其他工资福利支出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商品和服务支出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143.06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143.06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143.06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30201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办公费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11.12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11.12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11.12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30102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印刷费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1.00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1.00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1.00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30105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水费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3.60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3.60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3.60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30106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电费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5.00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5.00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5.00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30207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邮电费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0.80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0.80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0.80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30208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45.60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45.60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45.60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30211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差旅费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0.70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0.70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0.70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30213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维修（护）费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1.12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1.12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1.12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30216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培训费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0.5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0.5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30218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30226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0.9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0.9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30227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63.91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63.91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63.91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30228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6.09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6.09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6.09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30229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0.70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0.70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0.70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30299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1.42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1.42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1.42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303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38.41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38.41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38.41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30302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22.71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22.71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22.71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30304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抚恤金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9.50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30305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生活补助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6.20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6.20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6.20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310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资本性支出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31002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办公设备购置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936"/>
        <w:gridCol w:w="1574"/>
        <w:gridCol w:w="2"/>
        <w:gridCol w:w="1753"/>
        <w:gridCol w:w="3"/>
        <w:gridCol w:w="1752"/>
        <w:gridCol w:w="4"/>
        <w:gridCol w:w="17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10"/>
            <w:vAlign w:val="top"/>
          </w:tcPr>
          <w:p>
            <w:pPr>
              <w:spacing w:before="72" w:line="220" w:lineRule="auto"/>
              <w:ind w:firstLine="1442" w:firstLineChars="70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045012盘锦市双台子区高家小学-211102000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3" w:lineRule="auto"/>
            </w:pPr>
          </w:p>
          <w:p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6"/>
            <w:vAlign w:val="top"/>
          </w:tcPr>
          <w:p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基本支出人员经费（保工资）</w:t>
            </w:r>
          </w:p>
        </w:tc>
        <w:tc>
          <w:tcPr>
            <w:tcW w:w="5274" w:type="dxa"/>
            <w:gridSpan w:val="6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基本支出人员经费（刚性）</w:t>
            </w:r>
          </w:p>
        </w:tc>
        <w:tc>
          <w:tcPr>
            <w:tcW w:w="5274" w:type="dxa"/>
            <w:gridSpan w:val="6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140.95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基本支出公用经费（保基本民生）</w:t>
            </w:r>
          </w:p>
        </w:tc>
        <w:tc>
          <w:tcPr>
            <w:tcW w:w="5274" w:type="dxa"/>
            <w:gridSpan w:val="6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70.38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基本支出公用经费（保运转）</w:t>
            </w:r>
          </w:p>
        </w:tc>
        <w:tc>
          <w:tcPr>
            <w:tcW w:w="5274" w:type="dxa"/>
            <w:gridSpan w:val="6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tcBorders>
              <w:bottom w:val="single" w:color="auto" w:sz="4" w:space="0"/>
            </w:tcBorders>
            <w:vAlign w:val="top"/>
          </w:tcPr>
          <w:p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10"/>
            <w:vAlign w:val="top"/>
          </w:tcPr>
          <w:p>
            <w:pPr>
              <w:pStyle w:val="6"/>
              <w:tabs>
                <w:tab w:val="left" w:pos="3789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eastAsia="zh-CN"/>
              </w:rPr>
              <w:t>保障刚性支出，教育教学正常开展。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63" w:lineRule="auto"/>
              <w:jc w:val="center"/>
            </w:pPr>
          </w:p>
          <w:p>
            <w:pPr>
              <w:spacing w:before="59" w:line="220" w:lineRule="auto"/>
              <w:ind w:firstLine="349" w:firstLineChars="2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936" w:type="dxa"/>
            <w:vAlign w:val="top"/>
          </w:tcPr>
          <w:p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574" w:type="dxa"/>
            <w:vAlign w:val="top"/>
          </w:tcPr>
          <w:p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gridSpan w:val="2"/>
            <w:vAlign w:val="top"/>
          </w:tcPr>
          <w:p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gridSpan w:val="2"/>
            <w:vAlign w:val="top"/>
          </w:tcPr>
          <w:p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gridSpan w:val="2"/>
            <w:vAlign w:val="top"/>
          </w:tcPr>
          <w:p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重点工作履行情况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重点工作办结率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综合管理水平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管理规范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整体工作完成情况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工作完成及时率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工作质量达标率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总体工作完成率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预算执行效率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结转结余变动率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预算调整率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管理效率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预算编制管理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预算绩效目标覆盖率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预算监督管理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预决算公开情况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全部公开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预算收支管理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预算收入管理规范性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管理规范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预算支出管理规范性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管理规范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内控制度有效性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制度有效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资产管理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固定资产利用率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0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业务管理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政府采购管理违法违规行为发生次数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&lt;=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次</w:t>
            </w:r>
          </w:p>
        </w:tc>
        <w:tc>
          <w:tcPr>
            <w:tcW w:w="1760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成本控制成效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tabs>
                <w:tab w:val="left" w:pos="204"/>
              </w:tabs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“三公”经费变动率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在职人员控制率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社会效应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经济效益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推动经济发展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规范管理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生态效益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城市生活垃圾回收利用率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&gt;=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参训人员满意度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&gt;=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体制机制改革</w:t>
            </w:r>
          </w:p>
        </w:tc>
        <w:tc>
          <w:tcPr>
            <w:tcW w:w="193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多部门协同联动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制度管理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936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增强部门行政审批管理水平</w:t>
            </w:r>
          </w:p>
        </w:tc>
        <w:tc>
          <w:tcPr>
            <w:tcW w:w="1574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规范管理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创新驱动发展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科学研究和社会服务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ind w:firstLine="630" w:firstLineChars="300"/>
            </w:pPr>
            <w:r>
              <w:rPr>
                <w:rFonts w:hint="eastAsia"/>
              </w:rPr>
              <w:t>&gt;=</w:t>
            </w:r>
          </w:p>
        </w:tc>
        <w:tc>
          <w:tcPr>
            <w:tcW w:w="1755" w:type="dxa"/>
            <w:gridSpan w:val="2"/>
            <w:vAlign w:val="top"/>
          </w:tcPr>
          <w:p>
            <w:pPr>
              <w:pStyle w:val="6"/>
              <w:ind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gridSpan w:val="2"/>
            <w:vAlign w:val="top"/>
          </w:tcPr>
          <w:p>
            <w:pPr>
              <w:pStyle w:val="6"/>
              <w:ind w:firstLine="630" w:firstLineChars="3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项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人才队伍建设</w:t>
            </w: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pStyle w:val="6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规范管理</w:t>
            </w:r>
          </w:p>
        </w:tc>
        <w:tc>
          <w:tcPr>
            <w:tcW w:w="175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>
      <w:pPr>
        <w:spacing w:line="57" w:lineRule="exact"/>
      </w:pPr>
    </w:p>
    <w:tbl>
      <w:tblPr>
        <w:tblStyle w:val="5"/>
        <w:tblW w:w="143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校车运行经费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盘锦市双台子区教育局</w:t>
            </w:r>
          </w:p>
        </w:tc>
        <w:tc>
          <w:tcPr>
            <w:tcW w:w="1413" w:type="dxa"/>
            <w:vAlign w:val="top"/>
          </w:tcPr>
          <w:p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3989" w:type="dxa"/>
            <w:gridSpan w:val="3"/>
            <w:vAlign w:val="top"/>
          </w:tcPr>
          <w:p>
            <w:pPr>
              <w:pStyle w:val="6"/>
              <w:ind w:firstLine="526" w:firstLineChars="0"/>
            </w:pPr>
            <w:r>
              <w:rPr>
                <w:rFonts w:hint="eastAsia"/>
              </w:rPr>
              <w:t>盘锦市双台子区高家小学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55.16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tcBorders>
              <w:bottom w:val="single" w:color="auto" w:sz="4" w:space="0"/>
            </w:tcBorders>
            <w:vAlign w:val="top"/>
          </w:tcPr>
          <w:p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保证校车正常运行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102" w:type="dxa"/>
            <w:vAlign w:val="top"/>
          </w:tcPr>
          <w:p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绩效指标</w:t>
            </w: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tabs>
                <w:tab w:val="left" w:pos="566"/>
              </w:tabs>
              <w:ind w:firstLine="420" w:firstLineChars="200"/>
              <w:jc w:val="left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pStyle w:val="6"/>
              <w:jc w:val="center"/>
            </w:pPr>
          </w:p>
          <w:p>
            <w:pPr>
              <w:bidi w:val="0"/>
              <w:jc w:val="center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足额发放率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教育学、艺术学等单列项目立项数量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个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pStyle w:val="6"/>
              <w:jc w:val="center"/>
            </w:pPr>
          </w:p>
          <w:p>
            <w:pPr>
              <w:bidi w:val="0"/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政策执行到位率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装备验收合格率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预算资金执行率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设备利用率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>
            <w:pPr>
              <w:pStyle w:val="6"/>
            </w:pP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经济损失挽回率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政策持续性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持续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>
            <w:pPr>
              <w:pStyle w:val="6"/>
            </w:pP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人员到位率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满</w:t>
            </w:r>
            <w:r>
              <w:rPr>
                <w:rFonts w:hint="eastAsia"/>
              </w:rPr>
              <w:t>意度指标</w:t>
            </w:r>
          </w:p>
        </w:tc>
        <w:tc>
          <w:tcPr>
            <w:tcW w:w="193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社会公众满意度指标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社会公众满意度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2025-12</w:t>
            </w:r>
          </w:p>
        </w:tc>
      </w:tr>
    </w:tbl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班主任津贴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盘锦市双台子区教育局</w:t>
            </w:r>
          </w:p>
        </w:tc>
        <w:tc>
          <w:tcPr>
            <w:tcW w:w="1413" w:type="dxa"/>
            <w:vAlign w:val="top"/>
          </w:tcPr>
          <w:p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3989" w:type="dxa"/>
            <w:gridSpan w:val="3"/>
            <w:vAlign w:val="top"/>
          </w:tcPr>
          <w:p>
            <w:pPr>
              <w:pStyle w:val="6"/>
              <w:ind w:firstLine="526" w:firstLineChars="0"/>
            </w:pPr>
            <w:r>
              <w:rPr>
                <w:rFonts w:hint="eastAsia"/>
              </w:rPr>
              <w:t>盘锦市双台子区高家小学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5.4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tcBorders>
              <w:bottom w:val="single" w:color="auto" w:sz="4" w:space="0"/>
            </w:tcBorders>
            <w:vAlign w:val="top"/>
          </w:tcPr>
          <w:p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班主任津沾每名班主任每月300元，每年按10个月计算。一年3000元。全校18名班主任。合计5.4万元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102" w:type="dxa"/>
            <w:vAlign w:val="top"/>
          </w:tcPr>
          <w:p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8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绩效指标</w:t>
            </w: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tabs>
                <w:tab w:val="left" w:pos="566"/>
              </w:tabs>
              <w:ind w:firstLine="420" w:firstLineChars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jc w:val="center"/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数量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调研次数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次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  <w:tabs>
                <w:tab w:val="left" w:pos="566"/>
              </w:tabs>
              <w:ind w:firstLine="420" w:firstLineChars="200"/>
              <w:jc w:val="left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义务教育阶段家庭经济困难学生生活补助受益人数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人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质量指标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教科书质量合格率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3770" w:type="dxa"/>
            <w:vAlign w:val="center"/>
          </w:tcPr>
          <w:p>
            <w:pPr>
              <w:pStyle w:val="6"/>
              <w:tabs>
                <w:tab w:val="left" w:pos="1129"/>
              </w:tabs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农村学校校舍日常维修改造质量达标率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公用经费省级补助资金拨付及时率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成本指标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项目投资成本控制率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&lt;=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93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经济效益</w:t>
            </w:r>
            <w:r>
              <w:rPr>
                <w:rFonts w:hint="eastAsia"/>
              </w:rPr>
              <w:t>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个人负担比例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&lt;=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eastAsia="zh-CN"/>
              </w:rPr>
              <w:t>社会效益</w:t>
            </w:r>
            <w:r>
              <w:rPr>
                <w:rFonts w:hint="eastAsia"/>
              </w:rPr>
              <w:t>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教材质量合格率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帮扶家庭经济困难学生的数量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生态效益指标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节能环保产业产值增长率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可持续影响</w:t>
            </w:r>
            <w:r>
              <w:rPr>
                <w:rFonts w:hint="eastAsia"/>
              </w:rPr>
              <w:t>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政策可持续性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持续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935" w:type="dxa"/>
            <w:vMerge w:val="continue"/>
            <w:vAlign w:val="top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人员到位率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满意度指标</w:t>
            </w:r>
          </w:p>
        </w:tc>
        <w:tc>
          <w:tcPr>
            <w:tcW w:w="193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学校满意度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93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考生</w:t>
            </w:r>
            <w:r>
              <w:rPr>
                <w:rFonts w:hint="eastAsia"/>
              </w:rPr>
              <w:t>满意度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935" w:type="dxa"/>
            <w:vAlign w:val="top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社会公众满意度指标</w:t>
            </w:r>
          </w:p>
        </w:tc>
        <w:tc>
          <w:tcPr>
            <w:tcW w:w="3770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全民健身活动参与人员满意度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</w:tr>
    </w:tbl>
    <w:p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意外伤害保险补助经费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盘锦市双台子区教育局</w:t>
            </w:r>
          </w:p>
        </w:tc>
        <w:tc>
          <w:tcPr>
            <w:tcW w:w="1413" w:type="dxa"/>
            <w:vAlign w:val="top"/>
          </w:tcPr>
          <w:p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3989" w:type="dxa"/>
            <w:gridSpan w:val="3"/>
            <w:vAlign w:val="top"/>
          </w:tcPr>
          <w:p>
            <w:pPr>
              <w:pStyle w:val="6"/>
              <w:ind w:firstLine="526" w:firstLineChars="0"/>
            </w:pPr>
            <w:r>
              <w:rPr>
                <w:rFonts w:hint="eastAsia"/>
              </w:rPr>
              <w:t>盘锦市双台子区高家小学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tcBorders>
              <w:bottom w:val="single" w:color="auto" w:sz="4" w:space="0"/>
            </w:tcBorders>
            <w:vAlign w:val="top"/>
          </w:tcPr>
          <w:p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2025年高家小学学生746人，每生11元。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102" w:type="dxa"/>
            <w:vAlign w:val="top"/>
          </w:tcPr>
          <w:p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612" w:firstLineChars="300"/>
              <w:jc w:val="both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绩效指标</w:t>
            </w: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spacing w:before="153" w:line="231" w:lineRule="auto"/>
              <w:ind w:firstLine="612" w:firstLineChars="300"/>
              <w:jc w:val="both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数量指标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236" w:firstLineChars="600"/>
              <w:jc w:val="both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专任教师使用率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before="153" w:line="231" w:lineRule="auto"/>
              <w:ind w:left="576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030" w:firstLineChars="500"/>
              <w:jc w:val="both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高中阶段教育入学率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spacing w:before="153" w:line="231" w:lineRule="auto"/>
              <w:ind w:firstLine="612" w:firstLineChars="300"/>
              <w:jc w:val="both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质量指标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236" w:firstLineChars="600"/>
              <w:jc w:val="both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公益宣传完成率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before="153" w:line="231" w:lineRule="auto"/>
              <w:ind w:left="576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824" w:firstLineChars="400"/>
              <w:jc w:val="both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体育专用设备采购合格率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left="576"/>
              <w:jc w:val="both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时效指标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236" w:firstLineChars="600"/>
              <w:jc w:val="both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购置图书的及时率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left="576"/>
              <w:jc w:val="both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成本指标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030" w:firstLineChars="500"/>
              <w:jc w:val="both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政府采购成本节约率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效益指标</w:t>
            </w: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firstLine="408" w:firstLineChars="200"/>
              <w:jc w:val="both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经济效益指标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236" w:firstLineChars="600"/>
              <w:jc w:val="both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经济损失挽回率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firstLine="408" w:firstLineChars="200"/>
              <w:jc w:val="both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社会效益指标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824" w:firstLineChars="400"/>
              <w:jc w:val="both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三年行动计划子项目覆盖率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firstLine="408" w:firstLineChars="200"/>
              <w:jc w:val="both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生态效益指标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030" w:firstLineChars="500"/>
              <w:jc w:val="both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节能环保产业产值增长率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firstLine="204" w:firstLineChars="100"/>
              <w:jc w:val="both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可持续影响指标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236" w:firstLineChars="600"/>
              <w:jc w:val="both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被救助患儿回访率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满意度指标</w:t>
            </w: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442" w:firstLineChars="700"/>
              <w:jc w:val="both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主管单位满意度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社会公众满意度指标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442" w:firstLineChars="700"/>
              <w:jc w:val="both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服务群众满意度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</w:tbl>
    <w:p>
      <w:pPr>
        <w:spacing w:line="240" w:lineRule="auto"/>
        <w:ind w:left="0"/>
        <w:outlineLvl w:val="1"/>
        <w:rPr>
          <w:rFonts w:hint="eastAsia" w:ascii="宋体" w:hAnsi="宋体" w:eastAsia="宋体" w:cs="宋体"/>
          <w:b/>
          <w:bCs/>
          <w:spacing w:val="5"/>
          <w:sz w:val="43"/>
          <w:szCs w:val="43"/>
          <w:lang w:eastAsia="zh-CN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家庭经济困难学生生活补助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盘锦市双台子区教育局</w:t>
            </w:r>
          </w:p>
        </w:tc>
        <w:tc>
          <w:tcPr>
            <w:tcW w:w="1413" w:type="dxa"/>
            <w:vAlign w:val="top"/>
          </w:tcPr>
          <w:p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3989" w:type="dxa"/>
            <w:gridSpan w:val="3"/>
            <w:vAlign w:val="top"/>
          </w:tcPr>
          <w:p>
            <w:pPr>
              <w:pStyle w:val="6"/>
              <w:ind w:firstLine="526" w:firstLineChars="0"/>
            </w:pPr>
            <w:r>
              <w:rPr>
                <w:rFonts w:hint="eastAsia"/>
              </w:rPr>
              <w:t>盘锦市双台子区高家小学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tcBorders>
              <w:bottom w:val="single" w:color="auto" w:sz="4" w:space="0"/>
            </w:tcBorders>
            <w:vAlign w:val="top"/>
          </w:tcPr>
          <w:p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高家小学非寄宿生补助16人，每生每年750.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102" w:type="dxa"/>
            <w:vAlign w:val="top"/>
          </w:tcPr>
          <w:p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绩效指标</w:t>
            </w: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spacing w:before="153" w:line="231" w:lineRule="auto"/>
              <w:ind w:firstLine="612" w:firstLineChars="3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数量指标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442" w:firstLineChars="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足额发放率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Merge w:val="continue"/>
            <w:vAlign w:val="top"/>
          </w:tcPr>
          <w:p>
            <w:pPr>
              <w:spacing w:before="153" w:line="231" w:lineRule="auto"/>
              <w:ind w:left="576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236" w:firstLineChars="600"/>
              <w:jc w:val="both"/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专任教师使用率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spacing w:before="153" w:line="231" w:lineRule="auto"/>
              <w:ind w:firstLine="612" w:firstLineChars="3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质量指标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618" w:firstLineChars="3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学术交流、理论研究完成率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Merge w:val="continue"/>
            <w:vAlign w:val="top"/>
          </w:tcPr>
          <w:p>
            <w:pPr>
              <w:spacing w:before="153" w:line="231" w:lineRule="auto"/>
              <w:ind w:left="576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824" w:firstLineChars="4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结项课题鉴定合格率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left="576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时效指标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824" w:firstLineChars="4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维护养护完成及时率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left="576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成本指标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030" w:firstLineChars="500"/>
              <w:jc w:val="both"/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政府采购成本节约率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效益指标</w:t>
            </w: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firstLine="408" w:firstLineChars="2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经济效益指标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030" w:firstLineChars="5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日常维修成本节约率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&lt;=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firstLine="408" w:firstLineChars="2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社会效益指标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824" w:firstLineChars="400"/>
              <w:jc w:val="both"/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三年行动计划子项目覆盖率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firstLine="408" w:firstLineChars="2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生态效益指标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236" w:firstLineChars="6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环保评估达标率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firstLine="204" w:firstLineChars="1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可持续影响指标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030" w:firstLineChars="500"/>
              <w:jc w:val="both"/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被救助患儿回访率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满意度指标</w:t>
            </w: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jc w:val="both"/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236" w:firstLineChars="600"/>
              <w:jc w:val="both"/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主管单位满意度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jc w:val="both"/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社会公众满意度指标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236" w:firstLineChars="600"/>
              <w:jc w:val="both"/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服务群众满意度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</w:tbl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课后服务项目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盘锦市双台子区教育局</w:t>
            </w:r>
          </w:p>
        </w:tc>
        <w:tc>
          <w:tcPr>
            <w:tcW w:w="1413" w:type="dxa"/>
            <w:vAlign w:val="top"/>
          </w:tcPr>
          <w:p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3989" w:type="dxa"/>
            <w:gridSpan w:val="3"/>
            <w:vAlign w:val="top"/>
          </w:tcPr>
          <w:p>
            <w:pPr>
              <w:pStyle w:val="6"/>
              <w:ind w:firstLine="526" w:firstLineChars="0"/>
            </w:pPr>
            <w:r>
              <w:rPr>
                <w:rFonts w:hint="eastAsia"/>
              </w:rPr>
              <w:t>盘锦市双台子区高家小学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tcBorders>
              <w:bottom w:val="single" w:color="auto" w:sz="4" w:space="0"/>
            </w:tcBorders>
            <w:vAlign w:val="top"/>
          </w:tcPr>
          <w:p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520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我校参加课后服务人数730人。一、二年级253人，每人每天6.6元。每月145元。三至六年级477人，每人每天5元。每月110元。每月收费9万左右。全年学生在校时间大概九个月。每年预计81万元。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102" w:type="dxa"/>
            <w:vAlign w:val="top"/>
          </w:tcPr>
          <w:p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绩效指标</w:t>
            </w: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spacing w:before="153" w:line="231" w:lineRule="auto"/>
              <w:ind w:firstLine="612" w:firstLineChars="3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数量指标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442" w:firstLineChars="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专任教师使用率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Merge w:val="continue"/>
            <w:vAlign w:val="top"/>
          </w:tcPr>
          <w:p>
            <w:pPr>
              <w:spacing w:before="153" w:line="231" w:lineRule="auto"/>
              <w:ind w:left="576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236" w:firstLineChars="6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项目签约数量同比变动率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spacing w:before="153" w:line="231" w:lineRule="auto"/>
              <w:ind w:firstLine="612" w:firstLineChars="3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质量指标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618" w:firstLineChars="3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辽宁青年科技奖金足额发放比例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Merge w:val="continue"/>
            <w:vAlign w:val="top"/>
          </w:tcPr>
          <w:p>
            <w:pPr>
              <w:spacing w:before="153" w:line="231" w:lineRule="auto"/>
              <w:ind w:left="576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442" w:firstLineChars="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读者满意度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left="576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时效指标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824" w:firstLineChars="4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监督抽检及时率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left="576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成本指标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030" w:firstLineChars="500"/>
              <w:jc w:val="both"/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政府采购成本节约率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效益指标</w:t>
            </w: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firstLine="408" w:firstLineChars="2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经济效益指标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030" w:firstLineChars="5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个人负担比例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&lt;=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firstLine="408" w:firstLineChars="2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社会效益指标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824" w:firstLineChars="400"/>
              <w:jc w:val="both"/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三年行动计划子项目覆盖率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firstLine="408" w:firstLineChars="2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生态效益指标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236" w:firstLineChars="6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渣土防护率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ind w:firstLine="204" w:firstLineChars="1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可持续影响指标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030" w:firstLineChars="500"/>
              <w:jc w:val="both"/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被救助患儿回访率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3" w:line="231" w:lineRule="auto"/>
              <w:ind w:left="31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满意度指标</w:t>
            </w: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jc w:val="both"/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824" w:firstLineChars="4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地方政府及部门满意度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31" w:lineRule="auto"/>
              <w:ind w:firstLine="408" w:firstLineChars="20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="153" w:line="231" w:lineRule="auto"/>
              <w:jc w:val="both"/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社会公众满意度指标</w:t>
            </w:r>
          </w:p>
        </w:tc>
        <w:tc>
          <w:tcPr>
            <w:tcW w:w="3770" w:type="dxa"/>
            <w:vAlign w:val="center"/>
          </w:tcPr>
          <w:p>
            <w:pPr>
              <w:spacing w:before="153" w:line="231" w:lineRule="auto"/>
              <w:ind w:firstLine="1236" w:firstLineChars="600"/>
              <w:jc w:val="both"/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服务群众满意度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</w:tbl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盘锦市双台子区高家小学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FiZTYzMGI0M2RjZWIyNmUzNDg4ZTk5NjQyN2M5YzAifQ=="/>
  </w:docVars>
  <w:rsids>
    <w:rsidRoot w:val="00000000"/>
    <w:rsid w:val="001570FF"/>
    <w:rsid w:val="005C088A"/>
    <w:rsid w:val="012F5F9F"/>
    <w:rsid w:val="01852063"/>
    <w:rsid w:val="01BE7323"/>
    <w:rsid w:val="03004097"/>
    <w:rsid w:val="050C72CF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05E1B"/>
    <w:rsid w:val="0A026946"/>
    <w:rsid w:val="0A110938"/>
    <w:rsid w:val="0B256082"/>
    <w:rsid w:val="0B8213C1"/>
    <w:rsid w:val="0BAF62FB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6B2A40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83F2B14"/>
    <w:rsid w:val="19097372"/>
    <w:rsid w:val="19FE6C23"/>
    <w:rsid w:val="1A3F329F"/>
    <w:rsid w:val="1ACE471E"/>
    <w:rsid w:val="1C3F7586"/>
    <w:rsid w:val="1CBD2822"/>
    <w:rsid w:val="1DE03F33"/>
    <w:rsid w:val="1DF74E80"/>
    <w:rsid w:val="1E696B3C"/>
    <w:rsid w:val="20186B4D"/>
    <w:rsid w:val="214C004F"/>
    <w:rsid w:val="21933ED0"/>
    <w:rsid w:val="240D7D94"/>
    <w:rsid w:val="26452B30"/>
    <w:rsid w:val="2685028B"/>
    <w:rsid w:val="268A7A18"/>
    <w:rsid w:val="270A7B0D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DF10BC5"/>
    <w:rsid w:val="2E1D349F"/>
    <w:rsid w:val="2E383E35"/>
    <w:rsid w:val="2F2B74F6"/>
    <w:rsid w:val="3243100D"/>
    <w:rsid w:val="325A081E"/>
    <w:rsid w:val="326343FE"/>
    <w:rsid w:val="328C29A2"/>
    <w:rsid w:val="32DC6FF6"/>
    <w:rsid w:val="33196670"/>
    <w:rsid w:val="34392367"/>
    <w:rsid w:val="35E52AF5"/>
    <w:rsid w:val="36347E29"/>
    <w:rsid w:val="36897924"/>
    <w:rsid w:val="3781684D"/>
    <w:rsid w:val="37976071"/>
    <w:rsid w:val="394960CC"/>
    <w:rsid w:val="39641F82"/>
    <w:rsid w:val="39795F74"/>
    <w:rsid w:val="398E34A3"/>
    <w:rsid w:val="39C26CA9"/>
    <w:rsid w:val="39F725E1"/>
    <w:rsid w:val="3A7A77C8"/>
    <w:rsid w:val="3A8F302F"/>
    <w:rsid w:val="3A995C5C"/>
    <w:rsid w:val="3AFE01B5"/>
    <w:rsid w:val="3B1654FE"/>
    <w:rsid w:val="3B542D41"/>
    <w:rsid w:val="3B915F04"/>
    <w:rsid w:val="3C79126B"/>
    <w:rsid w:val="3D51281E"/>
    <w:rsid w:val="3DC035B6"/>
    <w:rsid w:val="3E5D51F2"/>
    <w:rsid w:val="3F5D7BA0"/>
    <w:rsid w:val="3F9B143D"/>
    <w:rsid w:val="40214339"/>
    <w:rsid w:val="40316936"/>
    <w:rsid w:val="4081166C"/>
    <w:rsid w:val="42562684"/>
    <w:rsid w:val="42A45AE6"/>
    <w:rsid w:val="430F7403"/>
    <w:rsid w:val="44451756"/>
    <w:rsid w:val="4446159D"/>
    <w:rsid w:val="44670B79"/>
    <w:rsid w:val="44E623E5"/>
    <w:rsid w:val="44F05012"/>
    <w:rsid w:val="45260A34"/>
    <w:rsid w:val="45D173B3"/>
    <w:rsid w:val="462D66FA"/>
    <w:rsid w:val="467F21AA"/>
    <w:rsid w:val="47110682"/>
    <w:rsid w:val="47BE4F54"/>
    <w:rsid w:val="48D60C67"/>
    <w:rsid w:val="4A96265D"/>
    <w:rsid w:val="4C4628B5"/>
    <w:rsid w:val="4D464D07"/>
    <w:rsid w:val="4E173610"/>
    <w:rsid w:val="4F530677"/>
    <w:rsid w:val="4F7433EE"/>
    <w:rsid w:val="51402E7D"/>
    <w:rsid w:val="51BB3337"/>
    <w:rsid w:val="52BC6534"/>
    <w:rsid w:val="52D726B8"/>
    <w:rsid w:val="52F51698"/>
    <w:rsid w:val="53E421E6"/>
    <w:rsid w:val="547324F3"/>
    <w:rsid w:val="548E3F00"/>
    <w:rsid w:val="54C94F38"/>
    <w:rsid w:val="55077B5A"/>
    <w:rsid w:val="55821CB6"/>
    <w:rsid w:val="56A52B5E"/>
    <w:rsid w:val="56D464F4"/>
    <w:rsid w:val="56DF6F78"/>
    <w:rsid w:val="56E364AA"/>
    <w:rsid w:val="56F41579"/>
    <w:rsid w:val="57601B83"/>
    <w:rsid w:val="57711FE2"/>
    <w:rsid w:val="57AF48B9"/>
    <w:rsid w:val="57EE718F"/>
    <w:rsid w:val="580249E1"/>
    <w:rsid w:val="5923730C"/>
    <w:rsid w:val="5A663955"/>
    <w:rsid w:val="5C021F2B"/>
    <w:rsid w:val="5C1A18C6"/>
    <w:rsid w:val="5CA42AE2"/>
    <w:rsid w:val="5ED86351"/>
    <w:rsid w:val="5FA3126C"/>
    <w:rsid w:val="5FF51154"/>
    <w:rsid w:val="61B2747F"/>
    <w:rsid w:val="623F24DC"/>
    <w:rsid w:val="637A221F"/>
    <w:rsid w:val="63A64DC2"/>
    <w:rsid w:val="64405216"/>
    <w:rsid w:val="646031C3"/>
    <w:rsid w:val="64FE3346"/>
    <w:rsid w:val="65AF7D19"/>
    <w:rsid w:val="65D976D1"/>
    <w:rsid w:val="66882EA5"/>
    <w:rsid w:val="66972998"/>
    <w:rsid w:val="68282249"/>
    <w:rsid w:val="692549DB"/>
    <w:rsid w:val="6942745D"/>
    <w:rsid w:val="69AD3787"/>
    <w:rsid w:val="69E71C90"/>
    <w:rsid w:val="6AD55F8D"/>
    <w:rsid w:val="6BA6556B"/>
    <w:rsid w:val="6CC4450B"/>
    <w:rsid w:val="6D741A8D"/>
    <w:rsid w:val="6E873D51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106AD5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4566</Words>
  <Characters>4775</Characters>
  <TotalTime>1</TotalTime>
  <ScaleCrop>false</ScaleCrop>
  <LinksUpToDate>false</LinksUpToDate>
  <CharactersWithSpaces>5348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Administrator</cp:lastModifiedBy>
  <dcterms:modified xsi:type="dcterms:W3CDTF">2025-03-14T02:00:36Z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2052-12.1.0.16250</vt:lpwstr>
  </property>
  <property fmtid="{D5CDD505-2E9C-101B-9397-08002B2CF9AE}" pid="5" name="ICV">
    <vt:lpwstr>A48EEE7F2B42479D93D1C2A572729927_13</vt:lpwstr>
  </property>
</Properties>
</file>