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D5BFD3">
      <w:pPr>
        <w:tabs>
          <w:tab w:val="left" w:pos="1418"/>
        </w:tabs>
        <w:rPr>
          <w:rFonts w:hint="default" w:ascii="黑体" w:hAnsi="黑体" w:eastAsia="黑体" w:cs="黑体"/>
          <w:sz w:val="32"/>
          <w:szCs w:val="32"/>
          <w:lang w:val="en-US" w:eastAsia="zh-CN"/>
        </w:rPr>
      </w:pPr>
    </w:p>
    <w:p w14:paraId="37AA22C7">
      <w:pPr>
        <w:pStyle w:val="2"/>
        <w:rPr>
          <w:rFonts w:hint="eastAsia" w:ascii="仿宋_GB2312" w:eastAsia="仿宋_GB2312"/>
          <w:sz w:val="32"/>
          <w:szCs w:val="32"/>
          <w:lang w:val="en-US" w:eastAsia="zh-CN"/>
        </w:rPr>
      </w:pPr>
    </w:p>
    <w:p w14:paraId="1E66CC29">
      <w:pPr>
        <w:spacing w:line="560" w:lineRule="exact"/>
        <w:jc w:val="center"/>
        <w:rPr>
          <w:bCs/>
          <w:sz w:val="32"/>
          <w:szCs w:val="32"/>
          <w:u w:val="single"/>
        </w:rPr>
      </w:pPr>
    </w:p>
    <w:p w14:paraId="651C23C7">
      <w:pPr>
        <w:spacing w:line="560" w:lineRule="exact"/>
        <w:jc w:val="center"/>
        <w:rPr>
          <w:b/>
          <w:sz w:val="44"/>
          <w:szCs w:val="44"/>
          <w:u w:val="single"/>
        </w:rPr>
      </w:pPr>
    </w:p>
    <w:p w14:paraId="28A73DC8">
      <w:pPr>
        <w:pStyle w:val="2"/>
      </w:pPr>
    </w:p>
    <w:p w14:paraId="0E9F600A">
      <w:pPr>
        <w:spacing w:line="560" w:lineRule="exact"/>
        <w:jc w:val="center"/>
        <w:rPr>
          <w:b/>
          <w:sz w:val="44"/>
          <w:szCs w:val="44"/>
          <w:u w:val="single"/>
        </w:rPr>
      </w:pPr>
    </w:p>
    <w:p w14:paraId="309DC88B">
      <w:pPr>
        <w:spacing w:line="560" w:lineRule="exact"/>
        <w:jc w:val="center"/>
        <w:rPr>
          <w:b/>
          <w:sz w:val="44"/>
          <w:szCs w:val="44"/>
          <w:u w:val="single"/>
        </w:rPr>
      </w:pPr>
    </w:p>
    <w:p w14:paraId="6475FEB5">
      <w:pPr>
        <w:spacing w:line="560" w:lineRule="exact"/>
        <w:jc w:val="both"/>
        <w:rPr>
          <w:rFonts w:hint="eastAsia"/>
          <w:b/>
          <w:sz w:val="44"/>
          <w:szCs w:val="44"/>
        </w:rPr>
      </w:pPr>
    </w:p>
    <w:p w14:paraId="41278BD9">
      <w:pPr>
        <w:spacing w:line="560" w:lineRule="exact"/>
        <w:jc w:val="center"/>
        <w:rPr>
          <w:rFonts w:hint="eastAsia"/>
          <w:b/>
          <w:sz w:val="44"/>
          <w:szCs w:val="44"/>
          <w:lang w:val="en-US" w:eastAsia="zh-CN"/>
        </w:rPr>
      </w:pPr>
      <w:r>
        <w:rPr>
          <w:rFonts w:hint="eastAsia"/>
          <w:b/>
          <w:sz w:val="44"/>
          <w:szCs w:val="44"/>
          <w:lang w:val="en-US" w:eastAsia="zh-CN"/>
        </w:rPr>
        <w:t>盘锦市文学艺术界联合会</w:t>
      </w:r>
    </w:p>
    <w:p w14:paraId="18220C38">
      <w:pPr>
        <w:spacing w:line="560" w:lineRule="exact"/>
        <w:jc w:val="center"/>
        <w:rPr>
          <w:rFonts w:hint="default" w:eastAsia="宋体"/>
          <w:b/>
          <w:sz w:val="44"/>
          <w:szCs w:val="44"/>
          <w:lang w:val="en-US" w:eastAsia="zh-CN"/>
        </w:rPr>
      </w:pPr>
      <w:r>
        <w:rPr>
          <w:rFonts w:hint="eastAsia"/>
          <w:b/>
          <w:sz w:val="44"/>
          <w:szCs w:val="44"/>
          <w:lang w:val="en-US" w:eastAsia="zh-CN"/>
        </w:rPr>
        <w:t>2025年度</w:t>
      </w:r>
      <w:bookmarkStart w:id="0" w:name="_GoBack"/>
      <w:bookmarkEnd w:id="0"/>
      <w:r>
        <w:rPr>
          <w:rFonts w:hint="eastAsia"/>
          <w:b/>
          <w:sz w:val="44"/>
          <w:szCs w:val="44"/>
          <w:lang w:val="en-US" w:eastAsia="zh-CN"/>
        </w:rPr>
        <w:t>部门预算</w:t>
      </w:r>
    </w:p>
    <w:p w14:paraId="164DBEA4">
      <w:pPr>
        <w:spacing w:line="560" w:lineRule="exact"/>
        <w:jc w:val="center"/>
        <w:rPr>
          <w:rFonts w:hint="eastAsia"/>
          <w:b/>
          <w:sz w:val="44"/>
          <w:szCs w:val="44"/>
        </w:rPr>
      </w:pPr>
    </w:p>
    <w:p w14:paraId="188B0EB1">
      <w:pPr>
        <w:spacing w:line="560" w:lineRule="exact"/>
        <w:jc w:val="center"/>
        <w:rPr>
          <w:rFonts w:hint="eastAsia"/>
          <w:b/>
          <w:sz w:val="44"/>
          <w:szCs w:val="44"/>
        </w:rPr>
      </w:pPr>
    </w:p>
    <w:p w14:paraId="15767396">
      <w:pPr>
        <w:spacing w:line="560" w:lineRule="exact"/>
        <w:jc w:val="center"/>
        <w:rPr>
          <w:rFonts w:hint="eastAsia"/>
          <w:b/>
          <w:sz w:val="44"/>
          <w:szCs w:val="44"/>
        </w:rPr>
      </w:pPr>
    </w:p>
    <w:p w14:paraId="2E66BCEE">
      <w:pPr>
        <w:spacing w:line="560" w:lineRule="exact"/>
        <w:jc w:val="center"/>
        <w:rPr>
          <w:rFonts w:hint="eastAsia"/>
          <w:b/>
          <w:sz w:val="44"/>
          <w:szCs w:val="44"/>
        </w:rPr>
      </w:pPr>
    </w:p>
    <w:p w14:paraId="5B5D6366">
      <w:pPr>
        <w:spacing w:line="560" w:lineRule="exact"/>
        <w:jc w:val="center"/>
        <w:rPr>
          <w:rFonts w:hint="eastAsia"/>
          <w:b/>
          <w:sz w:val="44"/>
          <w:szCs w:val="44"/>
        </w:rPr>
      </w:pPr>
    </w:p>
    <w:p w14:paraId="102D6FFD">
      <w:pPr>
        <w:spacing w:line="560" w:lineRule="exact"/>
        <w:jc w:val="center"/>
        <w:rPr>
          <w:rFonts w:hint="eastAsia"/>
          <w:b/>
          <w:sz w:val="44"/>
          <w:szCs w:val="44"/>
        </w:rPr>
      </w:pPr>
    </w:p>
    <w:p w14:paraId="556F865A">
      <w:pPr>
        <w:spacing w:line="560" w:lineRule="exact"/>
        <w:jc w:val="center"/>
        <w:rPr>
          <w:rFonts w:hint="eastAsia"/>
          <w:b/>
          <w:sz w:val="44"/>
          <w:szCs w:val="44"/>
        </w:rPr>
      </w:pPr>
    </w:p>
    <w:p w14:paraId="0334D7CA">
      <w:pPr>
        <w:spacing w:line="560" w:lineRule="exact"/>
        <w:jc w:val="center"/>
        <w:rPr>
          <w:rFonts w:hint="eastAsia"/>
          <w:b/>
          <w:sz w:val="44"/>
          <w:szCs w:val="44"/>
        </w:rPr>
      </w:pPr>
    </w:p>
    <w:p w14:paraId="4F2B28AF">
      <w:pPr>
        <w:spacing w:line="560" w:lineRule="exact"/>
        <w:jc w:val="center"/>
        <w:rPr>
          <w:rFonts w:hint="eastAsia"/>
          <w:b/>
          <w:sz w:val="44"/>
          <w:szCs w:val="44"/>
        </w:rPr>
      </w:pPr>
    </w:p>
    <w:p w14:paraId="7CEDBC79">
      <w:pPr>
        <w:spacing w:line="560" w:lineRule="exact"/>
        <w:jc w:val="center"/>
        <w:rPr>
          <w:rFonts w:hint="eastAsia"/>
          <w:b/>
          <w:sz w:val="44"/>
          <w:szCs w:val="44"/>
        </w:rPr>
      </w:pPr>
    </w:p>
    <w:p w14:paraId="609A90D8">
      <w:pPr>
        <w:spacing w:line="560" w:lineRule="exact"/>
        <w:jc w:val="center"/>
        <w:rPr>
          <w:rFonts w:hint="eastAsia"/>
          <w:b/>
          <w:sz w:val="44"/>
          <w:szCs w:val="44"/>
        </w:rPr>
      </w:pPr>
    </w:p>
    <w:p w14:paraId="3B5EF5DE">
      <w:pPr>
        <w:spacing w:line="560" w:lineRule="exact"/>
        <w:jc w:val="center"/>
        <w:rPr>
          <w:rFonts w:hint="eastAsia"/>
          <w:b/>
          <w:sz w:val="44"/>
          <w:szCs w:val="44"/>
        </w:rPr>
      </w:pPr>
    </w:p>
    <w:p w14:paraId="205882EA">
      <w:pPr>
        <w:spacing w:line="560" w:lineRule="exact"/>
        <w:jc w:val="center"/>
        <w:rPr>
          <w:rFonts w:hint="eastAsia"/>
          <w:b/>
          <w:sz w:val="44"/>
          <w:szCs w:val="44"/>
        </w:rPr>
      </w:pPr>
    </w:p>
    <w:p w14:paraId="05B8A987">
      <w:pPr>
        <w:spacing w:line="560" w:lineRule="exact"/>
        <w:jc w:val="center"/>
        <w:rPr>
          <w:rFonts w:hint="eastAsia"/>
          <w:b/>
          <w:sz w:val="44"/>
          <w:szCs w:val="44"/>
        </w:rPr>
      </w:pPr>
    </w:p>
    <w:p w14:paraId="79F1FDB7">
      <w:pPr>
        <w:spacing w:line="560" w:lineRule="exact"/>
        <w:jc w:val="center"/>
        <w:rPr>
          <w:rFonts w:hint="eastAsia"/>
          <w:b/>
          <w:sz w:val="44"/>
          <w:szCs w:val="44"/>
        </w:rPr>
      </w:pPr>
    </w:p>
    <w:p w14:paraId="2605627B">
      <w:pPr>
        <w:spacing w:line="560" w:lineRule="exact"/>
        <w:jc w:val="center"/>
        <w:rPr>
          <w:b/>
          <w:sz w:val="44"/>
          <w:szCs w:val="44"/>
        </w:rPr>
      </w:pPr>
      <w:r>
        <w:rPr>
          <w:rFonts w:hint="eastAsia"/>
          <w:b/>
          <w:sz w:val="44"/>
          <w:szCs w:val="44"/>
        </w:rPr>
        <w:t>目    录</w:t>
      </w:r>
    </w:p>
    <w:p w14:paraId="49F014D5">
      <w:pPr>
        <w:spacing w:line="560" w:lineRule="exact"/>
        <w:rPr>
          <w:b/>
          <w:sz w:val="44"/>
          <w:szCs w:val="44"/>
          <w:u w:val="single"/>
        </w:rPr>
      </w:pPr>
    </w:p>
    <w:p w14:paraId="4F868E87">
      <w:pPr>
        <w:spacing w:line="560" w:lineRule="exact"/>
        <w:rPr>
          <w:b/>
          <w:sz w:val="44"/>
          <w:szCs w:val="44"/>
          <w:u w:val="single"/>
        </w:rPr>
      </w:pPr>
    </w:p>
    <w:p w14:paraId="1B47D85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EE7B122">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盘锦市文学艺术界联合会</w:t>
      </w:r>
      <w:r>
        <w:rPr>
          <w:rFonts w:hint="eastAsia" w:ascii="黑体" w:hAnsi="黑体" w:eastAsia="黑体"/>
          <w:sz w:val="32"/>
          <w:szCs w:val="32"/>
        </w:rPr>
        <w:t>概况</w:t>
      </w:r>
    </w:p>
    <w:p w14:paraId="4C514EC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758F1A07">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4A9C93FB">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盘锦市文学艺术界联合会2025</w:t>
      </w:r>
      <w:r>
        <w:rPr>
          <w:rFonts w:hint="eastAsia" w:ascii="黑体" w:hAnsi="黑体" w:eastAsia="黑体"/>
          <w:sz w:val="32"/>
          <w:szCs w:val="32"/>
        </w:rPr>
        <w:t>年部门预算情况说明</w:t>
      </w:r>
    </w:p>
    <w:p w14:paraId="5398C4ED">
      <w:pPr>
        <w:spacing w:line="560" w:lineRule="exact"/>
        <w:rPr>
          <w:rFonts w:ascii="黑体" w:hAnsi="黑体" w:eastAsia="黑体"/>
          <w:sz w:val="32"/>
          <w:szCs w:val="32"/>
        </w:rPr>
      </w:pPr>
      <w:r>
        <w:rPr>
          <w:rFonts w:hint="eastAsia" w:ascii="黑体" w:hAnsi="黑体" w:eastAsia="黑体"/>
          <w:sz w:val="32"/>
          <w:szCs w:val="32"/>
        </w:rPr>
        <w:t>第四部分    名词解释</w:t>
      </w:r>
    </w:p>
    <w:p w14:paraId="73CC3AA2">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盘锦市文学艺术界联合会</w:t>
      </w:r>
      <w:r>
        <w:rPr>
          <w:rFonts w:hint="eastAsia" w:ascii="黑体" w:hAnsi="黑体" w:eastAsia="黑体"/>
          <w:sz w:val="32"/>
          <w:szCs w:val="32"/>
        </w:rPr>
        <w:t>部门预算</w:t>
      </w:r>
      <w:r>
        <w:rPr>
          <w:rFonts w:hint="eastAsia" w:ascii="黑体" w:hAnsi="黑体" w:eastAsia="黑体"/>
          <w:sz w:val="32"/>
          <w:szCs w:val="32"/>
          <w:lang w:val="en-US" w:eastAsia="zh-CN"/>
        </w:rPr>
        <w:t>公开</w:t>
      </w:r>
      <w:r>
        <w:rPr>
          <w:rFonts w:hint="eastAsia" w:ascii="黑体" w:hAnsi="黑体" w:eastAsia="黑体"/>
          <w:sz w:val="32"/>
          <w:szCs w:val="32"/>
        </w:rPr>
        <w:t>表</w:t>
      </w:r>
    </w:p>
    <w:p w14:paraId="171D72F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120E6B7C">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8A61E6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F12EB5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6863D2A8">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5900796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07BB8A2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5CA34C35">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5F50555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EF9D81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4DCB130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6A52A51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498B47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5B7CC7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42FCC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2DB6AE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86D6F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70A4359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BC720A9">
      <w:pPr>
        <w:spacing w:line="560" w:lineRule="exact"/>
        <w:rPr>
          <w:rFonts w:ascii="黑体" w:hAnsi="黑体" w:eastAsia="黑体"/>
          <w:sz w:val="32"/>
          <w:szCs w:val="32"/>
        </w:rPr>
      </w:pPr>
      <w:r>
        <w:rPr>
          <w:rFonts w:hint="eastAsia" w:ascii="黑体" w:hAnsi="黑体" w:eastAsia="黑体"/>
          <w:sz w:val="32"/>
          <w:szCs w:val="32"/>
        </w:rPr>
        <w:t>　</w:t>
      </w:r>
    </w:p>
    <w:p w14:paraId="5FD6CB7E">
      <w:pPr>
        <w:spacing w:line="560" w:lineRule="exact"/>
        <w:rPr>
          <w:rFonts w:ascii="黑体" w:hAnsi="黑体" w:eastAsia="黑体"/>
          <w:sz w:val="32"/>
          <w:szCs w:val="32"/>
        </w:rPr>
      </w:pPr>
    </w:p>
    <w:p w14:paraId="6A6791BA">
      <w:pPr>
        <w:spacing w:line="560" w:lineRule="exact"/>
        <w:rPr>
          <w:rFonts w:ascii="黑体" w:hAnsi="黑体" w:eastAsia="黑体"/>
          <w:sz w:val="32"/>
          <w:szCs w:val="32"/>
        </w:rPr>
      </w:pPr>
    </w:p>
    <w:p w14:paraId="6ABCF480">
      <w:pPr>
        <w:spacing w:line="560" w:lineRule="exact"/>
        <w:rPr>
          <w:rFonts w:ascii="宋体" w:hAnsi="宋体"/>
          <w:b/>
          <w:sz w:val="36"/>
          <w:szCs w:val="36"/>
        </w:rPr>
      </w:pPr>
    </w:p>
    <w:p w14:paraId="0B7D8F81">
      <w:pPr>
        <w:spacing w:line="560" w:lineRule="exact"/>
        <w:rPr>
          <w:rFonts w:ascii="宋体" w:hAnsi="宋体"/>
          <w:b/>
          <w:sz w:val="36"/>
          <w:szCs w:val="36"/>
        </w:rPr>
      </w:pPr>
    </w:p>
    <w:p w14:paraId="043397E4">
      <w:pPr>
        <w:spacing w:line="560" w:lineRule="exact"/>
        <w:jc w:val="center"/>
        <w:rPr>
          <w:rFonts w:ascii="宋体" w:hAnsi="宋体"/>
          <w:b/>
          <w:sz w:val="36"/>
          <w:szCs w:val="36"/>
        </w:rPr>
      </w:pPr>
    </w:p>
    <w:p w14:paraId="28B3B647">
      <w:pPr>
        <w:spacing w:line="560" w:lineRule="exact"/>
        <w:jc w:val="center"/>
        <w:rPr>
          <w:rFonts w:ascii="宋体" w:hAnsi="宋体"/>
          <w:b/>
          <w:sz w:val="36"/>
          <w:szCs w:val="36"/>
        </w:rPr>
      </w:pPr>
    </w:p>
    <w:p w14:paraId="6C2828D0">
      <w:pPr>
        <w:spacing w:line="560" w:lineRule="exact"/>
        <w:jc w:val="center"/>
        <w:rPr>
          <w:rFonts w:ascii="宋体" w:hAnsi="宋体"/>
          <w:b/>
          <w:sz w:val="36"/>
          <w:szCs w:val="36"/>
        </w:rPr>
      </w:pPr>
    </w:p>
    <w:p w14:paraId="5A3FDFD0">
      <w:pPr>
        <w:spacing w:line="560" w:lineRule="exact"/>
        <w:jc w:val="center"/>
        <w:rPr>
          <w:rFonts w:ascii="宋体" w:hAnsi="宋体"/>
          <w:b/>
          <w:sz w:val="36"/>
          <w:szCs w:val="36"/>
        </w:rPr>
      </w:pPr>
    </w:p>
    <w:p w14:paraId="28778373">
      <w:pPr>
        <w:spacing w:line="560" w:lineRule="exact"/>
        <w:jc w:val="center"/>
        <w:rPr>
          <w:rFonts w:ascii="宋体" w:hAnsi="宋体"/>
          <w:b/>
          <w:sz w:val="36"/>
          <w:szCs w:val="36"/>
        </w:rPr>
      </w:pPr>
    </w:p>
    <w:p w14:paraId="62C96AEF">
      <w:pPr>
        <w:spacing w:line="560" w:lineRule="exact"/>
        <w:jc w:val="center"/>
        <w:rPr>
          <w:rFonts w:ascii="宋体" w:hAnsi="宋体"/>
          <w:b/>
          <w:sz w:val="36"/>
          <w:szCs w:val="36"/>
        </w:rPr>
      </w:pPr>
    </w:p>
    <w:p w14:paraId="155CED4C">
      <w:pPr>
        <w:spacing w:line="560" w:lineRule="exact"/>
        <w:jc w:val="center"/>
        <w:rPr>
          <w:rFonts w:ascii="宋体" w:hAnsi="宋体"/>
          <w:b/>
          <w:sz w:val="36"/>
          <w:szCs w:val="36"/>
        </w:rPr>
      </w:pPr>
    </w:p>
    <w:p w14:paraId="5DE07CD8">
      <w:pPr>
        <w:spacing w:line="560" w:lineRule="exact"/>
        <w:jc w:val="center"/>
        <w:rPr>
          <w:rFonts w:ascii="宋体" w:hAnsi="宋体"/>
          <w:b/>
          <w:sz w:val="36"/>
          <w:szCs w:val="36"/>
        </w:rPr>
      </w:pPr>
    </w:p>
    <w:p w14:paraId="7962C08A">
      <w:pPr>
        <w:spacing w:line="560" w:lineRule="exact"/>
        <w:jc w:val="center"/>
        <w:rPr>
          <w:rFonts w:ascii="宋体" w:hAnsi="宋体"/>
          <w:b/>
          <w:sz w:val="36"/>
          <w:szCs w:val="36"/>
        </w:rPr>
      </w:pPr>
    </w:p>
    <w:p w14:paraId="6CD10C55">
      <w:pPr>
        <w:spacing w:line="560" w:lineRule="exact"/>
        <w:jc w:val="center"/>
        <w:rPr>
          <w:rFonts w:ascii="宋体" w:hAnsi="宋体"/>
          <w:b/>
          <w:sz w:val="36"/>
          <w:szCs w:val="36"/>
        </w:rPr>
      </w:pPr>
    </w:p>
    <w:p w14:paraId="66F41684">
      <w:pPr>
        <w:spacing w:line="560" w:lineRule="exact"/>
        <w:jc w:val="center"/>
        <w:rPr>
          <w:rFonts w:ascii="宋体" w:hAnsi="宋体"/>
          <w:b/>
          <w:sz w:val="36"/>
          <w:szCs w:val="36"/>
        </w:rPr>
      </w:pPr>
    </w:p>
    <w:p w14:paraId="7A6E7BC0">
      <w:pPr>
        <w:spacing w:line="560" w:lineRule="exact"/>
        <w:jc w:val="both"/>
        <w:rPr>
          <w:rFonts w:ascii="宋体" w:hAnsi="宋体"/>
          <w:b/>
          <w:sz w:val="36"/>
          <w:szCs w:val="36"/>
        </w:rPr>
      </w:pPr>
    </w:p>
    <w:p w14:paraId="4D7462C4">
      <w:pPr>
        <w:pStyle w:val="2"/>
      </w:pPr>
    </w:p>
    <w:p w14:paraId="4BCA682A">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15706EB0">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02C219DE">
      <w:pPr>
        <w:ind w:firstLine="645"/>
        <w:jc w:val="left"/>
        <w:rPr>
          <w:rFonts w:hint="eastAsia" w:ascii="仿宋_GB2312" w:hAnsi="仿宋_GB2312" w:eastAsia="仿宋_GB2312" w:cs="仿宋_GB2312"/>
          <w:b w:val="0"/>
          <w:bCs/>
          <w:sz w:val="32"/>
          <w:szCs w:val="32"/>
          <w:lang w:eastAsia="zh-CN"/>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2C4827D5">
      <w:pPr>
        <w:spacing w:line="560" w:lineRule="exact"/>
        <w:rPr>
          <w:rFonts w:ascii="宋体" w:hAnsi="宋体"/>
          <w:b/>
          <w:sz w:val="36"/>
          <w:szCs w:val="36"/>
        </w:rPr>
      </w:pPr>
    </w:p>
    <w:p w14:paraId="31C2442D">
      <w:pPr>
        <w:spacing w:line="560" w:lineRule="exact"/>
        <w:rPr>
          <w:rFonts w:ascii="宋体" w:hAnsi="宋体"/>
          <w:b/>
          <w:sz w:val="36"/>
          <w:szCs w:val="36"/>
        </w:rPr>
      </w:pPr>
    </w:p>
    <w:p w14:paraId="25C74B30">
      <w:pPr>
        <w:spacing w:line="560" w:lineRule="exact"/>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 xml:space="preserve"> 盘锦市文学艺术界联合会</w:t>
      </w:r>
      <w:r>
        <w:rPr>
          <w:rFonts w:hint="eastAsia" w:ascii="宋体" w:hAnsi="宋体"/>
          <w:b/>
          <w:sz w:val="36"/>
          <w:szCs w:val="36"/>
        </w:rPr>
        <w:t>概况</w:t>
      </w:r>
    </w:p>
    <w:p w14:paraId="72D62324">
      <w:pPr>
        <w:spacing w:line="560" w:lineRule="exact"/>
        <w:jc w:val="center"/>
        <w:rPr>
          <w:rFonts w:hint="eastAsia" w:ascii="宋体" w:hAnsi="宋体"/>
          <w:b/>
          <w:sz w:val="36"/>
          <w:szCs w:val="36"/>
        </w:rPr>
      </w:pPr>
    </w:p>
    <w:p w14:paraId="7A0B10A2">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4B5BC57D">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贯彻党的文艺方针，坚持中国先进文化的前进方向。 </w:t>
      </w:r>
    </w:p>
    <w:p w14:paraId="24FA0F07">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组织文艺工作者开展文艺活动。</w:t>
      </w:r>
    </w:p>
    <w:p w14:paraId="28626B33">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开展文学艺术领域的学术研究与交流。</w:t>
      </w:r>
    </w:p>
    <w:p w14:paraId="14CDE88F">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增进与国内外以及其他地区文艺界的友好交往。</w:t>
      </w:r>
    </w:p>
    <w:p w14:paraId="1C8B320E">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反映文艺工作者的意见和要求。</w:t>
      </w:r>
    </w:p>
    <w:p w14:paraId="1EE9E9BF">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对文艺家协会、学会、研究会进行指导工作。</w:t>
      </w:r>
    </w:p>
    <w:p w14:paraId="4B181479">
      <w:pPr>
        <w:pStyle w:val="6"/>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323" w:leftChars="152" w:right="0" w:firstLine="323" w:firstLineChars="1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维护文艺家和艺术团体的知识产权等合法权益。</w:t>
      </w:r>
    </w:p>
    <w:p w14:paraId="1D07BF0B">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857E19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盘锦市文学艺术界联合会2025</w:t>
      </w:r>
      <w:r>
        <w:rPr>
          <w:rFonts w:hint="eastAsia" w:ascii="仿宋_GB2312" w:eastAsia="仿宋_GB2312"/>
          <w:b/>
          <w:sz w:val="32"/>
          <w:szCs w:val="32"/>
        </w:rPr>
        <w:t>年部门预算编制范围的二级预算单位包括：</w:t>
      </w:r>
    </w:p>
    <w:p w14:paraId="597DCEA7">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盘锦市文学艺术界联合会</w:t>
      </w:r>
      <w:r>
        <w:rPr>
          <w:rFonts w:hint="eastAsia" w:ascii="仿宋_GB2312" w:eastAsia="仿宋_GB2312"/>
          <w:sz w:val="32"/>
          <w:szCs w:val="32"/>
        </w:rPr>
        <w:t>本级</w:t>
      </w:r>
    </w:p>
    <w:p w14:paraId="184AE8C8">
      <w:pPr>
        <w:spacing w:line="560" w:lineRule="exact"/>
        <w:rPr>
          <w:rFonts w:ascii="黑体" w:eastAsia="黑体"/>
          <w:sz w:val="36"/>
          <w:szCs w:val="36"/>
        </w:rPr>
      </w:pPr>
    </w:p>
    <w:p w14:paraId="1FD04533">
      <w:pPr>
        <w:spacing w:line="560" w:lineRule="exact"/>
        <w:rPr>
          <w:rFonts w:ascii="黑体" w:eastAsia="黑体"/>
          <w:sz w:val="36"/>
          <w:szCs w:val="36"/>
        </w:rPr>
      </w:pPr>
    </w:p>
    <w:p w14:paraId="2DE94832">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盘锦市文学艺术界联合会2025</w:t>
      </w:r>
      <w:r>
        <w:rPr>
          <w:rFonts w:hint="eastAsia" w:ascii="宋体" w:hAnsi="宋体"/>
          <w:b/>
          <w:sz w:val="36"/>
          <w:szCs w:val="36"/>
        </w:rPr>
        <w:t>年部门预算情况说明</w:t>
      </w:r>
    </w:p>
    <w:p w14:paraId="4AB21976">
      <w:pPr>
        <w:spacing w:line="560" w:lineRule="exact"/>
        <w:jc w:val="center"/>
        <w:rPr>
          <w:rFonts w:ascii="宋体" w:hAnsi="宋体"/>
          <w:b/>
          <w:sz w:val="36"/>
          <w:szCs w:val="36"/>
        </w:rPr>
      </w:pPr>
    </w:p>
    <w:p w14:paraId="78214362">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12E50B0A">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173.48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0F5CB7FE">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173.48</w:t>
      </w:r>
      <w:r>
        <w:rPr>
          <w:rFonts w:hint="eastAsia" w:ascii="仿宋_GB2312" w:hAnsi="宋体" w:eastAsia="仿宋_GB2312"/>
          <w:sz w:val="32"/>
          <w:szCs w:val="32"/>
          <w:highlight w:val="none"/>
        </w:rPr>
        <w:t>万元；</w:t>
      </w:r>
    </w:p>
    <w:p w14:paraId="7778B845">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3615F1A5">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19EAC7C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059759F">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1AEE351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3D5DBE9">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173.48</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7A201238">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165.48</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14BF0C5">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8.00</w:t>
      </w:r>
      <w:r>
        <w:rPr>
          <w:rFonts w:hint="eastAsia" w:ascii="仿宋_GB2312" w:eastAsia="仿宋_GB2312"/>
          <w:sz w:val="32"/>
          <w:szCs w:val="32"/>
          <w:highlight w:val="none"/>
        </w:rPr>
        <w:t>万元。</w:t>
      </w:r>
    </w:p>
    <w:p w14:paraId="1AE30468">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701A3214">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8.00</w:t>
      </w:r>
      <w:r>
        <w:rPr>
          <w:rFonts w:hint="eastAsia" w:ascii="仿宋_GB2312" w:eastAsia="仿宋_GB2312" w:cs="仿宋_GB2312"/>
          <w:sz w:val="32"/>
          <w:szCs w:val="32"/>
          <w:highlight w:val="none"/>
        </w:rPr>
        <w:t xml:space="preserve">万元。 </w:t>
      </w:r>
    </w:p>
    <w:p w14:paraId="7FA01D5E">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30.70</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人员增加</w:t>
      </w:r>
      <w:r>
        <w:rPr>
          <w:rFonts w:hint="eastAsia" w:ascii="黑体" w:hAnsi="黑体" w:eastAsia="黑体"/>
          <w:sz w:val="32"/>
          <w:szCs w:val="32"/>
          <w:highlight w:val="none"/>
        </w:rPr>
        <w:t>。</w:t>
      </w:r>
    </w:p>
    <w:p w14:paraId="1B7FD7CA">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4DDB4FDD">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eastAsia="仿宋_GB2312"/>
          <w:sz w:val="32"/>
          <w:szCs w:val="32"/>
          <w:lang w:val="en-US" w:eastAsia="zh-CN"/>
        </w:rPr>
        <w:t>盘锦市文学艺术界联合会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5CA4E444">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15032A40">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eastAsia="仿宋_GB2312"/>
          <w:sz w:val="32"/>
          <w:szCs w:val="32"/>
          <w:lang w:val="en-US" w:eastAsia="zh-CN"/>
        </w:rPr>
        <w:t>盘锦市文学艺术界联合会</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11.02</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办公费、委托业务费、工会经费、公务用车运行维护费、其他商品和服务支出</w:t>
      </w:r>
      <w:r>
        <w:rPr>
          <w:rFonts w:hint="eastAsia" w:ascii="仿宋_GB2312" w:hAnsi="宋体" w:eastAsia="仿宋_GB2312"/>
          <w:sz w:val="32"/>
          <w:szCs w:val="32"/>
        </w:rPr>
        <w:t>。</w:t>
      </w:r>
    </w:p>
    <w:p w14:paraId="0AB965F6">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53514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w:t>
      </w:r>
      <w:r>
        <w:rPr>
          <w:rFonts w:hint="eastAsia" w:ascii="仿宋_GB2312" w:eastAsia="仿宋_GB2312"/>
          <w:sz w:val="32"/>
          <w:szCs w:val="32"/>
          <w:lang w:val="en-US" w:eastAsia="zh-CN"/>
        </w:rPr>
        <w:t>盘锦市文学艺术界联合会</w:t>
      </w:r>
      <w:r>
        <w:rPr>
          <w:rFonts w:hint="eastAsia" w:ascii="仿宋_GB2312" w:hAnsi="仿宋_GB2312" w:eastAsia="仿宋_GB2312" w:cs="仿宋_GB2312"/>
          <w:sz w:val="32"/>
          <w:szCs w:val="32"/>
          <w:lang w:val="en-US" w:eastAsia="zh-CN"/>
        </w:rPr>
        <w:t>安排政府采购预算0万元，具体为货物0万元，服务0万元，工程0万元；预留面向中小企业采购份额0万元，其中预留给小微企业0万元。</w:t>
      </w:r>
    </w:p>
    <w:p w14:paraId="2C7348B0">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37F8D24">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盘锦市文学艺术界联合会</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540E0F50">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3A257C3D">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61507D4">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4.50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4.50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726E0579">
      <w:pPr>
        <w:pStyle w:val="2"/>
      </w:pPr>
    </w:p>
    <w:tbl>
      <w:tblPr>
        <w:tblStyle w:val="7"/>
        <w:tblW w:w="8835" w:type="dxa"/>
        <w:tblInd w:w="93" w:type="dxa"/>
        <w:tblLayout w:type="fixed"/>
        <w:tblCellMar>
          <w:top w:w="15" w:type="dxa"/>
          <w:left w:w="108" w:type="dxa"/>
          <w:bottom w:w="15" w:type="dxa"/>
          <w:right w:w="108" w:type="dxa"/>
        </w:tblCellMar>
      </w:tblPr>
      <w:tblGrid>
        <w:gridCol w:w="3423"/>
        <w:gridCol w:w="2026"/>
        <w:gridCol w:w="803"/>
        <w:gridCol w:w="2583"/>
      </w:tblGrid>
      <w:tr w14:paraId="0BFBE8B9">
        <w:tblPrEx>
          <w:tblCellMar>
            <w:top w:w="15" w:type="dxa"/>
            <w:left w:w="108" w:type="dxa"/>
            <w:bottom w:w="15" w:type="dxa"/>
            <w:right w:w="108" w:type="dxa"/>
          </w:tblCellMar>
        </w:tblPrEx>
        <w:trPr>
          <w:trHeight w:val="570" w:hRule="atLeast"/>
        </w:trPr>
        <w:tc>
          <w:tcPr>
            <w:tcW w:w="8835" w:type="dxa"/>
            <w:gridSpan w:val="4"/>
            <w:vAlign w:val="center"/>
          </w:tcPr>
          <w:p w14:paraId="2FD50A34">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46E8A61E">
        <w:tblPrEx>
          <w:tblCellMar>
            <w:top w:w="15" w:type="dxa"/>
            <w:left w:w="108" w:type="dxa"/>
            <w:bottom w:w="15" w:type="dxa"/>
            <w:right w:w="108" w:type="dxa"/>
          </w:tblCellMar>
        </w:tblPrEx>
        <w:trPr>
          <w:trHeight w:val="480" w:hRule="atLeast"/>
        </w:trPr>
        <w:tc>
          <w:tcPr>
            <w:tcW w:w="3423" w:type="dxa"/>
            <w:vAlign w:val="center"/>
          </w:tcPr>
          <w:p w14:paraId="0A10F2AE">
            <w:pPr>
              <w:widowControl/>
              <w:spacing w:line="560" w:lineRule="exact"/>
              <w:jc w:val="left"/>
              <w:rPr>
                <w:rFonts w:ascii="宋体" w:hAnsi="宋体" w:cs="宋体"/>
                <w:color w:val="000000"/>
                <w:kern w:val="0"/>
                <w:sz w:val="24"/>
              </w:rPr>
            </w:pPr>
          </w:p>
        </w:tc>
        <w:tc>
          <w:tcPr>
            <w:tcW w:w="2026" w:type="dxa"/>
            <w:vAlign w:val="center"/>
          </w:tcPr>
          <w:p w14:paraId="21C92FBE">
            <w:pPr>
              <w:widowControl/>
              <w:spacing w:line="560" w:lineRule="exact"/>
              <w:jc w:val="left"/>
              <w:rPr>
                <w:rFonts w:ascii="宋体" w:hAnsi="宋体" w:cs="宋体"/>
                <w:color w:val="000000"/>
                <w:kern w:val="0"/>
                <w:sz w:val="24"/>
              </w:rPr>
            </w:pPr>
          </w:p>
        </w:tc>
        <w:tc>
          <w:tcPr>
            <w:tcW w:w="3386" w:type="dxa"/>
            <w:gridSpan w:val="2"/>
            <w:vAlign w:val="center"/>
          </w:tcPr>
          <w:p w14:paraId="309C2264">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4BC44A63">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7AACD2B9">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542FB89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4E7A6BB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71E5B0F9">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7C35D6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32DFF21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0A34C1F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EFCE66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0C06EC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20B90817">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4.50</w:t>
            </w:r>
          </w:p>
        </w:tc>
      </w:tr>
      <w:tr w14:paraId="559B910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9A4832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37A01DE">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06362E9">
            <w:pPr>
              <w:widowControl/>
              <w:spacing w:line="560" w:lineRule="exact"/>
              <w:jc w:val="left"/>
              <w:rPr>
                <w:rFonts w:ascii="宋体" w:hAnsi="宋体" w:cs="宋体"/>
                <w:color w:val="000000"/>
                <w:kern w:val="0"/>
                <w:sz w:val="24"/>
              </w:rPr>
            </w:pPr>
          </w:p>
        </w:tc>
      </w:tr>
      <w:tr w14:paraId="0DEC1C8B">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D5AF5F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4C81EF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0FBB650">
            <w:pPr>
              <w:widowControl/>
              <w:spacing w:line="560" w:lineRule="exact"/>
              <w:jc w:val="left"/>
              <w:rPr>
                <w:rFonts w:ascii="宋体" w:hAnsi="宋体" w:cs="宋体"/>
                <w:color w:val="000000"/>
                <w:kern w:val="0"/>
                <w:sz w:val="24"/>
              </w:rPr>
            </w:pPr>
          </w:p>
        </w:tc>
      </w:tr>
      <w:tr w14:paraId="56E9C7C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2FB66B2">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7B428B">
            <w:pPr>
              <w:widowControl/>
              <w:spacing w:line="560" w:lineRule="exact"/>
              <w:ind w:firstLine="972" w:firstLineChars="400"/>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4246">
            <w:pPr>
              <w:widowControl/>
              <w:spacing w:line="560" w:lineRule="exact"/>
              <w:ind w:firstLine="972" w:firstLineChars="400"/>
              <w:jc w:val="left"/>
              <w:rPr>
                <w:rFonts w:hint="default" w:ascii="宋体" w:hAnsi="宋体" w:eastAsia="宋体" w:cs="宋体"/>
                <w:color w:val="000000"/>
                <w:kern w:val="0"/>
                <w:sz w:val="24"/>
                <w:szCs w:val="24"/>
                <w:lang w:val="en-US" w:eastAsia="zh-CN" w:bidi="ar-SA"/>
              </w:rPr>
            </w:pPr>
            <w:r>
              <w:rPr>
                <w:rFonts w:hint="eastAsia" w:ascii="宋体" w:hAnsi="宋体" w:cs="宋体"/>
                <w:color w:val="000000"/>
                <w:kern w:val="0"/>
                <w:sz w:val="24"/>
                <w:lang w:val="en-US" w:eastAsia="zh-CN"/>
              </w:rPr>
              <w:t>4.50</w:t>
            </w:r>
          </w:p>
        </w:tc>
      </w:tr>
      <w:tr w14:paraId="17B3630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6328C99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E628341">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0A6C47E6">
            <w:pPr>
              <w:widowControl/>
              <w:spacing w:line="560" w:lineRule="exact"/>
              <w:jc w:val="left"/>
              <w:rPr>
                <w:rFonts w:ascii="宋体" w:hAnsi="宋体" w:cs="宋体"/>
                <w:color w:val="000000"/>
                <w:kern w:val="0"/>
                <w:sz w:val="24"/>
              </w:rPr>
            </w:pPr>
          </w:p>
        </w:tc>
      </w:tr>
      <w:tr w14:paraId="5DE379D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A510AB">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075F20">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c>
          <w:tcPr>
            <w:tcW w:w="2583" w:type="dxa"/>
            <w:tcBorders>
              <w:top w:val="single" w:color="000000" w:sz="4" w:space="0"/>
              <w:left w:val="single" w:color="000000" w:sz="4" w:space="0"/>
              <w:bottom w:val="single" w:color="000000" w:sz="4" w:space="0"/>
              <w:right w:val="single" w:color="000000" w:sz="4" w:space="0"/>
            </w:tcBorders>
            <w:vAlign w:val="center"/>
          </w:tcPr>
          <w:p w14:paraId="420B0704">
            <w:pPr>
              <w:widowControl/>
              <w:spacing w:line="560" w:lineRule="exact"/>
              <w:ind w:firstLine="972" w:firstLineChars="400"/>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4.50</w:t>
            </w:r>
          </w:p>
        </w:tc>
      </w:tr>
    </w:tbl>
    <w:p w14:paraId="36283554">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9A4C3A2">
      <w:pPr>
        <w:spacing w:line="560" w:lineRule="exact"/>
        <w:ind w:firstLine="646" w:firstLineChars="200"/>
        <w:rPr>
          <w:rFonts w:ascii="仿宋_GB2312" w:hAnsi="宋体" w:eastAsia="仿宋_GB2312"/>
          <w:sz w:val="32"/>
          <w:szCs w:val="32"/>
        </w:rPr>
      </w:pPr>
      <w:r>
        <w:rPr>
          <w:rFonts w:hint="eastAsia" w:ascii="仿宋_GB2312" w:eastAsia="仿宋_GB2312"/>
          <w:sz w:val="32"/>
          <w:szCs w:val="32"/>
          <w:lang w:val="en-US" w:eastAsia="zh-CN"/>
        </w:rPr>
        <w:t>盘锦市文学艺术界联合会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27D4D31E">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CFB2E3E">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eastAsia="仿宋_GB2312"/>
          <w:sz w:val="32"/>
          <w:szCs w:val="32"/>
          <w:lang w:val="en-US" w:eastAsia="zh-CN"/>
        </w:rPr>
        <w:t>盘锦市文学艺术界联合会</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8.00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5D0A7DF4">
      <w:pPr>
        <w:spacing w:line="560" w:lineRule="exact"/>
        <w:jc w:val="center"/>
        <w:rPr>
          <w:rFonts w:hint="eastAsia" w:ascii="宋体" w:hAnsi="宋体"/>
          <w:b/>
          <w:sz w:val="36"/>
          <w:szCs w:val="36"/>
        </w:rPr>
      </w:pPr>
    </w:p>
    <w:p w14:paraId="405E616E">
      <w:pPr>
        <w:spacing w:line="560" w:lineRule="exact"/>
        <w:jc w:val="center"/>
        <w:rPr>
          <w:rFonts w:hint="eastAsia" w:ascii="宋体" w:hAnsi="宋体"/>
          <w:b/>
          <w:sz w:val="36"/>
          <w:szCs w:val="36"/>
        </w:rPr>
      </w:pPr>
    </w:p>
    <w:p w14:paraId="57A69F36">
      <w:pPr>
        <w:spacing w:line="560" w:lineRule="exact"/>
        <w:jc w:val="center"/>
        <w:rPr>
          <w:rFonts w:ascii="宋体" w:hAnsi="宋体"/>
          <w:b/>
          <w:sz w:val="36"/>
          <w:szCs w:val="36"/>
        </w:rPr>
      </w:pPr>
      <w:r>
        <w:rPr>
          <w:rFonts w:hint="eastAsia" w:ascii="宋体" w:hAnsi="宋体"/>
          <w:b/>
          <w:sz w:val="36"/>
          <w:szCs w:val="36"/>
        </w:rPr>
        <w:t>第四部分 名词解释</w:t>
      </w:r>
    </w:p>
    <w:p w14:paraId="5304DDA6">
      <w:pPr>
        <w:spacing w:line="560" w:lineRule="exact"/>
        <w:jc w:val="center"/>
        <w:rPr>
          <w:rFonts w:ascii="仿宋_GB2312" w:eastAsia="仿宋_GB2312"/>
          <w:sz w:val="32"/>
          <w:szCs w:val="32"/>
        </w:rPr>
      </w:pPr>
    </w:p>
    <w:p w14:paraId="0536E2C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F09DA3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4CE48D4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20EB1607">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3592BE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77712F7E">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18A4E641">
      <w:pPr>
        <w:spacing w:line="600" w:lineRule="exact"/>
        <w:ind w:firstLine="646" w:firstLineChars="20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lang w:val="en-US" w:eastAsia="zh-CN"/>
        </w:rPr>
        <w:t>7</w:t>
      </w:r>
      <w:r>
        <w:rPr>
          <w:rFonts w:hint="eastAsia" w:ascii="仿宋_GB2312" w:hAnsi="仿宋_GB2312" w:eastAsia="仿宋_GB2312" w:cs="仿宋_GB2312"/>
          <w:b/>
          <w:bCs w:val="0"/>
          <w:sz w:val="32"/>
          <w:szCs w:val="32"/>
        </w:rPr>
        <w:t>.社会保障和就业（类）行政事业单位离退休（款）归口管理的行政单位离退休（项）：</w:t>
      </w:r>
      <w:r>
        <w:rPr>
          <w:rFonts w:hint="eastAsia" w:ascii="仿宋_GB2312" w:hAnsi="仿宋_GB2312" w:eastAsia="仿宋_GB2312" w:cs="仿宋_GB2312"/>
          <w:bCs/>
          <w:sz w:val="32"/>
          <w:szCs w:val="32"/>
        </w:rPr>
        <w:t>反映实行归口管理的行政单位（包括实行公务员管理的事业单位）开支的离退休经费。</w:t>
      </w:r>
    </w:p>
    <w:p w14:paraId="108E7694">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　</w:t>
      </w:r>
      <w:r>
        <w:rPr>
          <w:rFonts w:hint="eastAsia" w:ascii="仿宋_GB2312" w:hAnsi="仿宋_GB2312" w:eastAsia="仿宋_GB2312" w:cs="仿宋_GB2312"/>
          <w:b/>
          <w:bCs w:val="0"/>
          <w:sz w:val="32"/>
          <w:szCs w:val="32"/>
          <w:lang w:val="en-US" w:eastAsia="zh-CN"/>
        </w:rPr>
        <w:t>8</w:t>
      </w:r>
      <w:r>
        <w:rPr>
          <w:rFonts w:hint="eastAsia" w:ascii="仿宋_GB2312" w:hAnsi="仿宋_GB2312" w:eastAsia="仿宋_GB2312" w:cs="仿宋_GB2312"/>
          <w:b/>
          <w:bCs w:val="0"/>
          <w:sz w:val="32"/>
          <w:szCs w:val="32"/>
        </w:rPr>
        <w:t>.社会保障和就业（类）行政事业单位离退休（款）事业单位离退休（项）：</w:t>
      </w:r>
      <w:r>
        <w:rPr>
          <w:rFonts w:hint="eastAsia" w:ascii="仿宋_GB2312" w:hAnsi="仿宋_GB2312" w:eastAsia="仿宋_GB2312" w:cs="仿宋_GB2312"/>
          <w:bCs/>
          <w:sz w:val="32"/>
          <w:szCs w:val="32"/>
        </w:rPr>
        <w:t>反映实行归口管理的事业单位开支的离退休经费。</w:t>
      </w:r>
    </w:p>
    <w:p w14:paraId="77C60A91">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lang w:val="en-US" w:eastAsia="zh-CN"/>
        </w:rPr>
        <w:t>9</w:t>
      </w:r>
      <w:r>
        <w:rPr>
          <w:rFonts w:hint="eastAsia" w:ascii="仿宋_GB2312" w:hAnsi="仿宋_GB2312" w:eastAsia="仿宋_GB2312" w:cs="仿宋_GB2312"/>
          <w:b/>
          <w:bCs w:val="0"/>
          <w:sz w:val="32"/>
          <w:szCs w:val="32"/>
        </w:rPr>
        <w:t>.卫生健康（类）行政事业单位医疗（款）行政单位医疗（项）：</w:t>
      </w:r>
      <w:r>
        <w:rPr>
          <w:rFonts w:hint="eastAsia" w:ascii="仿宋_GB2312" w:hAnsi="仿宋_GB2312" w:eastAsia="仿宋_GB2312" w:cs="仿宋_GB2312"/>
          <w:bCs/>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3477F47E">
      <w:pPr>
        <w:spacing w:line="60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w:t>
      </w: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0</w:t>
      </w:r>
      <w:r>
        <w:rPr>
          <w:rFonts w:hint="eastAsia" w:ascii="仿宋_GB2312" w:hAnsi="仿宋_GB2312" w:eastAsia="仿宋_GB2312" w:cs="仿宋_GB2312"/>
          <w:b/>
          <w:bCs w:val="0"/>
          <w:sz w:val="32"/>
          <w:szCs w:val="32"/>
        </w:rPr>
        <w:t>.卫生健康（类）行政事业单位医疗（款）事业单位医疗（项）：</w:t>
      </w:r>
      <w:r>
        <w:rPr>
          <w:rFonts w:hint="eastAsia" w:ascii="仿宋_GB2312" w:hAnsi="仿宋_GB2312" w:eastAsia="仿宋_GB2312" w:cs="仿宋_GB2312"/>
          <w:bCs/>
          <w:sz w:val="32"/>
          <w:szCs w:val="32"/>
        </w:rPr>
        <w:t>反映财政部门安排的事业单位基本医疗保险缴费经费，未参加医疗保险的事业单位的公费医疗经费，按国家规定享受离休人员待遇人员的医疗经费。</w:t>
      </w:r>
    </w:p>
    <w:p w14:paraId="0270C3FE">
      <w:pPr>
        <w:spacing w:line="600" w:lineRule="exact"/>
        <w:ind w:firstLine="640"/>
        <w:rPr>
          <w:rFonts w:ascii="仿宋_GB2312" w:hAnsi="仿宋_GB2312" w:eastAsia="仿宋_GB2312" w:cs="仿宋_GB2312"/>
          <w:bCs/>
          <w:sz w:val="32"/>
          <w:szCs w:val="32"/>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.住房保障（类）住房改革（款）住房公积金（项）：</w:t>
      </w:r>
      <w:r>
        <w:rPr>
          <w:rFonts w:hint="eastAsia" w:ascii="仿宋_GB2312" w:hAnsi="仿宋_GB2312" w:eastAsia="仿宋_GB2312" w:cs="仿宋_GB2312"/>
          <w:bCs/>
          <w:sz w:val="32"/>
          <w:szCs w:val="32"/>
        </w:rPr>
        <w:t>反映行政事业单位按人力资源和社会保障部、财政部规定的基本工资和津贴补贴以及规定比例为职工缴纳的住房公积金。</w:t>
      </w:r>
    </w:p>
    <w:p w14:paraId="17979247">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.卫生健康（类）行政事业单位医疗（款）</w:t>
      </w:r>
      <w:r>
        <w:rPr>
          <w:rFonts w:hint="eastAsia" w:ascii="仿宋_GB2312" w:hAnsi="仿宋_GB2312" w:eastAsia="仿宋_GB2312" w:cs="仿宋_GB2312"/>
          <w:b/>
          <w:bCs w:val="0"/>
          <w:sz w:val="32"/>
          <w:szCs w:val="32"/>
          <w:lang w:eastAsia="zh-CN"/>
        </w:rPr>
        <w:t>其他行政事业单位医疗支出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除上述项目以外的其他用于行政事业单位医疗方面的支出。</w:t>
      </w:r>
    </w:p>
    <w:p w14:paraId="7048A062">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（类）行政事业单位</w:t>
      </w:r>
      <w:r>
        <w:rPr>
          <w:rFonts w:hint="eastAsia" w:ascii="仿宋_GB2312" w:hAnsi="仿宋_GB2312" w:eastAsia="仿宋_GB2312" w:cs="仿宋_GB2312"/>
          <w:b/>
          <w:bCs w:val="0"/>
          <w:sz w:val="32"/>
          <w:szCs w:val="32"/>
          <w:lang w:eastAsia="zh-CN"/>
        </w:rPr>
        <w:t>养老</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机关事业单位基本养老保险缴费支出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机关事业单位实施养老保险制度由单位缴纳的基本养老保险费支出。</w:t>
      </w:r>
    </w:p>
    <w:p w14:paraId="0F2E7E9D">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社会保障和就业</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残疾人事业</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其他残疾人事业支出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除上述项目以外其他用于残疾人事业方面的支出。</w:t>
      </w:r>
    </w:p>
    <w:p w14:paraId="0CC31FBE">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5</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一般公共服务</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群众团体事务</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行政运行</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行政单位（包括实行公务员管理的事业单位）的基本支出。</w:t>
      </w:r>
    </w:p>
    <w:p w14:paraId="024D6769">
      <w:pPr>
        <w:spacing w:line="600" w:lineRule="exact"/>
        <w:ind w:firstLine="640"/>
        <w:rPr>
          <w:rFonts w:hint="eastAsia" w:ascii="仿宋_GB2312" w:hAnsi="仿宋_GB2312" w:eastAsia="仿宋_GB2312" w:cs="仿宋_GB2312"/>
          <w:bCs/>
          <w:sz w:val="32"/>
          <w:szCs w:val="32"/>
          <w:lang w:eastAsia="zh-CN"/>
        </w:rPr>
      </w:pPr>
      <w:r>
        <w:rPr>
          <w:rFonts w:hint="eastAsia" w:ascii="仿宋_GB2312" w:hAnsi="仿宋_GB2312" w:eastAsia="仿宋_GB2312" w:cs="仿宋_GB2312"/>
          <w:b/>
          <w:bCs w:val="0"/>
          <w:sz w:val="32"/>
          <w:szCs w:val="32"/>
        </w:rPr>
        <w:t>1</w:t>
      </w:r>
      <w:r>
        <w:rPr>
          <w:rFonts w:hint="eastAsia" w:ascii="仿宋_GB2312" w:hAnsi="仿宋_GB2312" w:eastAsia="仿宋_GB2312" w:cs="仿宋_GB2312"/>
          <w:b/>
          <w:bCs w:val="0"/>
          <w:sz w:val="32"/>
          <w:szCs w:val="32"/>
          <w:lang w:val="en-US" w:eastAsia="zh-CN"/>
        </w:rPr>
        <w:t>6</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eastAsia="zh-CN"/>
        </w:rPr>
        <w:t>文化旅游体育与传媒</w:t>
      </w:r>
      <w:r>
        <w:rPr>
          <w:rFonts w:hint="eastAsia" w:ascii="仿宋_GB2312" w:hAnsi="仿宋_GB2312" w:eastAsia="仿宋_GB2312" w:cs="仿宋_GB2312"/>
          <w:b/>
          <w:bCs w:val="0"/>
          <w:sz w:val="32"/>
          <w:szCs w:val="32"/>
        </w:rPr>
        <w:t>（类）</w:t>
      </w:r>
      <w:r>
        <w:rPr>
          <w:rFonts w:hint="eastAsia" w:ascii="仿宋_GB2312" w:hAnsi="仿宋_GB2312" w:eastAsia="仿宋_GB2312" w:cs="仿宋_GB2312"/>
          <w:b/>
          <w:bCs w:val="0"/>
          <w:sz w:val="32"/>
          <w:szCs w:val="32"/>
          <w:lang w:eastAsia="zh-CN"/>
        </w:rPr>
        <w:t>文化和旅游</w:t>
      </w:r>
      <w:r>
        <w:rPr>
          <w:rFonts w:hint="eastAsia" w:ascii="仿宋_GB2312" w:hAnsi="仿宋_GB2312" w:eastAsia="仿宋_GB2312" w:cs="仿宋_GB2312"/>
          <w:b/>
          <w:bCs w:val="0"/>
          <w:sz w:val="32"/>
          <w:szCs w:val="32"/>
        </w:rPr>
        <w:t>（款）</w:t>
      </w:r>
      <w:r>
        <w:rPr>
          <w:rFonts w:hint="eastAsia" w:ascii="仿宋_GB2312" w:hAnsi="仿宋_GB2312" w:eastAsia="仿宋_GB2312" w:cs="仿宋_GB2312"/>
          <w:b/>
          <w:bCs w:val="0"/>
          <w:sz w:val="32"/>
          <w:szCs w:val="32"/>
          <w:lang w:eastAsia="zh-CN"/>
        </w:rPr>
        <w:t>其他文化和旅游支出</w:t>
      </w:r>
      <w:r>
        <w:rPr>
          <w:rFonts w:hint="eastAsia" w:ascii="仿宋_GB2312" w:hAnsi="仿宋_GB2312" w:eastAsia="仿宋_GB2312" w:cs="仿宋_GB2312"/>
          <w:b/>
          <w:bCs w:val="0"/>
          <w:sz w:val="32"/>
          <w:szCs w:val="32"/>
        </w:rPr>
        <w:t>（项）：</w:t>
      </w:r>
      <w:r>
        <w:rPr>
          <w:rFonts w:hint="eastAsia" w:ascii="仿宋_GB2312" w:hAnsi="仿宋_GB2312" w:eastAsia="仿宋_GB2312" w:cs="仿宋_GB2312"/>
          <w:bCs/>
          <w:sz w:val="32"/>
          <w:szCs w:val="32"/>
        </w:rPr>
        <w:t>反映</w:t>
      </w:r>
      <w:r>
        <w:rPr>
          <w:rFonts w:hint="eastAsia" w:ascii="仿宋_GB2312" w:hAnsi="仿宋_GB2312" w:eastAsia="仿宋_GB2312" w:cs="仿宋_GB2312"/>
          <w:bCs/>
          <w:sz w:val="32"/>
          <w:szCs w:val="32"/>
          <w:lang w:eastAsia="zh-CN"/>
        </w:rPr>
        <w:t>除上述项目以外其他用于文化和旅游方面的支出。</w:t>
      </w:r>
    </w:p>
    <w:p w14:paraId="4EED2911">
      <w:pPr>
        <w:spacing w:line="560" w:lineRule="exact"/>
        <w:rPr>
          <w:rFonts w:ascii="宋体" w:hAnsi="宋体"/>
          <w:b/>
          <w:sz w:val="36"/>
          <w:szCs w:val="36"/>
        </w:rPr>
      </w:pPr>
    </w:p>
    <w:p w14:paraId="0B1E648C">
      <w:pPr>
        <w:spacing w:line="560" w:lineRule="exact"/>
        <w:jc w:val="center"/>
        <w:rPr>
          <w:rFonts w:ascii="宋体" w:hAnsi="宋体"/>
          <w:b/>
          <w:sz w:val="36"/>
          <w:szCs w:val="36"/>
        </w:rPr>
      </w:pPr>
    </w:p>
    <w:p w14:paraId="35926B9D">
      <w:pPr>
        <w:numPr>
          <w:ilvl w:val="0"/>
          <w:numId w:val="3"/>
        </w:numPr>
        <w:tabs>
          <w:tab w:val="left" w:pos="2343"/>
        </w:tabs>
        <w:spacing w:line="560" w:lineRule="exact"/>
        <w:jc w:val="center"/>
        <w:rPr>
          <w:rFonts w:hint="eastAsia"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盘锦市文学艺术界联合会</w:t>
      </w:r>
      <w:r>
        <w:rPr>
          <w:rFonts w:hint="eastAsia" w:ascii="宋体" w:hAnsi="宋体"/>
          <w:b/>
          <w:sz w:val="36"/>
          <w:szCs w:val="36"/>
        </w:rPr>
        <w:t>部门</w:t>
      </w:r>
    </w:p>
    <w:p w14:paraId="641F9EAE">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rPr>
        <w:t>预算</w:t>
      </w:r>
      <w:r>
        <w:rPr>
          <w:rFonts w:hint="eastAsia" w:ascii="宋体" w:hAnsi="宋体"/>
          <w:b/>
          <w:sz w:val="36"/>
          <w:szCs w:val="36"/>
          <w:lang w:val="en-US" w:eastAsia="zh-CN"/>
        </w:rPr>
        <w:t>公开</w:t>
      </w:r>
      <w:r>
        <w:rPr>
          <w:rFonts w:hint="eastAsia" w:ascii="宋体" w:hAnsi="宋体"/>
          <w:b/>
          <w:sz w:val="36"/>
          <w:szCs w:val="36"/>
        </w:rPr>
        <w:t>表</w:t>
      </w:r>
    </w:p>
    <w:p w14:paraId="10FC6A56">
      <w:pPr>
        <w:spacing w:line="560" w:lineRule="exact"/>
        <w:ind w:firstLine="646" w:firstLineChars="200"/>
        <w:jc w:val="left"/>
        <w:rPr>
          <w:rFonts w:ascii="仿宋_GB2312" w:eastAsia="仿宋_GB2312"/>
          <w:b/>
          <w:sz w:val="32"/>
          <w:szCs w:val="32"/>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566CD2D1">
      <w:pPr>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48F62">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7</w:t>
    </w:r>
    <w:r>
      <w:rPr>
        <w:rStyle w:val="9"/>
      </w:rPr>
      <w:fldChar w:fldCharType="end"/>
    </w:r>
  </w:p>
  <w:p w14:paraId="58DDA708">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D0529"/>
    <w:multiLevelType w:val="singleLevel"/>
    <w:tmpl w:val="82AD0529"/>
    <w:lvl w:ilvl="0" w:tentative="0">
      <w:start w:val="5"/>
      <w:numFmt w:val="chineseCounting"/>
      <w:suff w:val="space"/>
      <w:lvlText w:val="第%1部分"/>
      <w:lvlJc w:val="left"/>
      <w:rPr>
        <w:rFonts w:hint="eastAsia"/>
      </w:rPr>
    </w:lvl>
  </w:abstractNum>
  <w:abstractNum w:abstractNumId="1">
    <w:nsid w:val="5B48B7E3"/>
    <w:multiLevelType w:val="singleLevel"/>
    <w:tmpl w:val="5B48B7E3"/>
    <w:lvl w:ilvl="0" w:tentative="0">
      <w:start w:val="1"/>
      <w:numFmt w:val="chineseCounting"/>
      <w:suff w:val="nothing"/>
      <w:lvlText w:val="（%1）"/>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303B3"/>
    <w:rsid w:val="01A746F3"/>
    <w:rsid w:val="02C51D20"/>
    <w:rsid w:val="03930692"/>
    <w:rsid w:val="03D4408D"/>
    <w:rsid w:val="04C92FF4"/>
    <w:rsid w:val="04E000EE"/>
    <w:rsid w:val="05590D97"/>
    <w:rsid w:val="069B1278"/>
    <w:rsid w:val="06B84EC6"/>
    <w:rsid w:val="06C9512B"/>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731BDD"/>
    <w:rsid w:val="0BB208C5"/>
    <w:rsid w:val="0C423125"/>
    <w:rsid w:val="0D2427C1"/>
    <w:rsid w:val="0E5D2B9E"/>
    <w:rsid w:val="0E6D4386"/>
    <w:rsid w:val="0F2A085F"/>
    <w:rsid w:val="0F7349CC"/>
    <w:rsid w:val="106E56DE"/>
    <w:rsid w:val="11B20219"/>
    <w:rsid w:val="126B66EF"/>
    <w:rsid w:val="127267ED"/>
    <w:rsid w:val="130D280B"/>
    <w:rsid w:val="132428BF"/>
    <w:rsid w:val="13582F5C"/>
    <w:rsid w:val="13EB1707"/>
    <w:rsid w:val="16C075C7"/>
    <w:rsid w:val="17676F00"/>
    <w:rsid w:val="17B616E5"/>
    <w:rsid w:val="17B7144C"/>
    <w:rsid w:val="17F07D94"/>
    <w:rsid w:val="1877372F"/>
    <w:rsid w:val="189B1ADC"/>
    <w:rsid w:val="18C33AC7"/>
    <w:rsid w:val="18D34F04"/>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5D1D14"/>
    <w:rsid w:val="1D667501"/>
    <w:rsid w:val="1DF602FB"/>
    <w:rsid w:val="1E0F132C"/>
    <w:rsid w:val="1F212A66"/>
    <w:rsid w:val="1F315D3A"/>
    <w:rsid w:val="1FFF5969"/>
    <w:rsid w:val="200D6146"/>
    <w:rsid w:val="20FD531A"/>
    <w:rsid w:val="215A4D90"/>
    <w:rsid w:val="225F55CE"/>
    <w:rsid w:val="23E13ABE"/>
    <w:rsid w:val="24D3660E"/>
    <w:rsid w:val="24DB746F"/>
    <w:rsid w:val="260E190B"/>
    <w:rsid w:val="266A177F"/>
    <w:rsid w:val="270615B9"/>
    <w:rsid w:val="270B1A4A"/>
    <w:rsid w:val="27727FFE"/>
    <w:rsid w:val="27773A27"/>
    <w:rsid w:val="28E978C7"/>
    <w:rsid w:val="298C6232"/>
    <w:rsid w:val="29990502"/>
    <w:rsid w:val="29E6061F"/>
    <w:rsid w:val="2A3E5AEE"/>
    <w:rsid w:val="2AFA1C89"/>
    <w:rsid w:val="2B7DC5E7"/>
    <w:rsid w:val="2BF47C3E"/>
    <w:rsid w:val="2C0576E7"/>
    <w:rsid w:val="2C8830ED"/>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22F4C10"/>
    <w:rsid w:val="4249440B"/>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4FE81B1A"/>
    <w:rsid w:val="50CD3132"/>
    <w:rsid w:val="51993F9E"/>
    <w:rsid w:val="52184D14"/>
    <w:rsid w:val="525D300E"/>
    <w:rsid w:val="53681604"/>
    <w:rsid w:val="536979A6"/>
    <w:rsid w:val="55DFA0A0"/>
    <w:rsid w:val="55ED2269"/>
    <w:rsid w:val="561435A7"/>
    <w:rsid w:val="569F3D76"/>
    <w:rsid w:val="576818B0"/>
    <w:rsid w:val="57ED2858"/>
    <w:rsid w:val="57FA6D49"/>
    <w:rsid w:val="58201835"/>
    <w:rsid w:val="589D5FBC"/>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5033AC"/>
    <w:rsid w:val="60B34342"/>
    <w:rsid w:val="60DF1D93"/>
    <w:rsid w:val="616B3E01"/>
    <w:rsid w:val="61DE4A37"/>
    <w:rsid w:val="62066B73"/>
    <w:rsid w:val="628C5B80"/>
    <w:rsid w:val="638C42D9"/>
    <w:rsid w:val="63D97827"/>
    <w:rsid w:val="64B45E83"/>
    <w:rsid w:val="651152FC"/>
    <w:rsid w:val="65324317"/>
    <w:rsid w:val="65593F66"/>
    <w:rsid w:val="65FEE4FC"/>
    <w:rsid w:val="66F40245"/>
    <w:rsid w:val="678E52BE"/>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3907F4"/>
    <w:rsid w:val="75C80649"/>
    <w:rsid w:val="762F7860"/>
    <w:rsid w:val="76D6577B"/>
    <w:rsid w:val="77CB17F7"/>
    <w:rsid w:val="77EF22B1"/>
    <w:rsid w:val="79BF61C2"/>
    <w:rsid w:val="79FC7325"/>
    <w:rsid w:val="7A6B5CE7"/>
    <w:rsid w:val="7AE7FB34"/>
    <w:rsid w:val="7AFF2F06"/>
    <w:rsid w:val="7B767570"/>
    <w:rsid w:val="7B778066"/>
    <w:rsid w:val="7BAF23D3"/>
    <w:rsid w:val="7BD227A0"/>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7FFD0486"/>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 w:type="paragraph" w:customStyle="1" w:styleId="10">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3060</Words>
  <Characters>3238</Characters>
  <Lines>22</Lines>
  <Paragraphs>6</Paragraphs>
  <TotalTime>3</TotalTime>
  <ScaleCrop>false</ScaleCrop>
  <LinksUpToDate>false</LinksUpToDate>
  <CharactersWithSpaces>3283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a</cp:lastModifiedBy>
  <cp:lastPrinted>2022-02-17T12:01:00Z</cp:lastPrinted>
  <dcterms:modified xsi:type="dcterms:W3CDTF">2025-02-12T03:05:10Z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eyJoZGlkIjoiNDgxZWFiMjY1ZjQ3M2MzYTg4OTY1MzFhMGIwNzk2YzAifQ==</vt:lpwstr>
  </property>
  <property fmtid="{D5CDD505-2E9C-101B-9397-08002B2CF9AE}" pid="4" name="ICV">
    <vt:lpwstr>2E8C2454887A4D5EB6A9309626470110_12</vt:lpwstr>
  </property>
</Properties>
</file>