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07A02">
      <w:pPr>
        <w:pStyle w:val="2"/>
      </w:pPr>
    </w:p>
    <w:p w14:paraId="64B513A6">
      <w:pPr>
        <w:spacing w:line="560" w:lineRule="exact"/>
        <w:jc w:val="center"/>
        <w:rPr>
          <w:b/>
          <w:sz w:val="44"/>
          <w:szCs w:val="44"/>
          <w:u w:val="single"/>
        </w:rPr>
      </w:pPr>
    </w:p>
    <w:p w14:paraId="7224534F">
      <w:pPr>
        <w:pStyle w:val="2"/>
      </w:pPr>
    </w:p>
    <w:p w14:paraId="1EA44DDB"/>
    <w:p w14:paraId="56CB0038">
      <w:pPr>
        <w:pStyle w:val="2"/>
      </w:pPr>
    </w:p>
    <w:p w14:paraId="2B50A41E"/>
    <w:p w14:paraId="3F26B11A">
      <w:pPr>
        <w:pStyle w:val="2"/>
      </w:pPr>
    </w:p>
    <w:p w14:paraId="31EA1D17">
      <w:pPr>
        <w:spacing w:line="560" w:lineRule="exact"/>
        <w:jc w:val="center"/>
        <w:rPr>
          <w:b/>
          <w:sz w:val="44"/>
          <w:szCs w:val="44"/>
          <w:u w:val="single"/>
        </w:rPr>
      </w:pPr>
    </w:p>
    <w:p w14:paraId="2ABF310A">
      <w:pPr>
        <w:spacing w:line="560" w:lineRule="exact"/>
        <w:jc w:val="both"/>
        <w:rPr>
          <w:rFonts w:hint="eastAsia"/>
          <w:b/>
          <w:sz w:val="44"/>
          <w:szCs w:val="44"/>
          <w:lang w:eastAsia="zh-CN"/>
        </w:rPr>
      </w:pPr>
    </w:p>
    <w:p w14:paraId="7F7AA132">
      <w:pPr>
        <w:spacing w:line="560" w:lineRule="exact"/>
        <w:jc w:val="center"/>
        <w:rPr>
          <w:rFonts w:hint="default" w:eastAsia="宋体"/>
          <w:b/>
          <w:sz w:val="44"/>
          <w:szCs w:val="44"/>
          <w:lang w:val="en-US" w:eastAsia="zh-CN"/>
        </w:rPr>
      </w:pPr>
      <w:r>
        <w:rPr>
          <w:rFonts w:hint="eastAsia"/>
          <w:b/>
          <w:sz w:val="44"/>
          <w:szCs w:val="44"/>
          <w:lang w:eastAsia="zh-CN"/>
        </w:rPr>
        <w:t>盘锦市生态环境局</w:t>
      </w:r>
      <w:r>
        <w:rPr>
          <w:rFonts w:hint="eastAsia"/>
          <w:b/>
          <w:sz w:val="44"/>
          <w:szCs w:val="44"/>
          <w:lang w:val="en-US" w:eastAsia="zh-CN"/>
        </w:rPr>
        <w:t>2025年度部门预算</w:t>
      </w:r>
    </w:p>
    <w:p w14:paraId="576548F2">
      <w:pPr>
        <w:spacing w:line="560" w:lineRule="exact"/>
        <w:jc w:val="center"/>
        <w:rPr>
          <w:rFonts w:hint="eastAsia"/>
          <w:b/>
          <w:sz w:val="44"/>
          <w:szCs w:val="44"/>
        </w:rPr>
      </w:pPr>
    </w:p>
    <w:p w14:paraId="6AE55CB3">
      <w:pPr>
        <w:spacing w:line="560" w:lineRule="exact"/>
        <w:jc w:val="center"/>
        <w:rPr>
          <w:rFonts w:hint="eastAsia"/>
          <w:b/>
          <w:sz w:val="44"/>
          <w:szCs w:val="44"/>
        </w:rPr>
      </w:pPr>
    </w:p>
    <w:p w14:paraId="323A1864">
      <w:pPr>
        <w:spacing w:line="560" w:lineRule="exact"/>
        <w:jc w:val="center"/>
        <w:rPr>
          <w:rFonts w:hint="eastAsia"/>
          <w:b/>
          <w:sz w:val="44"/>
          <w:szCs w:val="44"/>
        </w:rPr>
      </w:pPr>
    </w:p>
    <w:p w14:paraId="1E63E733">
      <w:pPr>
        <w:spacing w:line="560" w:lineRule="exact"/>
        <w:jc w:val="center"/>
        <w:rPr>
          <w:rFonts w:hint="eastAsia"/>
          <w:b/>
          <w:sz w:val="44"/>
          <w:szCs w:val="44"/>
        </w:rPr>
      </w:pPr>
    </w:p>
    <w:p w14:paraId="14B89FDE">
      <w:pPr>
        <w:spacing w:line="560" w:lineRule="exact"/>
        <w:jc w:val="center"/>
        <w:rPr>
          <w:rFonts w:hint="eastAsia"/>
          <w:b/>
          <w:sz w:val="44"/>
          <w:szCs w:val="44"/>
        </w:rPr>
      </w:pPr>
    </w:p>
    <w:p w14:paraId="206C3B47">
      <w:pPr>
        <w:spacing w:line="560" w:lineRule="exact"/>
        <w:jc w:val="center"/>
        <w:rPr>
          <w:rFonts w:hint="eastAsia"/>
          <w:b/>
          <w:sz w:val="44"/>
          <w:szCs w:val="44"/>
        </w:rPr>
      </w:pPr>
    </w:p>
    <w:p w14:paraId="72A9F317">
      <w:pPr>
        <w:spacing w:line="560" w:lineRule="exact"/>
        <w:jc w:val="center"/>
        <w:rPr>
          <w:rFonts w:hint="eastAsia"/>
          <w:b/>
          <w:sz w:val="44"/>
          <w:szCs w:val="44"/>
        </w:rPr>
      </w:pPr>
    </w:p>
    <w:p w14:paraId="663E9BE1">
      <w:pPr>
        <w:pStyle w:val="2"/>
        <w:rPr>
          <w:rFonts w:hint="eastAsia"/>
          <w:b/>
          <w:sz w:val="44"/>
          <w:szCs w:val="44"/>
        </w:rPr>
      </w:pPr>
    </w:p>
    <w:p w14:paraId="70745D4A">
      <w:pPr>
        <w:rPr>
          <w:rFonts w:hint="eastAsia"/>
          <w:b/>
          <w:sz w:val="44"/>
          <w:szCs w:val="44"/>
        </w:rPr>
      </w:pPr>
    </w:p>
    <w:p w14:paraId="4AFEEF76">
      <w:pPr>
        <w:pStyle w:val="2"/>
        <w:rPr>
          <w:rFonts w:hint="eastAsia"/>
          <w:b/>
          <w:sz w:val="44"/>
          <w:szCs w:val="44"/>
        </w:rPr>
      </w:pPr>
    </w:p>
    <w:p w14:paraId="615C887F">
      <w:pPr>
        <w:rPr>
          <w:rFonts w:hint="eastAsia"/>
        </w:rPr>
      </w:pPr>
    </w:p>
    <w:p w14:paraId="1AACC521">
      <w:pPr>
        <w:rPr>
          <w:rFonts w:hint="eastAsia"/>
        </w:rPr>
      </w:pPr>
    </w:p>
    <w:p w14:paraId="19E95931">
      <w:pPr>
        <w:spacing w:line="560" w:lineRule="exact"/>
        <w:jc w:val="both"/>
        <w:rPr>
          <w:rFonts w:hint="eastAsia"/>
          <w:b/>
          <w:sz w:val="44"/>
          <w:szCs w:val="44"/>
        </w:rPr>
      </w:pPr>
    </w:p>
    <w:p w14:paraId="144A74F6">
      <w:pPr>
        <w:pStyle w:val="2"/>
        <w:rPr>
          <w:rFonts w:hint="eastAsia"/>
        </w:rPr>
      </w:pPr>
    </w:p>
    <w:p w14:paraId="55FBD8BF">
      <w:pPr>
        <w:spacing w:line="560" w:lineRule="exact"/>
        <w:jc w:val="both"/>
        <w:rPr>
          <w:rFonts w:hint="eastAsia"/>
          <w:b/>
          <w:sz w:val="44"/>
          <w:szCs w:val="44"/>
        </w:rPr>
      </w:pPr>
    </w:p>
    <w:p w14:paraId="59128EE8">
      <w:pPr>
        <w:spacing w:line="560" w:lineRule="exact"/>
        <w:jc w:val="center"/>
        <w:rPr>
          <w:b/>
          <w:sz w:val="44"/>
          <w:szCs w:val="44"/>
        </w:rPr>
      </w:pPr>
      <w:r>
        <w:rPr>
          <w:rFonts w:hint="eastAsia"/>
          <w:b/>
          <w:sz w:val="44"/>
          <w:szCs w:val="44"/>
        </w:rPr>
        <w:t>目    录</w:t>
      </w:r>
    </w:p>
    <w:p w14:paraId="43AC953A">
      <w:pPr>
        <w:spacing w:line="560" w:lineRule="exact"/>
        <w:rPr>
          <w:b/>
          <w:sz w:val="44"/>
          <w:szCs w:val="44"/>
          <w:u w:val="single"/>
        </w:rPr>
      </w:pPr>
    </w:p>
    <w:p w14:paraId="6514C5EF">
      <w:pPr>
        <w:spacing w:line="560" w:lineRule="exact"/>
        <w:rPr>
          <w:b/>
          <w:sz w:val="44"/>
          <w:szCs w:val="44"/>
          <w:u w:val="single"/>
        </w:rPr>
      </w:pPr>
    </w:p>
    <w:p w14:paraId="624629B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80CBEEE">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盘锦市生态环境局</w:t>
      </w:r>
      <w:r>
        <w:rPr>
          <w:rFonts w:hint="eastAsia" w:ascii="黑体" w:hAnsi="黑体" w:eastAsia="黑体"/>
          <w:sz w:val="32"/>
          <w:szCs w:val="32"/>
        </w:rPr>
        <w:t>概况</w:t>
      </w:r>
    </w:p>
    <w:p w14:paraId="0F2A972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F3147B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15F78F5">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盘锦市生态环境局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201A9B6">
      <w:pPr>
        <w:spacing w:line="560" w:lineRule="exact"/>
        <w:rPr>
          <w:rFonts w:ascii="黑体" w:hAnsi="黑体" w:eastAsia="黑体"/>
          <w:sz w:val="32"/>
          <w:szCs w:val="32"/>
        </w:rPr>
      </w:pPr>
      <w:r>
        <w:rPr>
          <w:rFonts w:hint="eastAsia" w:ascii="黑体" w:hAnsi="黑体" w:eastAsia="黑体"/>
          <w:sz w:val="32"/>
          <w:szCs w:val="32"/>
        </w:rPr>
        <w:t>第四部分    名词解释</w:t>
      </w:r>
    </w:p>
    <w:p w14:paraId="4D30BDD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2025年盘锦市生态环境局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D7A6C7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D0DA09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62BB7D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DDC36D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A8F7AE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1076B0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2C1F0F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58F830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41241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C07248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4E3312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FBC8F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BD758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8241B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B01521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40B68E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766661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75887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BCE85DC">
      <w:pPr>
        <w:spacing w:line="560" w:lineRule="exact"/>
        <w:rPr>
          <w:rFonts w:ascii="黑体" w:hAnsi="黑体" w:eastAsia="黑体"/>
          <w:sz w:val="32"/>
          <w:szCs w:val="32"/>
        </w:rPr>
      </w:pPr>
      <w:r>
        <w:rPr>
          <w:rFonts w:hint="eastAsia" w:ascii="黑体" w:hAnsi="黑体" w:eastAsia="黑体"/>
          <w:sz w:val="32"/>
          <w:szCs w:val="32"/>
        </w:rPr>
        <w:t>　</w:t>
      </w:r>
    </w:p>
    <w:p w14:paraId="16C0F72A">
      <w:pPr>
        <w:spacing w:line="560" w:lineRule="exact"/>
        <w:rPr>
          <w:rFonts w:ascii="黑体" w:hAnsi="黑体" w:eastAsia="黑体"/>
          <w:sz w:val="32"/>
          <w:szCs w:val="32"/>
        </w:rPr>
      </w:pPr>
    </w:p>
    <w:p w14:paraId="452812F9">
      <w:pPr>
        <w:spacing w:line="560" w:lineRule="exact"/>
        <w:rPr>
          <w:rFonts w:ascii="黑体" w:hAnsi="黑体" w:eastAsia="黑体"/>
          <w:sz w:val="32"/>
          <w:szCs w:val="32"/>
        </w:rPr>
      </w:pPr>
    </w:p>
    <w:p w14:paraId="6A3C7EC3">
      <w:pPr>
        <w:spacing w:line="560" w:lineRule="exact"/>
        <w:rPr>
          <w:rFonts w:ascii="宋体" w:hAnsi="宋体"/>
          <w:b/>
          <w:sz w:val="36"/>
          <w:szCs w:val="36"/>
        </w:rPr>
      </w:pPr>
    </w:p>
    <w:p w14:paraId="5C1141C3">
      <w:pPr>
        <w:spacing w:line="560" w:lineRule="exact"/>
        <w:rPr>
          <w:rFonts w:ascii="宋体" w:hAnsi="宋体"/>
          <w:b/>
          <w:sz w:val="36"/>
          <w:szCs w:val="36"/>
        </w:rPr>
      </w:pPr>
    </w:p>
    <w:p w14:paraId="136B04CA">
      <w:pPr>
        <w:spacing w:line="560" w:lineRule="exact"/>
        <w:jc w:val="center"/>
        <w:rPr>
          <w:rFonts w:ascii="宋体" w:hAnsi="宋体"/>
          <w:b/>
          <w:sz w:val="36"/>
          <w:szCs w:val="36"/>
        </w:rPr>
      </w:pPr>
    </w:p>
    <w:p w14:paraId="45AB240A">
      <w:pPr>
        <w:spacing w:line="560" w:lineRule="exact"/>
        <w:jc w:val="center"/>
        <w:rPr>
          <w:rFonts w:ascii="宋体" w:hAnsi="宋体"/>
          <w:b/>
          <w:sz w:val="36"/>
          <w:szCs w:val="36"/>
        </w:rPr>
      </w:pPr>
    </w:p>
    <w:p w14:paraId="13FF072A">
      <w:pPr>
        <w:spacing w:line="560" w:lineRule="exact"/>
        <w:jc w:val="center"/>
        <w:rPr>
          <w:rFonts w:ascii="宋体" w:hAnsi="宋体"/>
          <w:b/>
          <w:sz w:val="36"/>
          <w:szCs w:val="36"/>
        </w:rPr>
      </w:pPr>
    </w:p>
    <w:p w14:paraId="4E2C0283">
      <w:pPr>
        <w:spacing w:line="560" w:lineRule="exact"/>
        <w:jc w:val="center"/>
        <w:rPr>
          <w:rFonts w:ascii="宋体" w:hAnsi="宋体"/>
          <w:b/>
          <w:sz w:val="36"/>
          <w:szCs w:val="36"/>
        </w:rPr>
      </w:pPr>
    </w:p>
    <w:p w14:paraId="77C40609">
      <w:pPr>
        <w:spacing w:line="560" w:lineRule="exact"/>
        <w:jc w:val="center"/>
        <w:rPr>
          <w:rFonts w:ascii="宋体" w:hAnsi="宋体"/>
          <w:b/>
          <w:sz w:val="36"/>
          <w:szCs w:val="36"/>
        </w:rPr>
      </w:pPr>
    </w:p>
    <w:p w14:paraId="35787548">
      <w:pPr>
        <w:spacing w:line="560" w:lineRule="exact"/>
        <w:jc w:val="center"/>
        <w:rPr>
          <w:rFonts w:ascii="宋体" w:hAnsi="宋体"/>
          <w:b/>
          <w:sz w:val="36"/>
          <w:szCs w:val="36"/>
        </w:rPr>
      </w:pPr>
    </w:p>
    <w:p w14:paraId="6B42290F">
      <w:pPr>
        <w:spacing w:line="560" w:lineRule="exact"/>
        <w:jc w:val="center"/>
        <w:rPr>
          <w:rFonts w:ascii="宋体" w:hAnsi="宋体"/>
          <w:b/>
          <w:sz w:val="36"/>
          <w:szCs w:val="36"/>
        </w:rPr>
      </w:pPr>
    </w:p>
    <w:p w14:paraId="03E301B3">
      <w:pPr>
        <w:spacing w:line="560" w:lineRule="exact"/>
        <w:jc w:val="center"/>
        <w:rPr>
          <w:rFonts w:ascii="宋体" w:hAnsi="宋体"/>
          <w:b/>
          <w:sz w:val="36"/>
          <w:szCs w:val="36"/>
        </w:rPr>
      </w:pPr>
    </w:p>
    <w:p w14:paraId="2CADFF27">
      <w:pPr>
        <w:spacing w:line="560" w:lineRule="exact"/>
        <w:jc w:val="center"/>
        <w:rPr>
          <w:rFonts w:ascii="宋体" w:hAnsi="宋体"/>
          <w:b/>
          <w:sz w:val="36"/>
          <w:szCs w:val="36"/>
        </w:rPr>
      </w:pPr>
    </w:p>
    <w:p w14:paraId="4B31AFBA">
      <w:pPr>
        <w:spacing w:line="560" w:lineRule="exact"/>
        <w:jc w:val="center"/>
        <w:rPr>
          <w:rFonts w:ascii="宋体" w:hAnsi="宋体"/>
          <w:b/>
          <w:sz w:val="36"/>
          <w:szCs w:val="36"/>
        </w:rPr>
      </w:pPr>
    </w:p>
    <w:p w14:paraId="4517BBE0">
      <w:pPr>
        <w:spacing w:line="560" w:lineRule="exact"/>
        <w:jc w:val="center"/>
        <w:rPr>
          <w:rFonts w:ascii="宋体" w:hAnsi="宋体"/>
          <w:b/>
          <w:sz w:val="36"/>
          <w:szCs w:val="36"/>
        </w:rPr>
      </w:pPr>
    </w:p>
    <w:p w14:paraId="72F9DDB4">
      <w:pPr>
        <w:spacing w:line="560" w:lineRule="exact"/>
        <w:jc w:val="center"/>
        <w:rPr>
          <w:rFonts w:ascii="宋体" w:hAnsi="宋体"/>
          <w:b/>
          <w:sz w:val="36"/>
          <w:szCs w:val="36"/>
        </w:rPr>
      </w:pPr>
    </w:p>
    <w:p w14:paraId="4F75CEB8">
      <w:pPr>
        <w:spacing w:line="560" w:lineRule="exact"/>
        <w:jc w:val="center"/>
        <w:rPr>
          <w:rFonts w:ascii="宋体" w:hAnsi="宋体"/>
          <w:b/>
          <w:sz w:val="36"/>
          <w:szCs w:val="36"/>
        </w:rPr>
      </w:pPr>
    </w:p>
    <w:p w14:paraId="0FB8D6B3">
      <w:pPr>
        <w:spacing w:line="560" w:lineRule="exact"/>
        <w:jc w:val="center"/>
        <w:rPr>
          <w:rFonts w:ascii="宋体" w:hAnsi="宋体"/>
          <w:b/>
          <w:sz w:val="36"/>
          <w:szCs w:val="36"/>
        </w:rPr>
      </w:pPr>
    </w:p>
    <w:p w14:paraId="3E45F424">
      <w:pPr>
        <w:pStyle w:val="2"/>
      </w:pPr>
    </w:p>
    <w:p w14:paraId="7699EB9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F5F745A">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03C23CDC">
      <w:pPr>
        <w:spacing w:line="560" w:lineRule="exact"/>
        <w:jc w:val="both"/>
        <w:rPr>
          <w:rFonts w:hint="eastAsia" w:ascii="宋体" w:hAnsi="宋体"/>
          <w:b/>
          <w:sz w:val="36"/>
          <w:szCs w:val="36"/>
        </w:rPr>
      </w:pPr>
    </w:p>
    <w:p w14:paraId="5BCFF89F">
      <w:pPr>
        <w:spacing w:line="560" w:lineRule="exact"/>
        <w:jc w:val="center"/>
        <w:rPr>
          <w:rFonts w:hint="eastAsia" w:ascii="宋体" w:hAnsi="宋体"/>
          <w:b/>
          <w:sz w:val="36"/>
          <w:szCs w:val="36"/>
        </w:rPr>
      </w:pPr>
    </w:p>
    <w:p w14:paraId="7EFCBC5D">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盘锦市生态环境局</w:t>
      </w:r>
      <w:r>
        <w:rPr>
          <w:rFonts w:hint="eastAsia" w:ascii="宋体" w:hAnsi="宋体"/>
          <w:b/>
          <w:sz w:val="36"/>
          <w:szCs w:val="36"/>
        </w:rPr>
        <w:t>概况</w:t>
      </w:r>
    </w:p>
    <w:p w14:paraId="3AD3E53F">
      <w:pPr>
        <w:spacing w:line="560" w:lineRule="exact"/>
        <w:ind w:firstLine="646" w:firstLineChars="200"/>
        <w:jc w:val="left"/>
        <w:rPr>
          <w:rFonts w:ascii="黑体" w:eastAsia="黑体"/>
          <w:sz w:val="32"/>
          <w:szCs w:val="32"/>
        </w:rPr>
      </w:pPr>
    </w:p>
    <w:p w14:paraId="3A7CCA5A">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6461A69">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rPr>
        <w:t>（一）</w:t>
      </w:r>
      <w:r>
        <w:rPr>
          <w:rFonts w:hint="eastAsia" w:ascii="仿宋_GB2312" w:eastAsia="仿宋_GB2312"/>
          <w:sz w:val="32"/>
          <w:szCs w:val="32"/>
          <w:lang w:val="en-US" w:eastAsia="zh-CN"/>
        </w:rPr>
        <w:t>贯彻执行国家生态环境基本制度。起草市生态环境规范性文件，组织编制市生态环境总体规划并组织实施；起草相关地方性法规和市政府规章草案。会同有关部门编制并监督实施重点区域、流域、海域、饮用水水源地生态环境规划和水功能区划,组织拟订地方生态环境标准和技术规范。</w:t>
      </w:r>
    </w:p>
    <w:p w14:paraId="06CE9716">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（二）负责重大生态环境问题的统筹协调和监督管理。牵头协调重特大环境污染事故和生态破坏事件的调查处理, 指导协调地方政府对重特大突发生态环境事件的应急、预警工作,牵头指导实施生态环境损害赔偿制度,统筹协调重点区域、流域、海域生态环境保护工作。</w:t>
      </w:r>
    </w:p>
    <w:p w14:paraId="3857290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三）负责监督管理减排目标的落实。组织实施陆地和海洋各类污染物排放总量控制制度,承担排污许可证相关工作,确定大气、水、海洋等纳污能力,提出实施总量控制的污染物名称和控制指标,监督检查地方污染物减排任务完成情况,实施生态环境保护目标责任制。</w:t>
      </w:r>
    </w:p>
    <w:p w14:paraId="411C9A0A">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（四）负责提出生态环境领域地方财政专项资金安排意见,配合有关部门做好组织实施和监督工作,参与指导推动循环经济和生态环保产业发展。</w:t>
      </w:r>
    </w:p>
    <w:p w14:paraId="2B363397">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五）负责环境污染防治的监督管理。制定大气、水、海洋、土壤、噪声、光、恶臭、固体废物、化学品、机动车等污染防治管理制度并监督实施。会同有关部门监督管理饮用水水源地生态环境保护工作,组织指导城乡生态环境综合整治工作,监督指导农业面源污染治理工作。负责应对气候变化工作。</w:t>
      </w:r>
    </w:p>
    <w:p w14:paraId="2C19867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六）指导协调和监督生态保护修复工作。拟定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监督生物技术环境安全,牵头生物物种 (含遗传资源)工作,组织协调生物多样性保护工作, 参与生态保护补偿工作。</w:t>
      </w:r>
    </w:p>
    <w:p w14:paraId="259EE6EE">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（七）负责核与辐射安全的监督管理。贯彻执行并拟订有关政策、规划、标准,参与核事故应急处理,负责辐射环境事故应急处理工作。监督管理核设施和放射源安全, 监督管理核设施、核技术应用、电磁辐射、伴有放射性矿产资源开发利用中的污染防治。对核材料管制和民用核安全设备设计、制造、安装及无损检验活动实施监督管理。</w:t>
      </w:r>
    </w:p>
    <w:p w14:paraId="3BB0219B">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八）负责生态环境准入的监督管理。对重大经济和技术政策、发展规划以及重大经济开发计划提出环境保护意见。按规定审批或审查重大开发建设区域、规划、项目环境影响评价文件。组织实施生态环境准入清单。</w:t>
      </w:r>
    </w:p>
    <w:p w14:paraId="172F001E">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九）负责生态环境监测工作。贯彻落实生态环境监测制度和规范。会同有关部门统一规划生态环境质量监测站点设置,组织实施生态环境质量监测、污染源监督性监测、温室气体减排监测、应急监测。组织对生态环境质量状况进行调查评价、预警预测,组织建设和管理地方生态环境监测网和生态环境信息网。建立和实行生态环境质量公告制度,统一发布地方生态环境综合性报告和重大生态环境信息。</w:t>
      </w:r>
    </w:p>
    <w:p w14:paraId="1CE73447">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（十）统一负责生态环境监督执法。组织开展全市生态环境保护执法检查活动。查处重大生态环境违法问题。指导全市生态环境保护综合执法队伍建设和业务工作。</w:t>
      </w:r>
    </w:p>
    <w:p w14:paraId="3E00CF70">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(十一)组织指导和协调生态环境宣传教育工作,推动社会组织和公众参与生态环境保护。开展生态环境科技工作,组织生态环境重大科学研究和技术工程示范,推动生态环境技术管理体系建设。</w:t>
      </w:r>
    </w:p>
    <w:p w14:paraId="1F5C6532">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(十二)完成市委、市政府交办的其他任务。</w:t>
      </w:r>
    </w:p>
    <w:p w14:paraId="5E3A4657">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17EDCF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盘锦市生态环境局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1C2BD506">
      <w:pPr>
        <w:keepNext w:val="0"/>
        <w:keepLines w:val="0"/>
        <w:pageBreakBefore w:val="0"/>
        <w:widowControl w:val="0"/>
        <w:kinsoku/>
        <w:wordWrap/>
        <w:overflowPunct/>
        <w:topLinePunct w:val="0"/>
        <w:autoSpaceDE/>
        <w:autoSpaceDN/>
        <w:bidi w:val="0"/>
        <w:adjustRightInd/>
        <w:snapToGrid/>
        <w:spacing w:line="600" w:lineRule="exact"/>
        <w:ind w:firstLine="629" w:firstLineChars="195"/>
        <w:textAlignment w:val="auto"/>
        <w:outlineLvl w:val="9"/>
        <w:rPr>
          <w:rFonts w:hint="default"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1.盘锦市生态环境局（本级）</w:t>
      </w:r>
    </w:p>
    <w:p w14:paraId="3ECEBB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val="en-US" w:eastAsia="zh-CN"/>
        </w:rPr>
        <w:t>2.盘锦市生态环境保护服务中心</w:t>
      </w:r>
    </w:p>
    <w:p w14:paraId="756799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3.盘锦市生态环境保护综合行政执法队</w:t>
      </w:r>
    </w:p>
    <w:p w14:paraId="575B44C7">
      <w:pPr>
        <w:spacing w:line="560" w:lineRule="exact"/>
        <w:rPr>
          <w:rFonts w:ascii="黑体" w:eastAsia="黑体"/>
          <w:sz w:val="36"/>
          <w:szCs w:val="36"/>
        </w:rPr>
      </w:pPr>
    </w:p>
    <w:p w14:paraId="0908BC43">
      <w:pPr>
        <w:spacing w:line="560" w:lineRule="exact"/>
        <w:jc w:val="both"/>
        <w:rPr>
          <w:rFonts w:ascii="宋体" w:hAnsi="宋体"/>
          <w:b/>
          <w:sz w:val="36"/>
          <w:szCs w:val="36"/>
        </w:rPr>
      </w:pPr>
    </w:p>
    <w:p w14:paraId="0DA783D6">
      <w:pPr>
        <w:numPr>
          <w:ilvl w:val="0"/>
          <w:numId w:val="2"/>
        </w:numPr>
        <w:spacing w:line="560" w:lineRule="exact"/>
        <w:jc w:val="center"/>
        <w:rPr>
          <w:rFonts w:hint="eastAsia" w:ascii="宋体" w:hAnsi="宋体"/>
          <w:b/>
          <w:sz w:val="36"/>
          <w:szCs w:val="36"/>
        </w:rPr>
      </w:pPr>
      <w:r>
        <w:rPr>
          <w:rFonts w:hint="eastAsia" w:ascii="宋体" w:hAnsi="宋体"/>
          <w:b/>
          <w:sz w:val="36"/>
          <w:szCs w:val="36"/>
          <w:lang w:eastAsia="zh-CN"/>
        </w:rPr>
        <w:t>盘锦市生态环境局</w:t>
      </w:r>
      <w:r>
        <w:rPr>
          <w:rFonts w:hint="eastAsia" w:ascii="宋体" w:hAnsi="宋体"/>
          <w:b/>
          <w:sz w:val="36"/>
          <w:szCs w:val="36"/>
          <w:lang w:val="en-US" w:eastAsia="zh-CN"/>
        </w:rPr>
        <w:t>2025</w:t>
      </w:r>
      <w:r>
        <w:rPr>
          <w:rFonts w:hint="eastAsia" w:ascii="宋体" w:hAnsi="宋体"/>
          <w:b/>
          <w:sz w:val="36"/>
          <w:szCs w:val="36"/>
        </w:rPr>
        <w:t>年部门预算</w:t>
      </w:r>
    </w:p>
    <w:p w14:paraId="6933C03E">
      <w:pPr>
        <w:numPr>
          <w:ilvl w:val="0"/>
          <w:numId w:val="0"/>
        </w:numPr>
        <w:spacing w:line="560" w:lineRule="exact"/>
        <w:jc w:val="center"/>
        <w:rPr>
          <w:rFonts w:ascii="宋体" w:hAnsi="宋体"/>
          <w:b/>
          <w:sz w:val="36"/>
          <w:szCs w:val="36"/>
        </w:rPr>
      </w:pPr>
      <w:r>
        <w:rPr>
          <w:rFonts w:hint="eastAsia" w:ascii="宋体" w:hAnsi="宋体"/>
          <w:b/>
          <w:sz w:val="36"/>
          <w:szCs w:val="36"/>
        </w:rPr>
        <w:t>情况说明</w:t>
      </w:r>
    </w:p>
    <w:p w14:paraId="6EF0B5D2">
      <w:pPr>
        <w:spacing w:line="560" w:lineRule="exact"/>
        <w:jc w:val="center"/>
        <w:rPr>
          <w:rFonts w:ascii="宋体" w:hAnsi="宋体"/>
          <w:b/>
          <w:sz w:val="36"/>
          <w:szCs w:val="36"/>
        </w:rPr>
      </w:pPr>
    </w:p>
    <w:p w14:paraId="4FDFBA0B">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FA2961A">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6161.11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076CB1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6161.11</w:t>
      </w:r>
      <w:r>
        <w:rPr>
          <w:rFonts w:hint="eastAsia" w:ascii="仿宋_GB2312" w:hAnsi="宋体" w:eastAsia="仿宋_GB2312"/>
          <w:sz w:val="32"/>
          <w:szCs w:val="32"/>
          <w:highlight w:val="none"/>
        </w:rPr>
        <w:t>万元；</w:t>
      </w:r>
    </w:p>
    <w:p w14:paraId="10735CC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620BA4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A52D6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7308E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0A5886B">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09E7DC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6161.11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1C0355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5572.19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F24951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588.92</w:t>
      </w:r>
      <w:r>
        <w:rPr>
          <w:rFonts w:hint="eastAsia" w:ascii="仿宋_GB2312" w:eastAsia="仿宋_GB2312"/>
          <w:sz w:val="32"/>
          <w:szCs w:val="32"/>
          <w:highlight w:val="none"/>
        </w:rPr>
        <w:t>万元。</w:t>
      </w:r>
    </w:p>
    <w:p w14:paraId="7A2EA1B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9156EFF">
      <w:pPr>
        <w:spacing w:line="560" w:lineRule="exact"/>
        <w:rPr>
          <w:rFonts w:ascii="仿宋_GB2312" w:eastAsia="仿宋_GB2312" w:cs="仿宋_GB2312"/>
          <w:color w:val="auto"/>
          <w:sz w:val="32"/>
          <w:szCs w:val="32"/>
          <w:highlight w:val="none"/>
        </w:rPr>
      </w:pPr>
      <w:r>
        <w:rPr>
          <w:rFonts w:hint="eastAsia" w:ascii="仿宋_GB2312" w:eastAsia="仿宋_GB2312" w:cs="仿宋_GB2312"/>
          <w:sz w:val="32"/>
          <w:szCs w:val="32"/>
          <w:highlight w:val="none"/>
          <w:lang w:val="en-US" w:eastAsia="zh-CN"/>
        </w:rPr>
        <w:t>220.52</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政府购买服务支出</w:t>
      </w:r>
      <w:r>
        <w:rPr>
          <w:rFonts w:hint="eastAsia" w:ascii="仿宋_GB2312" w:hAnsi="宋体" w:eastAsia="仿宋_GB2312"/>
          <w:color w:val="auto"/>
          <w:sz w:val="32"/>
          <w:szCs w:val="32"/>
          <w:highlight w:val="none"/>
          <w:lang w:val="en-US" w:eastAsia="zh-CN"/>
        </w:rPr>
        <w:t>2.4</w:t>
      </w:r>
      <w:r>
        <w:rPr>
          <w:rFonts w:hint="eastAsia" w:ascii="仿宋_GB2312" w:eastAsia="仿宋_GB2312" w:cs="仿宋_GB2312"/>
          <w:color w:val="auto"/>
          <w:sz w:val="32"/>
          <w:szCs w:val="32"/>
          <w:highlight w:val="none"/>
        </w:rPr>
        <w:t>万元；纳入预算绩效管理的特定目标类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eastAsia="仿宋_GB2312" w:cs="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588.92</w:t>
      </w:r>
      <w:r>
        <w:rPr>
          <w:rFonts w:hint="eastAsia" w:ascii="仿宋_GB2312" w:eastAsia="仿宋_GB2312" w:cs="仿宋_GB2312"/>
          <w:color w:val="auto"/>
          <w:sz w:val="32"/>
          <w:szCs w:val="32"/>
          <w:highlight w:val="none"/>
        </w:rPr>
        <w:t xml:space="preserve">万元。 </w:t>
      </w:r>
    </w:p>
    <w:p w14:paraId="3CEBAD8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112.79</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项目预算收支减少</w:t>
      </w:r>
      <w:r>
        <w:rPr>
          <w:rFonts w:hint="eastAsia" w:ascii="黑体" w:hAnsi="黑体" w:eastAsia="黑体"/>
          <w:sz w:val="32"/>
          <w:szCs w:val="32"/>
          <w:highlight w:val="none"/>
        </w:rPr>
        <w:t>。</w:t>
      </w:r>
    </w:p>
    <w:p w14:paraId="1B8B22B7">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9722FB6">
      <w:pPr>
        <w:spacing w:line="560" w:lineRule="exact"/>
        <w:ind w:firstLine="646"/>
        <w:rPr>
          <w:rFonts w:ascii="黑体" w:hAnsi="黑体" w:eastAsia="黑体" w:cs="黑体"/>
          <w:color w:val="auto"/>
          <w:spacing w:val="-2"/>
          <w:kern w:val="0"/>
          <w:sz w:val="32"/>
          <w:szCs w:val="32"/>
          <w:highlight w:val="green"/>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盘锦市生态环境局</w:t>
      </w:r>
      <w:r>
        <w:rPr>
          <w:rFonts w:hint="eastAsia" w:ascii="仿宋_GB2312" w:hAnsi="宋体" w:eastAsia="仿宋_GB2312"/>
          <w:color w:val="auto"/>
          <w:sz w:val="32"/>
          <w:szCs w:val="32"/>
        </w:rPr>
        <w:t>管理专项资金共</w:t>
      </w:r>
      <w:r>
        <w:rPr>
          <w:rFonts w:hint="eastAsia" w:ascii="仿宋_GB2312" w:hAnsi="宋体" w:eastAsia="仿宋_GB2312"/>
          <w:color w:val="auto"/>
          <w:sz w:val="32"/>
          <w:szCs w:val="32"/>
          <w:lang w:val="en-US" w:eastAsia="zh-CN"/>
        </w:rPr>
        <w:t>0</w:t>
      </w:r>
      <w:r>
        <w:rPr>
          <w:rFonts w:hint="eastAsia" w:ascii="仿宋_GB2312" w:hAnsi="宋体" w:eastAsia="仿宋_GB2312"/>
          <w:color w:val="auto"/>
          <w:sz w:val="32"/>
          <w:szCs w:val="32"/>
        </w:rPr>
        <w:t>个，</w:t>
      </w:r>
      <w:r>
        <w:rPr>
          <w:rFonts w:hint="eastAsia" w:ascii="仿宋_GB2312" w:hAnsi="仿宋_GB2312" w:eastAsia="仿宋_GB2312"/>
          <w:color w:val="auto"/>
          <w:spacing w:val="-2"/>
          <w:kern w:val="0"/>
          <w:sz w:val="32"/>
          <w:szCs w:val="32"/>
        </w:rPr>
        <w:t>涉及资金</w:t>
      </w:r>
      <w:r>
        <w:rPr>
          <w:rFonts w:hint="eastAsia" w:ascii="仿宋_GB2312" w:hAnsi="宋体" w:eastAsia="仿宋_GB2312"/>
          <w:color w:val="auto"/>
          <w:sz w:val="32"/>
          <w:szCs w:val="32"/>
          <w:lang w:val="en-US" w:eastAsia="zh-CN"/>
        </w:rPr>
        <w:t>0</w:t>
      </w:r>
      <w:r>
        <w:rPr>
          <w:rFonts w:hint="eastAsia" w:ascii="仿宋_GB2312" w:hAnsi="仿宋_GB2312" w:eastAsia="仿宋_GB2312"/>
          <w:color w:val="auto"/>
          <w:spacing w:val="-2"/>
          <w:kern w:val="0"/>
          <w:sz w:val="32"/>
          <w:szCs w:val="32"/>
        </w:rPr>
        <w:t>万元。</w:t>
      </w:r>
    </w:p>
    <w:p w14:paraId="10AEB7B8">
      <w:pPr>
        <w:spacing w:line="560" w:lineRule="exact"/>
        <w:ind w:firstLine="645"/>
        <w:rPr>
          <w:rFonts w:ascii="黑体" w:hAnsi="宋体" w:eastAsia="黑体"/>
          <w:sz w:val="32"/>
          <w:szCs w:val="32"/>
        </w:rPr>
      </w:pPr>
      <w:r>
        <w:rPr>
          <w:rFonts w:hint="eastAsia" w:ascii="黑体" w:hAnsi="宋体" w:eastAsia="黑体"/>
          <w:color w:val="auto"/>
          <w:sz w:val="32"/>
          <w:szCs w:val="32"/>
        </w:rPr>
        <w:t>三、机关运行</w:t>
      </w:r>
      <w:r>
        <w:rPr>
          <w:rFonts w:hint="eastAsia" w:ascii="黑体" w:hAnsi="宋体" w:eastAsia="黑体"/>
          <w:sz w:val="32"/>
          <w:szCs w:val="32"/>
        </w:rPr>
        <w:t>经费安排情况</w:t>
      </w:r>
    </w:p>
    <w:p w14:paraId="429BB7D3">
      <w:pPr>
        <w:spacing w:line="560" w:lineRule="exact"/>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2025</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eastAsia="zh-CN"/>
        </w:rPr>
        <w:t>盘锦市生态环境局</w:t>
      </w:r>
      <w:r>
        <w:rPr>
          <w:rFonts w:hint="eastAsia" w:ascii="仿宋_GB2312" w:hAnsi="宋体" w:eastAsia="仿宋_GB2312"/>
          <w:color w:val="auto"/>
          <w:sz w:val="32"/>
          <w:szCs w:val="32"/>
        </w:rPr>
        <w:t>机关运行经费预算为</w:t>
      </w:r>
      <w:r>
        <w:rPr>
          <w:rFonts w:hint="eastAsia" w:ascii="仿宋_GB2312" w:hAnsi="宋体" w:eastAsia="仿宋_GB2312"/>
          <w:color w:val="auto"/>
          <w:sz w:val="32"/>
          <w:szCs w:val="32"/>
          <w:lang w:val="en-US" w:eastAsia="zh-CN"/>
        </w:rPr>
        <w:t>45.95</w:t>
      </w:r>
      <w:r>
        <w:rPr>
          <w:rFonts w:hint="eastAsia" w:ascii="仿宋_GB2312" w:hAnsi="宋体" w:eastAsia="仿宋_GB2312"/>
          <w:color w:val="auto"/>
          <w:sz w:val="32"/>
          <w:szCs w:val="32"/>
        </w:rPr>
        <w:t>万元，主要包括：办公费</w:t>
      </w:r>
      <w:r>
        <w:rPr>
          <w:rFonts w:hint="eastAsia" w:ascii="仿宋_GB2312" w:hAnsi="宋体" w:eastAsia="仿宋_GB2312"/>
          <w:color w:val="auto"/>
          <w:sz w:val="32"/>
          <w:szCs w:val="32"/>
          <w:lang w:val="en-US" w:eastAsia="zh-CN"/>
        </w:rPr>
        <w:t>11.49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手续费</w:t>
      </w:r>
      <w:r>
        <w:rPr>
          <w:rFonts w:hint="eastAsia" w:ascii="仿宋_GB2312" w:hAnsi="宋体" w:eastAsia="仿宋_GB2312"/>
          <w:color w:val="auto"/>
          <w:sz w:val="32"/>
          <w:szCs w:val="32"/>
          <w:lang w:val="en-US" w:eastAsia="zh-CN"/>
        </w:rPr>
        <w:t>0.05</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、邮电费</w:t>
      </w:r>
      <w:r>
        <w:rPr>
          <w:rFonts w:hint="eastAsia" w:ascii="仿宋_GB2312" w:hAnsi="宋体" w:eastAsia="仿宋_GB2312"/>
          <w:color w:val="auto"/>
          <w:sz w:val="32"/>
          <w:szCs w:val="32"/>
          <w:lang w:val="en-US" w:eastAsia="zh-CN"/>
        </w:rPr>
        <w:t>3万元、</w:t>
      </w:r>
      <w:r>
        <w:rPr>
          <w:rFonts w:hint="eastAsia" w:ascii="仿宋_GB2312" w:hAnsi="宋体" w:eastAsia="仿宋_GB2312"/>
          <w:color w:val="auto"/>
          <w:sz w:val="32"/>
          <w:szCs w:val="32"/>
        </w:rPr>
        <w:t>差旅费</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、工会经费</w:t>
      </w:r>
      <w:r>
        <w:rPr>
          <w:rFonts w:hint="eastAsia" w:ascii="仿宋_GB2312" w:hAnsi="宋体" w:eastAsia="仿宋_GB2312"/>
          <w:color w:val="auto"/>
          <w:sz w:val="32"/>
          <w:szCs w:val="32"/>
          <w:lang w:val="en-US" w:eastAsia="zh-CN"/>
        </w:rPr>
        <w:t>7.67万元、</w:t>
      </w:r>
      <w:r>
        <w:rPr>
          <w:rFonts w:hint="eastAsia" w:ascii="仿宋_GB2312" w:hAnsi="宋体" w:eastAsia="仿宋_GB2312"/>
          <w:color w:val="auto"/>
          <w:sz w:val="32"/>
          <w:szCs w:val="32"/>
        </w:rPr>
        <w:t>资本性支出</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、其他商品和服务支出</w:t>
      </w:r>
      <w:r>
        <w:rPr>
          <w:rFonts w:hint="eastAsia" w:ascii="仿宋_GB2312" w:hAnsi="宋体" w:eastAsia="仿宋_GB2312"/>
          <w:color w:val="auto"/>
          <w:sz w:val="32"/>
          <w:szCs w:val="32"/>
          <w:lang w:val="en-US" w:eastAsia="zh-CN"/>
        </w:rPr>
        <w:t>10.74万元、</w:t>
      </w:r>
      <w:r>
        <w:rPr>
          <w:rFonts w:hint="eastAsia" w:ascii="仿宋_GB2312" w:hAnsi="宋体" w:eastAsia="仿宋_GB2312"/>
          <w:color w:val="auto"/>
          <w:sz w:val="32"/>
          <w:szCs w:val="32"/>
        </w:rPr>
        <w:t>公务用车运行维护费</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w:t>
      </w:r>
    </w:p>
    <w:p w14:paraId="446866F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DD690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2025盘锦市生态环境局安排政府采购预算220.52万元，具体为货物70.52万元，服务150万元，工程0万元；预留面向中小企业采购份额120.52万元，其中预留给小微企业50万元。</w:t>
      </w:r>
    </w:p>
    <w:p w14:paraId="702E22D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FF0BD8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盘锦市生态环境局财政拨款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97</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24</w:t>
      </w:r>
      <w:r>
        <w:rPr>
          <w:rFonts w:hint="eastAsia" w:ascii="仿宋_GB2312" w:eastAsia="仿宋_GB2312"/>
          <w:sz w:val="32"/>
          <w:szCs w:val="32"/>
        </w:rPr>
        <w:t>万元，增长</w:t>
      </w:r>
      <w:r>
        <w:rPr>
          <w:rFonts w:hint="eastAsia" w:ascii="仿宋_GB2312" w:eastAsia="仿宋_GB2312"/>
          <w:sz w:val="32"/>
          <w:szCs w:val="32"/>
          <w:lang w:val="en-US" w:eastAsia="zh-CN"/>
        </w:rPr>
        <w:t>32.88</w:t>
      </w:r>
      <w:r>
        <w:rPr>
          <w:rFonts w:hint="eastAsia" w:ascii="仿宋_GB2312" w:eastAsia="仿宋_GB2312"/>
          <w:sz w:val="32"/>
          <w:szCs w:val="32"/>
        </w:rPr>
        <w:t>%。其中：</w:t>
      </w:r>
    </w:p>
    <w:p w14:paraId="6EC7B0FA">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相比无变化。</w:t>
      </w:r>
    </w:p>
    <w:p w14:paraId="635B280F">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相比无变化。</w:t>
      </w:r>
    </w:p>
    <w:p w14:paraId="6F63229A">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97</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相比无变化</w:t>
      </w:r>
      <w:r>
        <w:rPr>
          <w:rFonts w:hint="eastAsia" w:ascii="仿宋_GB2312" w:eastAsia="仿宋_GB2312"/>
          <w:sz w:val="32"/>
          <w:szCs w:val="32"/>
        </w:rPr>
        <w:t>；公务用车运行费</w:t>
      </w:r>
      <w:r>
        <w:rPr>
          <w:rFonts w:hint="eastAsia" w:ascii="仿宋_GB2312" w:eastAsia="仿宋_GB2312"/>
          <w:sz w:val="32"/>
          <w:szCs w:val="32"/>
          <w:lang w:val="en-US" w:eastAsia="zh-CN"/>
        </w:rPr>
        <w:t>97</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24</w:t>
      </w:r>
      <w:r>
        <w:rPr>
          <w:rFonts w:hint="eastAsia" w:ascii="仿宋_GB2312" w:eastAsia="仿宋_GB2312"/>
          <w:sz w:val="32"/>
          <w:szCs w:val="32"/>
        </w:rPr>
        <w:t>万元，增长</w:t>
      </w:r>
      <w:r>
        <w:rPr>
          <w:rFonts w:hint="eastAsia" w:ascii="仿宋_GB2312" w:eastAsia="仿宋_GB2312"/>
          <w:sz w:val="32"/>
          <w:szCs w:val="32"/>
          <w:lang w:val="en-US" w:eastAsia="zh-CN"/>
        </w:rPr>
        <w:t>32.88</w:t>
      </w:r>
      <w:r>
        <w:rPr>
          <w:rFonts w:hint="eastAsia" w:ascii="仿宋_GB2312" w:eastAsia="仿宋_GB2312"/>
          <w:sz w:val="32"/>
          <w:szCs w:val="32"/>
        </w:rPr>
        <w:t>%，主要原因是</w:t>
      </w:r>
      <w:r>
        <w:rPr>
          <w:rFonts w:hint="eastAsia" w:ascii="仿宋_GB2312" w:hAnsi="仿宋" w:eastAsia="仿宋_GB2312"/>
          <w:sz w:val="32"/>
          <w:szCs w:val="32"/>
          <w:highlight w:val="none"/>
          <w:lang w:val="en-US" w:eastAsia="zh-CN"/>
        </w:rPr>
        <w:t>机关事务管理局拨入车辆</w:t>
      </w:r>
      <w:r>
        <w:rPr>
          <w:rFonts w:hint="eastAsia" w:ascii="仿宋_GB2312" w:eastAsia="仿宋_GB2312"/>
          <w:sz w:val="32"/>
          <w:szCs w:val="32"/>
          <w:lang w:eastAsia="zh-CN"/>
        </w:rPr>
        <w:t>，公务用车运行费增加</w:t>
      </w:r>
      <w:r>
        <w:rPr>
          <w:rFonts w:hint="eastAsia" w:ascii="仿宋_GB2312" w:eastAsia="仿宋_GB2312"/>
          <w:sz w:val="32"/>
          <w:szCs w:val="32"/>
        </w:rPr>
        <w:t>。</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35FD9562">
        <w:tblPrEx>
          <w:tblCellMar>
            <w:top w:w="15" w:type="dxa"/>
            <w:left w:w="108" w:type="dxa"/>
            <w:bottom w:w="15" w:type="dxa"/>
            <w:right w:w="108" w:type="dxa"/>
          </w:tblCellMar>
        </w:tblPrEx>
        <w:trPr>
          <w:trHeight w:val="570" w:hRule="atLeast"/>
        </w:trPr>
        <w:tc>
          <w:tcPr>
            <w:tcW w:w="8835" w:type="dxa"/>
            <w:gridSpan w:val="4"/>
            <w:vAlign w:val="center"/>
          </w:tcPr>
          <w:p w14:paraId="679B94D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129A498">
        <w:tblPrEx>
          <w:tblCellMar>
            <w:top w:w="15" w:type="dxa"/>
            <w:left w:w="108" w:type="dxa"/>
            <w:bottom w:w="15" w:type="dxa"/>
            <w:right w:w="108" w:type="dxa"/>
          </w:tblCellMar>
        </w:tblPrEx>
        <w:trPr>
          <w:trHeight w:val="480" w:hRule="atLeast"/>
        </w:trPr>
        <w:tc>
          <w:tcPr>
            <w:tcW w:w="3423" w:type="dxa"/>
            <w:vAlign w:val="center"/>
          </w:tcPr>
          <w:p w14:paraId="7D9B978C">
            <w:pPr>
              <w:widowControl/>
              <w:spacing w:line="560" w:lineRule="exact"/>
              <w:jc w:val="left"/>
              <w:rPr>
                <w:rFonts w:ascii="宋体" w:hAnsi="宋体" w:cs="宋体"/>
                <w:color w:val="000000"/>
                <w:kern w:val="0"/>
                <w:sz w:val="24"/>
              </w:rPr>
            </w:pPr>
          </w:p>
        </w:tc>
        <w:tc>
          <w:tcPr>
            <w:tcW w:w="2026" w:type="dxa"/>
            <w:vAlign w:val="center"/>
          </w:tcPr>
          <w:p w14:paraId="34171BF6">
            <w:pPr>
              <w:widowControl/>
              <w:spacing w:line="560" w:lineRule="exact"/>
              <w:jc w:val="left"/>
              <w:rPr>
                <w:rFonts w:ascii="宋体" w:hAnsi="宋体" w:cs="宋体"/>
                <w:color w:val="000000"/>
                <w:kern w:val="0"/>
                <w:sz w:val="24"/>
              </w:rPr>
            </w:pPr>
          </w:p>
        </w:tc>
        <w:tc>
          <w:tcPr>
            <w:tcW w:w="3386" w:type="dxa"/>
            <w:gridSpan w:val="2"/>
            <w:vAlign w:val="center"/>
          </w:tcPr>
          <w:p w14:paraId="4632E77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4E2B58F">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4BF4E0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15A3D7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606AC6A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AEE936D">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2FA76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AA1D4C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AB959E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253DA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6D389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73</w:t>
            </w:r>
          </w:p>
        </w:tc>
        <w:tc>
          <w:tcPr>
            <w:tcW w:w="2583" w:type="dxa"/>
            <w:tcBorders>
              <w:top w:val="single" w:color="000000" w:sz="4" w:space="0"/>
              <w:left w:val="single" w:color="000000" w:sz="4" w:space="0"/>
              <w:bottom w:val="single" w:color="000000" w:sz="4" w:space="0"/>
              <w:right w:val="single" w:color="000000" w:sz="4" w:space="0"/>
            </w:tcBorders>
            <w:vAlign w:val="center"/>
          </w:tcPr>
          <w:p w14:paraId="0A30D2C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97</w:t>
            </w:r>
          </w:p>
        </w:tc>
      </w:tr>
      <w:tr w14:paraId="191BBE4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DE1801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7D0F76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BFA4D97">
            <w:pPr>
              <w:widowControl/>
              <w:spacing w:line="560" w:lineRule="exact"/>
              <w:jc w:val="left"/>
              <w:rPr>
                <w:rFonts w:ascii="宋体" w:hAnsi="宋体" w:cs="宋体"/>
                <w:color w:val="000000"/>
                <w:kern w:val="0"/>
                <w:sz w:val="24"/>
              </w:rPr>
            </w:pPr>
          </w:p>
        </w:tc>
      </w:tr>
      <w:tr w14:paraId="20FD73F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285D5A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1CBD3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30A4881">
            <w:pPr>
              <w:widowControl/>
              <w:spacing w:line="560" w:lineRule="exact"/>
              <w:jc w:val="left"/>
              <w:rPr>
                <w:rFonts w:ascii="宋体" w:hAnsi="宋体" w:cs="宋体"/>
                <w:color w:val="000000"/>
                <w:kern w:val="0"/>
                <w:sz w:val="24"/>
              </w:rPr>
            </w:pPr>
          </w:p>
        </w:tc>
      </w:tr>
      <w:tr w14:paraId="59004E0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7AE594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41F28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73</w:t>
            </w:r>
          </w:p>
        </w:tc>
        <w:tc>
          <w:tcPr>
            <w:tcW w:w="2583" w:type="dxa"/>
            <w:tcBorders>
              <w:top w:val="single" w:color="000000" w:sz="4" w:space="0"/>
              <w:left w:val="single" w:color="000000" w:sz="4" w:space="0"/>
              <w:bottom w:val="single" w:color="000000" w:sz="4" w:space="0"/>
              <w:right w:val="single" w:color="000000" w:sz="4" w:space="0"/>
            </w:tcBorders>
            <w:vAlign w:val="center"/>
          </w:tcPr>
          <w:p w14:paraId="39BB6D21">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97</w:t>
            </w:r>
          </w:p>
        </w:tc>
      </w:tr>
      <w:tr w14:paraId="273ABA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A56A6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A0C5C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4637229">
            <w:pPr>
              <w:widowControl/>
              <w:spacing w:line="560" w:lineRule="exact"/>
              <w:jc w:val="left"/>
              <w:rPr>
                <w:rFonts w:ascii="宋体" w:hAnsi="宋体" w:cs="宋体"/>
                <w:color w:val="000000"/>
                <w:kern w:val="0"/>
                <w:sz w:val="24"/>
              </w:rPr>
            </w:pPr>
          </w:p>
        </w:tc>
      </w:tr>
      <w:tr w14:paraId="0B7D672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A3FF2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159F5D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73</w:t>
            </w:r>
          </w:p>
        </w:tc>
        <w:tc>
          <w:tcPr>
            <w:tcW w:w="2583" w:type="dxa"/>
            <w:tcBorders>
              <w:top w:val="single" w:color="000000" w:sz="4" w:space="0"/>
              <w:left w:val="single" w:color="000000" w:sz="4" w:space="0"/>
              <w:bottom w:val="single" w:color="000000" w:sz="4" w:space="0"/>
              <w:right w:val="single" w:color="000000" w:sz="4" w:space="0"/>
            </w:tcBorders>
            <w:vAlign w:val="center"/>
          </w:tcPr>
          <w:p w14:paraId="6BBF407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97</w:t>
            </w:r>
          </w:p>
        </w:tc>
      </w:tr>
    </w:tbl>
    <w:p w14:paraId="41B1179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2E438A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盘锦市生态环境局</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1BCEDF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C012B27">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盘锦市生态环境局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588.92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6065CFA">
      <w:pPr>
        <w:pStyle w:val="2"/>
        <w:rPr>
          <w:rFonts w:hint="eastAsia" w:ascii="仿宋_GB2312" w:hAnsi="宋体" w:eastAsia="仿宋_GB2312"/>
          <w:color w:val="auto"/>
          <w:sz w:val="32"/>
          <w:szCs w:val="32"/>
          <w:highlight w:val="none"/>
        </w:rPr>
      </w:pPr>
    </w:p>
    <w:p w14:paraId="71AA054D">
      <w:pPr>
        <w:pStyle w:val="2"/>
        <w:rPr>
          <w:rFonts w:hint="eastAsia"/>
        </w:rPr>
      </w:pPr>
    </w:p>
    <w:p w14:paraId="0033FC9B">
      <w:pPr>
        <w:spacing w:line="560" w:lineRule="exact"/>
        <w:jc w:val="center"/>
        <w:rPr>
          <w:rFonts w:ascii="宋体" w:hAnsi="宋体"/>
          <w:b/>
          <w:sz w:val="36"/>
          <w:szCs w:val="36"/>
        </w:rPr>
      </w:pPr>
      <w:r>
        <w:rPr>
          <w:rFonts w:hint="eastAsia" w:ascii="宋体" w:hAnsi="宋体"/>
          <w:b/>
          <w:sz w:val="36"/>
          <w:szCs w:val="36"/>
        </w:rPr>
        <w:t>第四部分 名词解释</w:t>
      </w:r>
    </w:p>
    <w:p w14:paraId="0C158CFC">
      <w:pPr>
        <w:spacing w:line="560" w:lineRule="exact"/>
        <w:jc w:val="center"/>
        <w:rPr>
          <w:rFonts w:ascii="仿宋_GB2312" w:eastAsia="仿宋_GB2312"/>
          <w:sz w:val="32"/>
          <w:szCs w:val="32"/>
        </w:rPr>
      </w:pPr>
    </w:p>
    <w:p w14:paraId="02164BD4">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51D2B7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024CAD2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3E8AAD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284ED1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7C9713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4E3DDA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w:t>
      </w:r>
      <w:r>
        <w:rPr>
          <w:rFonts w:hint="eastAsia" w:ascii="仿宋_GB2312" w:eastAsia="仿宋_GB2312"/>
          <w:b/>
          <w:bCs/>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1FD0690F">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8.</w:t>
      </w:r>
      <w:r>
        <w:rPr>
          <w:rFonts w:hint="eastAsia" w:ascii="仿宋_GB2312" w:eastAsia="仿宋_GB2312"/>
          <w:b/>
          <w:bCs/>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14:paraId="079A27B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9.</w:t>
      </w:r>
      <w:r>
        <w:rPr>
          <w:rFonts w:hint="eastAsia" w:ascii="仿宋_GB2312" w:eastAsia="仿宋_GB2312"/>
          <w:b/>
          <w:bCs/>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18856E7">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10.</w:t>
      </w:r>
      <w:r>
        <w:rPr>
          <w:rFonts w:hint="eastAsia" w:ascii="仿宋_GB2312" w:eastAsia="仿宋_GB2312"/>
          <w:b/>
          <w:bCs/>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p>
    <w:p w14:paraId="6128CF71">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421C7D94">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12.节能环保支出（类）环境保护管理事务（款）行政运行（项）：</w:t>
      </w:r>
      <w:r>
        <w:rPr>
          <w:rFonts w:hint="eastAsia" w:ascii="仿宋_GB2312" w:eastAsia="仿宋_GB2312"/>
          <w:sz w:val="32"/>
          <w:szCs w:val="32"/>
          <w:lang w:val="en-US" w:eastAsia="zh-CN"/>
        </w:rPr>
        <w:t>反映行政单位（包括实行公务员管理的事业单位）的基本支出。</w:t>
      </w:r>
    </w:p>
    <w:p w14:paraId="1A131590">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13.节能环保支出（类）环境保护管理事务（款）一般行政管理事务（项）：</w:t>
      </w:r>
      <w:r>
        <w:rPr>
          <w:rFonts w:hint="eastAsia" w:ascii="仿宋_GB2312" w:eastAsia="仿宋_GB2312"/>
          <w:sz w:val="32"/>
          <w:szCs w:val="32"/>
          <w:lang w:val="en-US" w:eastAsia="zh-CN"/>
        </w:rPr>
        <w:t>反映行政单位（包括实行公务员管理的事业单位）未单独设置项级科目的其他项目支出。</w:t>
      </w:r>
    </w:p>
    <w:p w14:paraId="4459AEFB">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14.节能环保支出（类）环境保护管理事务（款）其他环境保护管理事务（项）：</w:t>
      </w:r>
      <w:r>
        <w:rPr>
          <w:rFonts w:hint="eastAsia" w:ascii="仿宋_GB2312" w:eastAsia="仿宋_GB2312"/>
          <w:sz w:val="32"/>
          <w:szCs w:val="32"/>
          <w:lang w:val="en-US" w:eastAsia="zh-CN"/>
        </w:rPr>
        <w:t>反映除上述项目以外其他用于环境保护管理事务方面的支出。</w:t>
      </w:r>
    </w:p>
    <w:p w14:paraId="2D56A74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15.节能环保支出（类）环境监测与监察（款）建设项目环评审查与监督（项）：</w:t>
      </w:r>
      <w:r>
        <w:rPr>
          <w:rFonts w:hint="eastAsia" w:ascii="仿宋_GB2312" w:eastAsia="仿宋_GB2312"/>
          <w:sz w:val="32"/>
          <w:szCs w:val="32"/>
          <w:lang w:val="en-US" w:eastAsia="zh-CN"/>
        </w:rPr>
        <w:t>反映环保部门对建设类规划、建设项目的环境影响评价、评审，建设项目“三同时”监理、验收等方面的支出。</w:t>
      </w:r>
    </w:p>
    <w:p w14:paraId="5CBB6A1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16.</w:t>
      </w:r>
      <w:r>
        <w:rPr>
          <w:rFonts w:hint="default" w:ascii="仿宋_GB2312" w:hAnsi="仿宋_GB2312" w:eastAsia="仿宋_GB2312" w:cs="仿宋_GB2312"/>
          <w:b/>
          <w:bCs w:val="0"/>
          <w:color w:val="000000"/>
          <w:sz w:val="32"/>
          <w:szCs w:val="32"/>
          <w:lang w:val="en-US" w:eastAsia="zh-CN"/>
        </w:rPr>
        <w:t>节能环保支出（类）环境监测与监察（款）其他环境监测与监察支出（项）：</w:t>
      </w:r>
      <w:r>
        <w:rPr>
          <w:rFonts w:hint="default" w:ascii="仿宋_GB2312" w:hAnsi="仿宋_GB2312" w:eastAsia="仿宋_GB2312" w:cs="仿宋_GB2312"/>
          <w:b w:val="0"/>
          <w:bCs/>
          <w:color w:val="000000"/>
          <w:sz w:val="32"/>
          <w:szCs w:val="32"/>
          <w:lang w:val="en-US" w:eastAsia="zh-CN"/>
        </w:rPr>
        <w:t>反映除上述项目以外其他用于环境监测与监察方面的支出。</w:t>
      </w:r>
    </w:p>
    <w:p w14:paraId="37488319">
      <w:pPr>
        <w:spacing w:line="560" w:lineRule="exact"/>
        <w:ind w:firstLine="646" w:firstLineChars="200"/>
        <w:jc w:val="left"/>
        <w:rPr>
          <w:rFonts w:hint="eastAsia" w:ascii="仿宋_GB2312" w:eastAsia="仿宋_GB2312"/>
          <w:sz w:val="32"/>
          <w:szCs w:val="32"/>
          <w:lang w:val="en-US" w:eastAsia="zh-CN"/>
        </w:rPr>
      </w:pPr>
    </w:p>
    <w:p w14:paraId="6E63ABE4">
      <w:pPr>
        <w:spacing w:line="560" w:lineRule="exact"/>
        <w:ind w:firstLine="646" w:firstLineChars="200"/>
        <w:jc w:val="left"/>
        <w:rPr>
          <w:rFonts w:hint="eastAsia" w:ascii="仿宋_GB2312" w:eastAsia="仿宋_GB2312"/>
          <w:sz w:val="32"/>
          <w:szCs w:val="32"/>
          <w:lang w:val="en-US" w:eastAsia="zh-CN"/>
        </w:rPr>
      </w:pPr>
    </w:p>
    <w:p w14:paraId="116360DD">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盘锦市生态环境局</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397998F3">
      <w:pPr>
        <w:spacing w:line="560" w:lineRule="exact"/>
        <w:ind w:firstLine="646" w:firstLineChars="200"/>
        <w:jc w:val="left"/>
        <w:rPr>
          <w:rFonts w:hint="eastAsia" w:ascii="仿宋_GB2312" w:eastAsia="仿宋_GB2312"/>
          <w:sz w:val="32"/>
          <w:szCs w:val="32"/>
          <w:lang w:val="en-US" w:eastAsia="zh-CN"/>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67511884">
      <w:pPr>
        <w:spacing w:line="560" w:lineRule="exact"/>
        <w:ind w:firstLine="646" w:firstLineChars="200"/>
        <w:jc w:val="left"/>
        <w:rPr>
          <w:rFonts w:hint="eastAsia" w:ascii="仿宋_GB2312" w:eastAsia="仿宋_GB2312"/>
          <w:sz w:val="32"/>
          <w:szCs w:val="32"/>
          <w:lang w:val="en-US" w:eastAsia="zh-CN"/>
        </w:rPr>
      </w:pPr>
    </w:p>
    <w:p w14:paraId="65F870DC">
      <w:pPr>
        <w:pStyle w:val="2"/>
        <w:rPr>
          <w:rFonts w:ascii="宋体" w:hAnsi="宋体"/>
          <w:b/>
          <w:sz w:val="36"/>
          <w:szCs w:val="36"/>
        </w:rPr>
      </w:pPr>
      <w:bookmarkStart w:id="0" w:name="_GoBack"/>
      <w:bookmarkEnd w:id="0"/>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2FA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384EFD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2469F"/>
    <w:multiLevelType w:val="singleLevel"/>
    <w:tmpl w:val="F8A2469F"/>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2F36C1"/>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C3775D"/>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5C116ED"/>
    <w:rsid w:val="365A03F2"/>
    <w:rsid w:val="36F6584D"/>
    <w:rsid w:val="3757F7CA"/>
    <w:rsid w:val="385D4246"/>
    <w:rsid w:val="396661E0"/>
    <w:rsid w:val="39D46840"/>
    <w:rsid w:val="39FC9D6E"/>
    <w:rsid w:val="3A6B7F44"/>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E7E29FE"/>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2E347E"/>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4286</Words>
  <Characters>4499</Characters>
  <Lines>22</Lines>
  <Paragraphs>6</Paragraphs>
  <TotalTime>0</TotalTime>
  <ScaleCrop>false</ScaleCrop>
  <LinksUpToDate>false</LinksUpToDate>
  <CharactersWithSpaces>4541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2025-02-09T07:44:37Z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C5E2AE6B2CBD4276A7D1D3EEF338E67B_12</vt:lpwstr>
  </property>
</Properties>
</file>