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70094">
      <w:pPr>
        <w:pStyle w:val="2"/>
        <w:rPr>
          <w:rFonts w:hint="eastAsia" w:ascii="仿宋_GB2312" w:eastAsia="仿宋_GB2312"/>
          <w:sz w:val="32"/>
          <w:szCs w:val="32"/>
          <w:lang w:val="en-US" w:eastAsia="zh-CN"/>
        </w:rPr>
      </w:pPr>
    </w:p>
    <w:p w14:paraId="7EAAA6C0">
      <w:pPr>
        <w:spacing w:line="560" w:lineRule="exact"/>
        <w:jc w:val="center"/>
        <w:rPr>
          <w:bCs/>
          <w:sz w:val="32"/>
          <w:szCs w:val="32"/>
          <w:u w:val="single"/>
        </w:rPr>
      </w:pPr>
    </w:p>
    <w:p w14:paraId="326DD1C0">
      <w:pPr>
        <w:spacing w:line="560" w:lineRule="exact"/>
        <w:jc w:val="center"/>
        <w:rPr>
          <w:b/>
          <w:sz w:val="44"/>
          <w:szCs w:val="44"/>
          <w:u w:val="single"/>
        </w:rPr>
      </w:pPr>
    </w:p>
    <w:p w14:paraId="47B1822C">
      <w:pPr>
        <w:spacing w:line="560" w:lineRule="exact"/>
        <w:jc w:val="center"/>
        <w:rPr>
          <w:b/>
          <w:sz w:val="44"/>
          <w:szCs w:val="44"/>
          <w:u w:val="single"/>
        </w:rPr>
      </w:pPr>
    </w:p>
    <w:p w14:paraId="1C11907E">
      <w:pPr>
        <w:spacing w:line="560" w:lineRule="exact"/>
        <w:jc w:val="center"/>
        <w:rPr>
          <w:b/>
          <w:sz w:val="44"/>
          <w:szCs w:val="44"/>
          <w:u w:val="single"/>
        </w:rPr>
      </w:pPr>
    </w:p>
    <w:p w14:paraId="75911580">
      <w:pPr>
        <w:pStyle w:val="2"/>
      </w:pPr>
    </w:p>
    <w:p w14:paraId="14517F16">
      <w:pPr>
        <w:spacing w:line="560" w:lineRule="exact"/>
        <w:jc w:val="center"/>
        <w:rPr>
          <w:b/>
          <w:sz w:val="44"/>
          <w:szCs w:val="44"/>
          <w:u w:val="single"/>
        </w:rPr>
      </w:pPr>
    </w:p>
    <w:p w14:paraId="2CC71CBE">
      <w:pPr>
        <w:spacing w:line="560" w:lineRule="exact"/>
        <w:jc w:val="both"/>
        <w:rPr>
          <w:rFonts w:hint="eastAsia"/>
          <w:b/>
          <w:sz w:val="44"/>
          <w:szCs w:val="44"/>
        </w:rPr>
      </w:pPr>
    </w:p>
    <w:p w14:paraId="6EB2A393">
      <w:pPr>
        <w:spacing w:line="560" w:lineRule="exact"/>
        <w:jc w:val="center"/>
        <w:rPr>
          <w:rFonts w:hint="default" w:eastAsia="宋体"/>
          <w:b/>
          <w:sz w:val="44"/>
          <w:szCs w:val="44"/>
          <w:lang w:val="en-US" w:eastAsia="zh-CN"/>
        </w:rPr>
      </w:pPr>
      <w:r>
        <w:rPr>
          <w:rFonts w:hint="eastAsia"/>
          <w:b/>
          <w:sz w:val="44"/>
          <w:szCs w:val="44"/>
          <w:lang w:eastAsia="zh-CN"/>
        </w:rPr>
        <w:t>盘锦市科学技术局</w:t>
      </w:r>
      <w:r>
        <w:rPr>
          <w:rFonts w:hint="eastAsia"/>
          <w:b/>
          <w:sz w:val="44"/>
          <w:szCs w:val="44"/>
          <w:lang w:val="en-US" w:eastAsia="zh-CN"/>
        </w:rPr>
        <w:t>2025年度部门预算</w:t>
      </w:r>
    </w:p>
    <w:p w14:paraId="00C8E920">
      <w:pPr>
        <w:spacing w:line="560" w:lineRule="exact"/>
        <w:jc w:val="center"/>
        <w:rPr>
          <w:rFonts w:hint="eastAsia"/>
          <w:b/>
          <w:sz w:val="44"/>
          <w:szCs w:val="44"/>
        </w:rPr>
      </w:pPr>
    </w:p>
    <w:p w14:paraId="3228B626">
      <w:pPr>
        <w:spacing w:line="560" w:lineRule="exact"/>
        <w:jc w:val="center"/>
        <w:rPr>
          <w:rFonts w:hint="eastAsia"/>
          <w:b/>
          <w:sz w:val="44"/>
          <w:szCs w:val="44"/>
        </w:rPr>
      </w:pPr>
    </w:p>
    <w:p w14:paraId="361FE8F4">
      <w:pPr>
        <w:spacing w:line="560" w:lineRule="exact"/>
        <w:jc w:val="center"/>
        <w:rPr>
          <w:rFonts w:hint="eastAsia"/>
          <w:b/>
          <w:sz w:val="44"/>
          <w:szCs w:val="44"/>
        </w:rPr>
      </w:pPr>
    </w:p>
    <w:p w14:paraId="34789CF8">
      <w:pPr>
        <w:spacing w:line="560" w:lineRule="exact"/>
        <w:jc w:val="center"/>
        <w:rPr>
          <w:rFonts w:hint="eastAsia"/>
          <w:b/>
          <w:sz w:val="44"/>
          <w:szCs w:val="44"/>
        </w:rPr>
      </w:pPr>
    </w:p>
    <w:p w14:paraId="46583932">
      <w:pPr>
        <w:spacing w:line="560" w:lineRule="exact"/>
        <w:jc w:val="center"/>
        <w:rPr>
          <w:rFonts w:hint="eastAsia"/>
          <w:b/>
          <w:sz w:val="44"/>
          <w:szCs w:val="44"/>
        </w:rPr>
      </w:pPr>
    </w:p>
    <w:p w14:paraId="48E336BF">
      <w:pPr>
        <w:spacing w:line="560" w:lineRule="exact"/>
        <w:jc w:val="center"/>
        <w:rPr>
          <w:rFonts w:hint="eastAsia"/>
          <w:b/>
          <w:sz w:val="44"/>
          <w:szCs w:val="44"/>
        </w:rPr>
      </w:pPr>
    </w:p>
    <w:p w14:paraId="405DACA4">
      <w:pPr>
        <w:spacing w:line="560" w:lineRule="exact"/>
        <w:jc w:val="center"/>
        <w:rPr>
          <w:rFonts w:hint="eastAsia"/>
          <w:b/>
          <w:sz w:val="44"/>
          <w:szCs w:val="44"/>
        </w:rPr>
      </w:pPr>
    </w:p>
    <w:p w14:paraId="2EB7D91B">
      <w:pPr>
        <w:spacing w:line="560" w:lineRule="exact"/>
        <w:jc w:val="center"/>
        <w:rPr>
          <w:rFonts w:hint="eastAsia"/>
          <w:b/>
          <w:sz w:val="44"/>
          <w:szCs w:val="44"/>
        </w:rPr>
      </w:pPr>
    </w:p>
    <w:p w14:paraId="2184F8B9">
      <w:pPr>
        <w:spacing w:line="560" w:lineRule="exact"/>
        <w:jc w:val="center"/>
        <w:rPr>
          <w:rFonts w:hint="eastAsia"/>
          <w:b/>
          <w:sz w:val="44"/>
          <w:szCs w:val="44"/>
        </w:rPr>
      </w:pPr>
    </w:p>
    <w:p w14:paraId="51D031AF">
      <w:pPr>
        <w:spacing w:line="560" w:lineRule="exact"/>
        <w:jc w:val="center"/>
        <w:rPr>
          <w:rFonts w:hint="eastAsia"/>
          <w:b/>
          <w:sz w:val="44"/>
          <w:szCs w:val="44"/>
        </w:rPr>
      </w:pPr>
    </w:p>
    <w:p w14:paraId="073087D1">
      <w:pPr>
        <w:spacing w:line="560" w:lineRule="exact"/>
        <w:jc w:val="center"/>
        <w:rPr>
          <w:rFonts w:hint="eastAsia"/>
          <w:b/>
          <w:sz w:val="44"/>
          <w:szCs w:val="44"/>
        </w:rPr>
      </w:pPr>
    </w:p>
    <w:p w14:paraId="6FD0B396">
      <w:pPr>
        <w:spacing w:line="560" w:lineRule="exact"/>
        <w:jc w:val="center"/>
        <w:rPr>
          <w:rFonts w:hint="eastAsia"/>
          <w:b/>
          <w:sz w:val="44"/>
          <w:szCs w:val="44"/>
        </w:rPr>
      </w:pPr>
    </w:p>
    <w:p w14:paraId="593F78CB">
      <w:pPr>
        <w:spacing w:line="560" w:lineRule="exact"/>
        <w:jc w:val="center"/>
        <w:rPr>
          <w:rFonts w:hint="eastAsia"/>
          <w:b/>
          <w:sz w:val="44"/>
          <w:szCs w:val="44"/>
        </w:rPr>
      </w:pPr>
    </w:p>
    <w:p w14:paraId="246F5B3D">
      <w:pPr>
        <w:spacing w:line="560" w:lineRule="exact"/>
        <w:jc w:val="center"/>
        <w:rPr>
          <w:rFonts w:hint="eastAsia"/>
          <w:b/>
          <w:sz w:val="44"/>
          <w:szCs w:val="44"/>
        </w:rPr>
      </w:pPr>
    </w:p>
    <w:p w14:paraId="1E38F874">
      <w:pPr>
        <w:spacing w:line="560" w:lineRule="exact"/>
        <w:jc w:val="both"/>
        <w:rPr>
          <w:rFonts w:hint="eastAsia"/>
          <w:b/>
          <w:sz w:val="44"/>
          <w:szCs w:val="44"/>
        </w:rPr>
      </w:pPr>
    </w:p>
    <w:p w14:paraId="729E9B06">
      <w:pPr>
        <w:spacing w:line="560" w:lineRule="exact"/>
        <w:jc w:val="center"/>
        <w:rPr>
          <w:b/>
          <w:sz w:val="44"/>
          <w:szCs w:val="44"/>
        </w:rPr>
      </w:pPr>
      <w:r>
        <w:rPr>
          <w:rFonts w:hint="eastAsia"/>
          <w:b/>
          <w:sz w:val="44"/>
          <w:szCs w:val="44"/>
        </w:rPr>
        <w:t>目    录</w:t>
      </w:r>
    </w:p>
    <w:p w14:paraId="4CDB1BD3">
      <w:pPr>
        <w:spacing w:line="560" w:lineRule="exact"/>
        <w:rPr>
          <w:b/>
          <w:sz w:val="44"/>
          <w:szCs w:val="44"/>
          <w:u w:val="single"/>
        </w:rPr>
      </w:pPr>
    </w:p>
    <w:p w14:paraId="3284466F">
      <w:pPr>
        <w:spacing w:line="560" w:lineRule="exact"/>
        <w:rPr>
          <w:b/>
          <w:sz w:val="44"/>
          <w:szCs w:val="44"/>
          <w:u w:val="single"/>
        </w:rPr>
      </w:pPr>
    </w:p>
    <w:p w14:paraId="0345ADD7">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4E47DE7">
      <w:pPr>
        <w:spacing w:line="560" w:lineRule="exact"/>
        <w:rPr>
          <w:rFonts w:ascii="黑体" w:hAnsi="黑体" w:eastAsia="黑体"/>
          <w:sz w:val="32"/>
          <w:szCs w:val="32"/>
        </w:rPr>
      </w:pPr>
      <w:r>
        <w:rPr>
          <w:rFonts w:hint="eastAsia" w:ascii="黑体" w:hAnsi="黑体" w:eastAsia="黑体"/>
          <w:sz w:val="32"/>
          <w:szCs w:val="32"/>
        </w:rPr>
        <w:t>第二部分    盘锦市科学技术局概况</w:t>
      </w:r>
    </w:p>
    <w:p w14:paraId="664013E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79A5B5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473D6ADA">
      <w:pPr>
        <w:spacing w:line="560" w:lineRule="exact"/>
        <w:rPr>
          <w:rFonts w:ascii="黑体" w:hAnsi="黑体" w:eastAsia="黑体"/>
          <w:sz w:val="32"/>
          <w:szCs w:val="32"/>
        </w:rPr>
      </w:pPr>
      <w:r>
        <w:rPr>
          <w:rFonts w:hint="eastAsia" w:ascii="黑体" w:hAnsi="黑体" w:eastAsia="黑体"/>
          <w:sz w:val="32"/>
          <w:szCs w:val="32"/>
        </w:rPr>
        <w:t>第三部分    盘锦市科学技术局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A58CDDE">
      <w:pPr>
        <w:spacing w:line="560" w:lineRule="exact"/>
        <w:rPr>
          <w:rFonts w:ascii="黑体" w:hAnsi="黑体" w:eastAsia="黑体"/>
          <w:sz w:val="32"/>
          <w:szCs w:val="32"/>
        </w:rPr>
      </w:pPr>
      <w:r>
        <w:rPr>
          <w:rFonts w:hint="eastAsia" w:ascii="黑体" w:hAnsi="黑体" w:eastAsia="黑体"/>
          <w:sz w:val="32"/>
          <w:szCs w:val="32"/>
        </w:rPr>
        <w:t>第四部分    名词解释</w:t>
      </w:r>
    </w:p>
    <w:p w14:paraId="333082F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年盘锦市科学技术局部门预算批复表</w:t>
      </w:r>
    </w:p>
    <w:p w14:paraId="39052F7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8D8950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8FAD2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ADC482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4A1326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33D8F5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E7378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EE54FD0">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2C6C7C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21AA58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6D099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2D88586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44EDB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6F103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49AB0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EF92B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E99B37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F8EF7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F0B4423">
      <w:pPr>
        <w:spacing w:line="560" w:lineRule="exact"/>
        <w:rPr>
          <w:rFonts w:ascii="黑体" w:hAnsi="黑体" w:eastAsia="黑体"/>
          <w:sz w:val="32"/>
          <w:szCs w:val="32"/>
        </w:rPr>
      </w:pPr>
      <w:r>
        <w:rPr>
          <w:rFonts w:hint="eastAsia" w:ascii="黑体" w:hAnsi="黑体" w:eastAsia="黑体"/>
          <w:sz w:val="32"/>
          <w:szCs w:val="32"/>
        </w:rPr>
        <w:t>　</w:t>
      </w:r>
    </w:p>
    <w:p w14:paraId="25307E5F">
      <w:pPr>
        <w:spacing w:line="560" w:lineRule="exact"/>
        <w:rPr>
          <w:rFonts w:ascii="黑体" w:hAnsi="黑体" w:eastAsia="黑体"/>
          <w:sz w:val="32"/>
          <w:szCs w:val="32"/>
        </w:rPr>
      </w:pPr>
    </w:p>
    <w:p w14:paraId="604DD6B3">
      <w:pPr>
        <w:spacing w:line="560" w:lineRule="exact"/>
        <w:rPr>
          <w:rFonts w:ascii="黑体" w:hAnsi="黑体" w:eastAsia="黑体"/>
          <w:sz w:val="32"/>
          <w:szCs w:val="32"/>
        </w:rPr>
      </w:pPr>
    </w:p>
    <w:p w14:paraId="03C263F8">
      <w:pPr>
        <w:spacing w:line="560" w:lineRule="exact"/>
        <w:rPr>
          <w:rFonts w:ascii="宋体" w:hAnsi="宋体"/>
          <w:b/>
          <w:sz w:val="36"/>
          <w:szCs w:val="36"/>
        </w:rPr>
      </w:pPr>
    </w:p>
    <w:p w14:paraId="6CD523D4">
      <w:pPr>
        <w:spacing w:line="560" w:lineRule="exact"/>
        <w:rPr>
          <w:rFonts w:ascii="宋体" w:hAnsi="宋体"/>
          <w:b/>
          <w:sz w:val="36"/>
          <w:szCs w:val="36"/>
        </w:rPr>
      </w:pPr>
    </w:p>
    <w:p w14:paraId="1C1C342F">
      <w:pPr>
        <w:spacing w:line="560" w:lineRule="exact"/>
        <w:jc w:val="center"/>
        <w:rPr>
          <w:rFonts w:ascii="宋体" w:hAnsi="宋体"/>
          <w:b/>
          <w:sz w:val="36"/>
          <w:szCs w:val="36"/>
        </w:rPr>
      </w:pPr>
    </w:p>
    <w:p w14:paraId="134687D9">
      <w:pPr>
        <w:spacing w:line="560" w:lineRule="exact"/>
        <w:jc w:val="center"/>
        <w:rPr>
          <w:rFonts w:ascii="宋体" w:hAnsi="宋体"/>
          <w:b/>
          <w:sz w:val="36"/>
          <w:szCs w:val="36"/>
        </w:rPr>
      </w:pPr>
    </w:p>
    <w:p w14:paraId="2E9D73D7">
      <w:pPr>
        <w:spacing w:line="560" w:lineRule="exact"/>
        <w:jc w:val="center"/>
        <w:rPr>
          <w:rFonts w:ascii="宋体" w:hAnsi="宋体"/>
          <w:b/>
          <w:sz w:val="36"/>
          <w:szCs w:val="36"/>
        </w:rPr>
      </w:pPr>
    </w:p>
    <w:p w14:paraId="07FE6A21">
      <w:pPr>
        <w:spacing w:line="560" w:lineRule="exact"/>
        <w:jc w:val="center"/>
        <w:rPr>
          <w:rFonts w:ascii="宋体" w:hAnsi="宋体"/>
          <w:b/>
          <w:sz w:val="36"/>
          <w:szCs w:val="36"/>
        </w:rPr>
      </w:pPr>
    </w:p>
    <w:p w14:paraId="08796EC3">
      <w:pPr>
        <w:spacing w:line="560" w:lineRule="exact"/>
        <w:jc w:val="center"/>
        <w:rPr>
          <w:rFonts w:ascii="宋体" w:hAnsi="宋体"/>
          <w:b/>
          <w:sz w:val="36"/>
          <w:szCs w:val="36"/>
        </w:rPr>
      </w:pPr>
    </w:p>
    <w:p w14:paraId="5318C318">
      <w:pPr>
        <w:spacing w:line="560" w:lineRule="exact"/>
        <w:jc w:val="center"/>
        <w:rPr>
          <w:rFonts w:ascii="宋体" w:hAnsi="宋体"/>
          <w:b/>
          <w:sz w:val="36"/>
          <w:szCs w:val="36"/>
        </w:rPr>
      </w:pPr>
    </w:p>
    <w:p w14:paraId="3BB41808">
      <w:pPr>
        <w:spacing w:line="560" w:lineRule="exact"/>
        <w:jc w:val="center"/>
        <w:rPr>
          <w:rFonts w:ascii="宋体" w:hAnsi="宋体"/>
          <w:b/>
          <w:sz w:val="36"/>
          <w:szCs w:val="36"/>
        </w:rPr>
      </w:pPr>
    </w:p>
    <w:p w14:paraId="5397C08C">
      <w:pPr>
        <w:spacing w:line="560" w:lineRule="exact"/>
        <w:jc w:val="center"/>
        <w:rPr>
          <w:rFonts w:ascii="宋体" w:hAnsi="宋体"/>
          <w:b/>
          <w:sz w:val="36"/>
          <w:szCs w:val="36"/>
        </w:rPr>
      </w:pPr>
    </w:p>
    <w:p w14:paraId="44EB900D">
      <w:pPr>
        <w:spacing w:line="560" w:lineRule="exact"/>
        <w:jc w:val="center"/>
        <w:rPr>
          <w:rFonts w:ascii="宋体" w:hAnsi="宋体"/>
          <w:b/>
          <w:sz w:val="36"/>
          <w:szCs w:val="36"/>
        </w:rPr>
      </w:pPr>
    </w:p>
    <w:p w14:paraId="0231A533">
      <w:pPr>
        <w:spacing w:line="560" w:lineRule="exact"/>
        <w:jc w:val="center"/>
        <w:rPr>
          <w:rFonts w:ascii="宋体" w:hAnsi="宋体"/>
          <w:b/>
          <w:sz w:val="36"/>
          <w:szCs w:val="36"/>
        </w:rPr>
      </w:pPr>
    </w:p>
    <w:p w14:paraId="387B8EFB">
      <w:pPr>
        <w:spacing w:line="560" w:lineRule="exact"/>
        <w:jc w:val="center"/>
        <w:rPr>
          <w:rFonts w:ascii="宋体" w:hAnsi="宋体"/>
          <w:b/>
          <w:sz w:val="36"/>
          <w:szCs w:val="36"/>
        </w:rPr>
      </w:pPr>
    </w:p>
    <w:p w14:paraId="627C4EA5">
      <w:pPr>
        <w:spacing w:line="560" w:lineRule="exact"/>
        <w:jc w:val="center"/>
        <w:rPr>
          <w:rFonts w:ascii="宋体" w:hAnsi="宋体"/>
          <w:b/>
          <w:sz w:val="36"/>
          <w:szCs w:val="36"/>
        </w:rPr>
      </w:pPr>
    </w:p>
    <w:p w14:paraId="26D3B527">
      <w:pPr>
        <w:spacing w:line="560" w:lineRule="exact"/>
        <w:jc w:val="center"/>
        <w:rPr>
          <w:rFonts w:ascii="宋体" w:hAnsi="宋体"/>
          <w:b/>
          <w:sz w:val="36"/>
          <w:szCs w:val="36"/>
        </w:rPr>
      </w:pPr>
    </w:p>
    <w:p w14:paraId="175D8B1E">
      <w:pPr>
        <w:spacing w:line="560" w:lineRule="exact"/>
        <w:jc w:val="center"/>
        <w:rPr>
          <w:rFonts w:ascii="宋体" w:hAnsi="宋体"/>
          <w:b/>
          <w:sz w:val="36"/>
          <w:szCs w:val="36"/>
        </w:rPr>
      </w:pPr>
    </w:p>
    <w:p w14:paraId="6F212A29">
      <w:pPr>
        <w:pStyle w:val="2"/>
      </w:pPr>
    </w:p>
    <w:p w14:paraId="0C77315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4F143E7">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5741AC0">
      <w:pPr>
        <w:spacing w:line="560" w:lineRule="exact"/>
        <w:rPr>
          <w:rFonts w:ascii="宋体" w:hAnsi="宋体"/>
          <w:b/>
          <w:sz w:val="36"/>
          <w:szCs w:val="36"/>
        </w:rPr>
      </w:pPr>
    </w:p>
    <w:p w14:paraId="5663D9C3">
      <w:pPr>
        <w:spacing w:line="560" w:lineRule="exact"/>
        <w:jc w:val="both"/>
        <w:rPr>
          <w:rFonts w:hint="eastAsia" w:ascii="宋体" w:hAnsi="宋体"/>
          <w:b/>
          <w:sz w:val="36"/>
          <w:szCs w:val="36"/>
        </w:rPr>
      </w:pPr>
    </w:p>
    <w:p w14:paraId="120B702D">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w:t>
      </w:r>
      <w:r>
        <w:rPr>
          <w:rFonts w:hint="eastAsia" w:ascii="宋体" w:hAnsi="宋体"/>
          <w:b/>
          <w:sz w:val="36"/>
          <w:szCs w:val="36"/>
        </w:rPr>
        <w:t>盘锦市科学技术局概况</w:t>
      </w:r>
    </w:p>
    <w:p w14:paraId="5E42A2C6">
      <w:pPr>
        <w:spacing w:line="560" w:lineRule="exact"/>
        <w:ind w:firstLine="646" w:firstLineChars="200"/>
        <w:jc w:val="left"/>
        <w:rPr>
          <w:rFonts w:ascii="黑体" w:eastAsia="黑体"/>
          <w:sz w:val="32"/>
          <w:szCs w:val="32"/>
        </w:rPr>
      </w:pPr>
    </w:p>
    <w:p w14:paraId="3F43805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D5715E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（一）拟订全市创新驱动发展、科技发展、引进国外智力规划和政策，起草地方性法规和市政府规章草案并组织实施。</w:t>
      </w:r>
    </w:p>
    <w:p w14:paraId="1D356F87">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二）统筹推进全市创新体系建设和科技体制改革，会同有关部门健全技术创新激励机制。优化科研体系建设，负责开展产业技术研究院、工程技术研究中心等研发平台建设和管理工作，指导科研机构改革发展，承担推进科技发展相关工作，推进全市重大科技决策咨询制度建设。开展创新主体培育，提升企业科技创新能力，大力培育高新技术企业、科技型中小企业、创新型领军企业。</w:t>
      </w:r>
    </w:p>
    <w:p w14:paraId="1676583C">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三）牵头建立统一的市科技管理平台和科研项目资金协调、评估、监管机制。会同有关部门提出优化配置科技资源的政策措施建议，推动多元化科技投入体系建设，协调管理市财政科技计划（专项、基金等）并监督实施。组织推荐申报各类省级科技计划（专项、基金等）并监督实施。</w:t>
      </w:r>
    </w:p>
    <w:p w14:paraId="05F6CCD7">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四）拟订全市基础研究规划、政策并组织实施，组织协调全市重大应用基础研究。拟订重大科技创新基地建设规划并监督实施，参与编制重大科技基础设施建设规划和监督实施，牵头组织市级各类科技创新平台建设，推动科研条件保障建设和科技资源开放共享。</w:t>
      </w:r>
    </w:p>
    <w:p w14:paraId="298717F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（五）编制重大科技项目规划并监督实施，统筹关键共性技术、前沿引领技术、现代工程技术、颠覆性技术研发和创新，牵头组织重大技术攻关和科技成果转化工作。</w:t>
      </w:r>
    </w:p>
    <w:p w14:paraId="0C7A9C23">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（六）组织拟订高新技术发展及产业化、科技促进农业农村和社会发展的规划、政策和措施。组织开展重点领域技术发展需求分析，提出重大任务并监督实施。</w:t>
      </w:r>
    </w:p>
    <w:p w14:paraId="132C29A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（七）牵头市技术转移体系建设，拟订科技成果转移转化和促进产学研结合的相关政策措施并监督实施。指导科技服务业、技术市场和科技中介组织发展。</w:t>
      </w:r>
    </w:p>
    <w:p w14:paraId="790749E1">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（八）统筹区域科技创新体系建设，指导区域创新发展、科技资源合理布局和协同创新能力建设，推动高新技术产业开发区等科技园区建设。</w:t>
      </w:r>
    </w:p>
    <w:p w14:paraId="423B26DA">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（九）负责科技监督评价体系建设和相关科技评估管理，指导科技评价机制改革，统筹科研诚信建设。组织实施市创新调查和科技报告制度，指导全市科技保密工作。</w:t>
      </w:r>
    </w:p>
    <w:p w14:paraId="4D5BD018">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（十）拟订科技对外交往与创新能力开放合作的规划、政策和措施，组织开展国际科技合作与科技人才交流。指导相关部门和各县区对外科技合作与科技人才交流工作。</w:t>
      </w:r>
    </w:p>
    <w:p w14:paraId="20F9053B">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一）负责引进国外智力工作。拟订市重点引进外国专家总体规划、计划并组织实施，建立外国专家、团队吸引集聚机制和重点外国专家联系服务机制。拟订出国（境）培训总体规划、政策和年度计划并监督实施。归口管理全市因公出国（境）培训工作。</w:t>
      </w:r>
    </w:p>
    <w:p w14:paraId="700A63FB">
      <w:pPr>
        <w:snapToGrid w:val="0"/>
        <w:spacing w:line="520" w:lineRule="exact"/>
        <w:ind w:firstLine="646" w:firstLineChars="200"/>
        <w:rPr>
          <w:rFonts w:hint="eastAsia" w:ascii="仿宋_GB2312" w:hAnsi="仿宋" w:eastAsia="仿宋_GB2312"/>
          <w:sz w:val="32"/>
          <w:szCs w:val="32"/>
          <w:lang w:eastAsia="zh-CN"/>
        </w:rPr>
      </w:pPr>
      <w:r>
        <w:rPr>
          <w:rFonts w:hint="eastAsia" w:ascii="仿宋_GB2312" w:hAnsi="仿宋" w:eastAsia="仿宋_GB2312"/>
          <w:sz w:val="32"/>
          <w:szCs w:val="32"/>
        </w:rPr>
        <w:t>（十二）会同有关部门拟订科技人才队伍建设规划和政策，建立健全科技人才评价和激励机制，组织实施科技人才计划，推动高端科技创新人才队伍建设。拟订科学普及和科学传播规划、政策</w:t>
      </w:r>
      <w:r>
        <w:rPr>
          <w:rFonts w:hint="eastAsia" w:ascii="仿宋_GB2312" w:hAnsi="仿宋" w:eastAsia="仿宋_GB2312"/>
          <w:sz w:val="32"/>
          <w:szCs w:val="32"/>
          <w:lang w:eastAsia="zh-CN"/>
        </w:rPr>
        <w:t>。</w:t>
      </w:r>
    </w:p>
    <w:p w14:paraId="7285C751">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（十三）完成市委、市政府交办的其他任务。</w:t>
      </w:r>
    </w:p>
    <w:p w14:paraId="382C5CE4">
      <w:pPr>
        <w:spacing w:line="560" w:lineRule="exact"/>
        <w:ind w:firstLine="646" w:firstLineChars="200"/>
        <w:jc w:val="left"/>
        <w:rPr>
          <w:rFonts w:hint="eastAsia" w:ascii="仿宋_GB2312" w:hAnsi="仿宋" w:eastAsia="仿宋_GB2312"/>
          <w:sz w:val="32"/>
          <w:szCs w:val="32"/>
        </w:rPr>
      </w:pPr>
      <w:r>
        <w:rPr>
          <w:rFonts w:hint="eastAsia" w:ascii="仿宋_GB2312" w:hAnsi="仿宋" w:eastAsia="仿宋_GB2312"/>
          <w:sz w:val="32"/>
          <w:szCs w:val="32"/>
        </w:rPr>
        <w:t>（十四）职能转变。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市经济发展。加强推进科技成果转化和先进技术转移，充分调动各类创新主体的积极性和创造性，激发广大科技人员投身创新创业的动力。</w:t>
      </w:r>
    </w:p>
    <w:p w14:paraId="7DFDBAB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4DFCC74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纳入盘锦市科学技术局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109ED616">
      <w:pPr>
        <w:numPr>
          <w:ilvl w:val="0"/>
          <w:numId w:val="2"/>
        </w:num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盘锦市科学技术局本级</w:t>
      </w:r>
    </w:p>
    <w:p w14:paraId="19F38E3F">
      <w:pPr>
        <w:numPr>
          <w:ilvl w:val="0"/>
          <w:numId w:val="2"/>
        </w:numPr>
        <w:spacing w:line="560" w:lineRule="exact"/>
        <w:ind w:firstLine="646" w:firstLineChars="200"/>
        <w:jc w:val="left"/>
        <w:rPr>
          <w:rFonts w:hint="eastAsia" w:ascii="仿宋_GB2312" w:eastAsia="仿宋_GB2312"/>
          <w:sz w:val="32"/>
          <w:szCs w:val="32"/>
        </w:rPr>
      </w:pPr>
      <w:r>
        <w:rPr>
          <w:rFonts w:hint="default" w:ascii="仿宋" w:hAnsi="仿宋" w:eastAsia="仿宋" w:cs="仿宋"/>
          <w:sz w:val="32"/>
          <w:lang w:val="en-US" w:eastAsia="zh-CN"/>
        </w:rPr>
        <w:t>盘锦市产业技术创新和研发基地建设工程中心</w:t>
      </w:r>
    </w:p>
    <w:p w14:paraId="53F57E88">
      <w:pPr>
        <w:spacing w:line="560" w:lineRule="exact"/>
        <w:ind w:firstLine="646" w:firstLineChars="200"/>
        <w:jc w:val="left"/>
        <w:rPr>
          <w:rFonts w:ascii="仿宋_GB2312" w:eastAsia="仿宋_GB2312"/>
          <w:sz w:val="32"/>
          <w:szCs w:val="32"/>
        </w:rPr>
      </w:pPr>
    </w:p>
    <w:p w14:paraId="6A760C9C">
      <w:pPr>
        <w:spacing w:line="560" w:lineRule="exact"/>
        <w:ind w:firstLine="646" w:firstLineChars="200"/>
        <w:jc w:val="left"/>
        <w:rPr>
          <w:rFonts w:ascii="仿宋_GB2312" w:eastAsia="仿宋_GB2312"/>
          <w:sz w:val="32"/>
          <w:szCs w:val="32"/>
        </w:rPr>
      </w:pPr>
    </w:p>
    <w:p w14:paraId="66462A4E">
      <w:pPr>
        <w:numPr>
          <w:ilvl w:val="0"/>
          <w:numId w:val="3"/>
        </w:numPr>
        <w:spacing w:line="560" w:lineRule="exact"/>
        <w:jc w:val="center"/>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盘锦市科学技术局</w:t>
      </w:r>
      <w:r>
        <w:rPr>
          <w:rFonts w:hint="eastAsia" w:ascii="宋体" w:hAnsi="宋体"/>
          <w:b/>
          <w:sz w:val="36"/>
          <w:szCs w:val="36"/>
          <w:lang w:val="en-US" w:eastAsia="zh-CN"/>
        </w:rPr>
        <w:t>2025</w:t>
      </w:r>
      <w:r>
        <w:rPr>
          <w:rFonts w:hint="eastAsia" w:ascii="宋体" w:hAnsi="宋体"/>
          <w:b/>
          <w:sz w:val="36"/>
          <w:szCs w:val="36"/>
        </w:rPr>
        <w:t>年部门</w:t>
      </w:r>
    </w:p>
    <w:p w14:paraId="41D8F428">
      <w:pPr>
        <w:numPr>
          <w:ilvl w:val="0"/>
          <w:numId w:val="0"/>
        </w:numPr>
        <w:spacing w:line="560" w:lineRule="exact"/>
        <w:jc w:val="center"/>
        <w:rPr>
          <w:rFonts w:ascii="宋体" w:hAnsi="宋体"/>
          <w:b/>
          <w:sz w:val="36"/>
          <w:szCs w:val="36"/>
        </w:rPr>
      </w:pPr>
      <w:r>
        <w:rPr>
          <w:rFonts w:hint="eastAsia" w:ascii="宋体" w:hAnsi="宋体"/>
          <w:b/>
          <w:sz w:val="36"/>
          <w:szCs w:val="36"/>
        </w:rPr>
        <w:t>预算情况说明</w:t>
      </w:r>
    </w:p>
    <w:p w14:paraId="33B69F3C">
      <w:pPr>
        <w:spacing w:line="560" w:lineRule="exact"/>
        <w:jc w:val="center"/>
        <w:rPr>
          <w:rFonts w:ascii="宋体" w:hAnsi="宋体"/>
          <w:b/>
          <w:sz w:val="36"/>
          <w:szCs w:val="36"/>
        </w:rPr>
      </w:pPr>
    </w:p>
    <w:p w14:paraId="70E4C0A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EA1BB3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1658.73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A0EBFC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1658.73</w:t>
      </w:r>
      <w:r>
        <w:rPr>
          <w:rFonts w:hint="eastAsia" w:ascii="仿宋_GB2312" w:hAnsi="宋体" w:eastAsia="仿宋_GB2312"/>
          <w:sz w:val="32"/>
          <w:szCs w:val="32"/>
          <w:highlight w:val="none"/>
        </w:rPr>
        <w:t>万元；</w:t>
      </w:r>
    </w:p>
    <w:p w14:paraId="267CD5A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1E11CC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DBD825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350BA94">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8520BB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EEFD785">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1658.73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6D2486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1143.73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28DA58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515</w:t>
      </w:r>
      <w:r>
        <w:rPr>
          <w:rFonts w:hint="eastAsia" w:ascii="仿宋_GB2312" w:eastAsia="仿宋_GB2312"/>
          <w:sz w:val="32"/>
          <w:szCs w:val="32"/>
          <w:highlight w:val="none"/>
        </w:rPr>
        <w:t>万元。</w:t>
      </w:r>
    </w:p>
    <w:p w14:paraId="5CA0CC1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AFB877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515</w:t>
      </w:r>
      <w:r>
        <w:rPr>
          <w:rFonts w:hint="eastAsia" w:ascii="仿宋_GB2312" w:eastAsia="仿宋_GB2312" w:cs="仿宋_GB2312"/>
          <w:sz w:val="32"/>
          <w:szCs w:val="32"/>
          <w:highlight w:val="none"/>
        </w:rPr>
        <w:t xml:space="preserve">万元。 </w:t>
      </w:r>
    </w:p>
    <w:p w14:paraId="03B0024D">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428.18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项目增加</w:t>
      </w:r>
      <w:r>
        <w:rPr>
          <w:rFonts w:hint="eastAsia" w:ascii="黑体" w:hAnsi="黑体" w:eastAsia="黑体"/>
          <w:sz w:val="32"/>
          <w:szCs w:val="32"/>
          <w:highlight w:val="none"/>
        </w:rPr>
        <w:t>。</w:t>
      </w:r>
    </w:p>
    <w:p w14:paraId="0EDA6F2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6F9D171">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年，盘锦市科学技术局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14:paraId="608BA2EB">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533276B">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年盘锦市科学技术局机关运行经费预算为</w:t>
      </w:r>
      <w:r>
        <w:rPr>
          <w:rFonts w:hint="eastAsia" w:ascii="仿宋_GB2312" w:hAnsi="宋体" w:eastAsia="仿宋_GB2312"/>
          <w:sz w:val="32"/>
          <w:szCs w:val="32"/>
          <w:lang w:val="en-US" w:eastAsia="zh-CN"/>
        </w:rPr>
        <w:t>20.37</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8.44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、邮电费2</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、工会经费3.43</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、公务用车运行维护费4.5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、其他商品和服务支出2</w:t>
      </w:r>
      <w:r>
        <w:rPr>
          <w:rFonts w:hint="eastAsia" w:ascii="仿宋_GB2312" w:hAnsi="宋体" w:eastAsia="仿宋_GB2312"/>
          <w:sz w:val="32"/>
          <w:szCs w:val="32"/>
        </w:rPr>
        <w:t>万元。</w:t>
      </w:r>
    </w:p>
    <w:p w14:paraId="332906FA">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1FEC5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2025年盘锦市科学技术局安排政府采购预算0万元，具体为货物0万元，服务0万元，工程0万元；预留面向中小企业采购份额0万元，其中预留给小微企业0万元。</w:t>
      </w:r>
    </w:p>
    <w:p w14:paraId="5F89DC8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1642C4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年，盘锦市科学技术局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1DC89BC9">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5EEB549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4488973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471AA73">
      <w:pPr>
        <w:pStyle w:val="2"/>
      </w:pPr>
    </w:p>
    <w:p w14:paraId="2833E139"/>
    <w:p w14:paraId="5CED5418">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375A0C1">
        <w:tblPrEx>
          <w:tblCellMar>
            <w:top w:w="15" w:type="dxa"/>
            <w:left w:w="108" w:type="dxa"/>
            <w:bottom w:w="15" w:type="dxa"/>
            <w:right w:w="108" w:type="dxa"/>
          </w:tblCellMar>
        </w:tblPrEx>
        <w:trPr>
          <w:trHeight w:val="570" w:hRule="atLeast"/>
        </w:trPr>
        <w:tc>
          <w:tcPr>
            <w:tcW w:w="8835" w:type="dxa"/>
            <w:gridSpan w:val="4"/>
            <w:vAlign w:val="center"/>
          </w:tcPr>
          <w:p w14:paraId="58EE8B97">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4E7B3ED">
        <w:tblPrEx>
          <w:tblCellMar>
            <w:top w:w="15" w:type="dxa"/>
            <w:left w:w="108" w:type="dxa"/>
            <w:bottom w:w="15" w:type="dxa"/>
            <w:right w:w="108" w:type="dxa"/>
          </w:tblCellMar>
        </w:tblPrEx>
        <w:trPr>
          <w:trHeight w:val="480" w:hRule="atLeast"/>
        </w:trPr>
        <w:tc>
          <w:tcPr>
            <w:tcW w:w="3423" w:type="dxa"/>
            <w:vAlign w:val="center"/>
          </w:tcPr>
          <w:p w14:paraId="320A4664">
            <w:pPr>
              <w:widowControl/>
              <w:spacing w:line="560" w:lineRule="exact"/>
              <w:jc w:val="left"/>
              <w:rPr>
                <w:rFonts w:ascii="宋体" w:hAnsi="宋体" w:cs="宋体"/>
                <w:color w:val="000000"/>
                <w:kern w:val="0"/>
                <w:sz w:val="24"/>
              </w:rPr>
            </w:pPr>
          </w:p>
        </w:tc>
        <w:tc>
          <w:tcPr>
            <w:tcW w:w="2026" w:type="dxa"/>
            <w:vAlign w:val="center"/>
          </w:tcPr>
          <w:p w14:paraId="45B2FE13">
            <w:pPr>
              <w:widowControl/>
              <w:spacing w:line="560" w:lineRule="exact"/>
              <w:jc w:val="left"/>
              <w:rPr>
                <w:rFonts w:ascii="宋体" w:hAnsi="宋体" w:cs="宋体"/>
                <w:color w:val="000000"/>
                <w:kern w:val="0"/>
                <w:sz w:val="24"/>
              </w:rPr>
            </w:pPr>
          </w:p>
        </w:tc>
        <w:tc>
          <w:tcPr>
            <w:tcW w:w="3386" w:type="dxa"/>
            <w:gridSpan w:val="2"/>
            <w:vAlign w:val="center"/>
          </w:tcPr>
          <w:p w14:paraId="7126D55A">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AC6A15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412EB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354196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1D7E0D1">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1F7DE25">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C50701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FAC1D7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B6AD80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E13074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CFED33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2069DF9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r>
      <w:tr w14:paraId="18DA1A9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800A08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97CFD2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34187B6">
            <w:pPr>
              <w:widowControl/>
              <w:spacing w:line="560" w:lineRule="exact"/>
              <w:jc w:val="left"/>
              <w:rPr>
                <w:rFonts w:ascii="宋体" w:hAnsi="宋体" w:cs="宋体"/>
                <w:color w:val="000000"/>
                <w:kern w:val="0"/>
                <w:sz w:val="24"/>
              </w:rPr>
            </w:pPr>
          </w:p>
        </w:tc>
      </w:tr>
      <w:tr w14:paraId="3126C8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0805AD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0E0DFE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CEF91D3">
            <w:pPr>
              <w:widowControl/>
              <w:spacing w:line="560" w:lineRule="exact"/>
              <w:jc w:val="left"/>
              <w:rPr>
                <w:rFonts w:ascii="宋体" w:hAnsi="宋体" w:cs="宋体"/>
                <w:color w:val="000000"/>
                <w:kern w:val="0"/>
                <w:sz w:val="24"/>
              </w:rPr>
            </w:pPr>
          </w:p>
        </w:tc>
      </w:tr>
      <w:tr w14:paraId="5D8D59E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5A1CDA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0624A0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03B2C8C4">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r w14:paraId="695CEF7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2CAD25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364D1DC">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4B25902">
            <w:pPr>
              <w:widowControl/>
              <w:spacing w:line="560" w:lineRule="exact"/>
              <w:jc w:val="center"/>
              <w:rPr>
                <w:rFonts w:ascii="宋体" w:hAnsi="宋体" w:cs="宋体"/>
                <w:color w:val="000000"/>
                <w:kern w:val="0"/>
                <w:sz w:val="24"/>
              </w:rPr>
            </w:pPr>
          </w:p>
        </w:tc>
      </w:tr>
      <w:tr w14:paraId="5C66B7D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2A6936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3659B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661CB82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33D12449">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BBE80D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盘锦市科学技术局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698BD5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A8AA35B">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根据预算绩效管理要求，盘锦市科学技术局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515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E17AABA">
      <w:pPr>
        <w:spacing w:line="560" w:lineRule="exact"/>
        <w:ind w:firstLine="632" w:firstLineChars="196"/>
        <w:rPr>
          <w:rFonts w:hint="eastAsia" w:ascii="仿宋_GB2312" w:hAnsi="宋体" w:eastAsia="仿宋_GB2312"/>
          <w:color w:val="auto"/>
          <w:sz w:val="32"/>
          <w:szCs w:val="32"/>
          <w:highlight w:val="none"/>
        </w:rPr>
      </w:pPr>
    </w:p>
    <w:p w14:paraId="4D6F41FF">
      <w:pPr>
        <w:spacing w:line="560" w:lineRule="exact"/>
        <w:ind w:firstLine="632" w:firstLineChars="196"/>
        <w:rPr>
          <w:rFonts w:hint="eastAsia" w:ascii="仿宋_GB2312" w:hAnsi="宋体" w:eastAsia="仿宋_GB2312"/>
          <w:color w:val="auto"/>
          <w:sz w:val="32"/>
          <w:szCs w:val="32"/>
          <w:highlight w:val="none"/>
        </w:rPr>
      </w:pPr>
      <w:bookmarkStart w:id="0" w:name="_GoBack"/>
      <w:bookmarkEnd w:id="0"/>
    </w:p>
    <w:p w14:paraId="0161D006">
      <w:pPr>
        <w:spacing w:line="560" w:lineRule="exact"/>
        <w:jc w:val="center"/>
        <w:rPr>
          <w:rFonts w:ascii="宋体" w:hAnsi="宋体"/>
          <w:b/>
          <w:sz w:val="36"/>
          <w:szCs w:val="36"/>
        </w:rPr>
      </w:pPr>
      <w:r>
        <w:rPr>
          <w:rFonts w:hint="eastAsia" w:ascii="宋体" w:hAnsi="宋体"/>
          <w:b/>
          <w:sz w:val="36"/>
          <w:szCs w:val="36"/>
        </w:rPr>
        <w:t>第四部分 名词解释</w:t>
      </w:r>
    </w:p>
    <w:p w14:paraId="57D95308">
      <w:pPr>
        <w:spacing w:line="560" w:lineRule="exact"/>
        <w:jc w:val="center"/>
        <w:rPr>
          <w:rFonts w:ascii="仿宋_GB2312" w:eastAsia="仿宋_GB2312"/>
          <w:sz w:val="32"/>
          <w:szCs w:val="32"/>
        </w:rPr>
      </w:pPr>
    </w:p>
    <w:p w14:paraId="197965D5">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3FECAD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7AF9FD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BD800C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777151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D4B359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2DC584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7.科学技术支出（类）科学技术管理事务（款）行政运行（项）：</w:t>
      </w:r>
      <w:r>
        <w:rPr>
          <w:rFonts w:hint="eastAsia" w:ascii="仿宋_GB2312" w:eastAsia="仿宋_GB2312"/>
          <w:sz w:val="32"/>
          <w:szCs w:val="32"/>
        </w:rPr>
        <w:t>反映行政单位（包括实行公务员管理的事业单位）的基本支出。</w:t>
      </w:r>
    </w:p>
    <w:p w14:paraId="5C603F3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8.科学技术支出（类）科学技术管理事务（款）一般行政管理事务（项）：</w:t>
      </w:r>
      <w:r>
        <w:rPr>
          <w:rFonts w:hint="eastAsia" w:ascii="仿宋_GB2312" w:eastAsia="仿宋_GB2312"/>
          <w:sz w:val="32"/>
          <w:szCs w:val="32"/>
        </w:rPr>
        <w:t>反映行政单位（包括实行公务员管理的事业单位）未单独设置项级科目的其他项目支出。</w:t>
      </w:r>
    </w:p>
    <w:p w14:paraId="167F5AEC">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79A92A6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0</w:t>
      </w:r>
      <w:r>
        <w:rPr>
          <w:rFonts w:hint="eastAsia" w:ascii="仿宋_GB2312" w:eastAsia="仿宋_GB2312"/>
          <w:b/>
          <w:sz w:val="32"/>
          <w:szCs w:val="32"/>
        </w:rPr>
        <w:t>.社会保障和就业（类）行政事业单位离退休（款）事业单位离退休（项）：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1BDD9699">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EB0C6A5">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1672500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7EB6A579">
      <w:pPr>
        <w:spacing w:line="560" w:lineRule="exact"/>
        <w:rPr>
          <w:rFonts w:ascii="宋体" w:hAnsi="宋体"/>
          <w:b/>
          <w:sz w:val="36"/>
          <w:szCs w:val="36"/>
        </w:rPr>
      </w:pPr>
    </w:p>
    <w:p w14:paraId="7EE89AE0">
      <w:pPr>
        <w:spacing w:line="560" w:lineRule="exact"/>
        <w:jc w:val="center"/>
        <w:rPr>
          <w:rFonts w:ascii="宋体" w:hAnsi="宋体"/>
          <w:b/>
          <w:sz w:val="36"/>
          <w:szCs w:val="36"/>
        </w:rPr>
      </w:pPr>
    </w:p>
    <w:p w14:paraId="283C58EA">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年盘锦市科学技术局部门预算批复表</w:t>
      </w:r>
    </w:p>
    <w:p w14:paraId="0FD5B9C1">
      <w:pPr>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59652C2F">
      <w:pPr>
        <w:pStyle w:val="2"/>
        <w:rPr>
          <w:rFonts w:ascii="宋体" w:hAnsi="宋体"/>
          <w:b/>
          <w:sz w:val="36"/>
          <w:szCs w:val="36"/>
        </w:rPr>
      </w:pPr>
    </w:p>
    <w:p w14:paraId="4EE27694">
      <w:pPr>
        <w:rPr>
          <w:rFonts w:ascii="宋体" w:hAnsi="宋体"/>
          <w:b/>
          <w:sz w:val="36"/>
          <w:szCs w:val="36"/>
        </w:rPr>
      </w:pPr>
    </w:p>
    <w:p w14:paraId="1E1977B8">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3E12">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CB29BC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E4A9C"/>
    <w:multiLevelType w:val="singleLevel"/>
    <w:tmpl w:val="A06E4A9C"/>
    <w:lvl w:ilvl="0" w:tentative="0">
      <w:start w:val="3"/>
      <w:numFmt w:val="chineseCounting"/>
      <w:suff w:val="space"/>
      <w:lvlText w:val="第%1部分"/>
      <w:lvlJc w:val="left"/>
      <w:rPr>
        <w:rFonts w:hint="eastAsia"/>
      </w:rPr>
    </w:lvl>
  </w:abstractNum>
  <w:abstractNum w:abstractNumId="1">
    <w:nsid w:val="4242BA95"/>
    <w:multiLevelType w:val="singleLevel"/>
    <w:tmpl w:val="4242BA95"/>
    <w:lvl w:ilvl="0" w:tentative="0">
      <w:start w:val="1"/>
      <w:numFmt w:val="decimal"/>
      <w:lvlText w:val="%1."/>
      <w:lvlJc w:val="left"/>
      <w:pPr>
        <w:tabs>
          <w:tab w:val="left" w:pos="312"/>
        </w:tabs>
      </w:p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C4B0864"/>
    <w:rsid w:val="0D2427C1"/>
    <w:rsid w:val="0E5D2B9E"/>
    <w:rsid w:val="0E6D4386"/>
    <w:rsid w:val="0F2A085F"/>
    <w:rsid w:val="0F7349CC"/>
    <w:rsid w:val="0F8158D4"/>
    <w:rsid w:val="106E56DE"/>
    <w:rsid w:val="11B20219"/>
    <w:rsid w:val="126B66EF"/>
    <w:rsid w:val="127267ED"/>
    <w:rsid w:val="130D280B"/>
    <w:rsid w:val="132428BF"/>
    <w:rsid w:val="17674489"/>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002E28"/>
    <w:rsid w:val="215A4D90"/>
    <w:rsid w:val="225F55CE"/>
    <w:rsid w:val="23E13ABE"/>
    <w:rsid w:val="24D3660E"/>
    <w:rsid w:val="24DB746F"/>
    <w:rsid w:val="260E190B"/>
    <w:rsid w:val="266A177F"/>
    <w:rsid w:val="270615B9"/>
    <w:rsid w:val="270B1A4A"/>
    <w:rsid w:val="27727FFE"/>
    <w:rsid w:val="27773A27"/>
    <w:rsid w:val="278A46B2"/>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3A22E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924AEC"/>
    <w:rsid w:val="43243DE7"/>
    <w:rsid w:val="43DA559B"/>
    <w:rsid w:val="43F97ACA"/>
    <w:rsid w:val="449A3C62"/>
    <w:rsid w:val="4602561E"/>
    <w:rsid w:val="46460D56"/>
    <w:rsid w:val="46E13712"/>
    <w:rsid w:val="470E1B72"/>
    <w:rsid w:val="4792414F"/>
    <w:rsid w:val="479A5FB8"/>
    <w:rsid w:val="47B807F3"/>
    <w:rsid w:val="47E81BB1"/>
    <w:rsid w:val="47FC6910"/>
    <w:rsid w:val="4A2C053A"/>
    <w:rsid w:val="4A623313"/>
    <w:rsid w:val="4A726690"/>
    <w:rsid w:val="4B1B6C71"/>
    <w:rsid w:val="4C281EF3"/>
    <w:rsid w:val="4CDD4B47"/>
    <w:rsid w:val="4CE12E15"/>
    <w:rsid w:val="4D312DA7"/>
    <w:rsid w:val="4D69924D"/>
    <w:rsid w:val="4F055FF2"/>
    <w:rsid w:val="4F77935B"/>
    <w:rsid w:val="4FC53A84"/>
    <w:rsid w:val="503B4B56"/>
    <w:rsid w:val="50CD3132"/>
    <w:rsid w:val="51993F9E"/>
    <w:rsid w:val="52184D14"/>
    <w:rsid w:val="525D300E"/>
    <w:rsid w:val="536535D9"/>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A23EB5"/>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395D95"/>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3997</Words>
  <Characters>4172</Characters>
  <Lines>22</Lines>
  <Paragraphs>6</Paragraphs>
  <TotalTime>4</TotalTime>
  <ScaleCrop>false</ScaleCrop>
  <LinksUpToDate>false</LinksUpToDate>
  <CharactersWithSpaces>4218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2025-02-12T03:34:33Z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FA0953AB069D4959B0ED4A49CC61A1A0_13</vt:lpwstr>
  </property>
</Properties>
</file>