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8E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附件4</w:t>
      </w:r>
    </w:p>
    <w:p w14:paraId="348EAE7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  <w:t>盘锦市大洼区市场监督管理局2025年度</w:t>
      </w:r>
    </w:p>
    <w:p w14:paraId="3EF193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"/>
        </w:rPr>
        <w:t>餐饮服务食品安全监督检查工作计划</w:t>
      </w:r>
    </w:p>
    <w:p w14:paraId="706FD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 w14:paraId="384F5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为加强餐饮服务食品安全监管，进一步规范监管行为，提高监管效能，落实餐饮服务经营者主体责任，按照《中华人民共和国食品安全法》及其实施条例等法律法规、规章等相关要求，根据上级工作部署要求，结合我市实际，制定2025年度餐饮服务食品安全监督检查工作计划。</w:t>
      </w:r>
    </w:p>
    <w:p w14:paraId="09C68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一、工作目标</w:t>
      </w:r>
    </w:p>
    <w:p w14:paraId="7A13E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严格落实“四个最严”要求，坚持问题导向，聚焦防范风险，用好监督检查手段，有计划、有组织、有效果地开展监督检查工作，切实履行和监管职责，提升监管效能，防范食品安全风险，提升食品安全保障水平。</w:t>
      </w:r>
    </w:p>
    <w:p w14:paraId="1B8AB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二、工作安排</w:t>
      </w:r>
    </w:p>
    <w:p w14:paraId="14F4F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日常监督检查</w:t>
      </w:r>
    </w:p>
    <w:p w14:paraId="1939A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检查时间为2025年1月1日至12月31日，检查对象是获得《食品经营许可证》的餐饮经营单位。</w:t>
      </w:r>
    </w:p>
    <w:p w14:paraId="48B0D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三、检查依据</w:t>
      </w:r>
    </w:p>
    <w:p w14:paraId="58C11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（一）《中华人民共和国食品安全法》;</w:t>
      </w:r>
    </w:p>
    <w:p w14:paraId="39FE9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（二）《中华人民共和国食品安全法实施条例》;</w:t>
      </w:r>
    </w:p>
    <w:p w14:paraId="59349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（三）《食品生产经营日常监督检查管理办法》;</w:t>
      </w:r>
    </w:p>
    <w:p w14:paraId="6A9CA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四、检查方式和频次</w:t>
      </w:r>
    </w:p>
    <w:p w14:paraId="1C61D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餐饮单位按照风险餐饮服务提供者风险等级从低到高分为A级风险、B级风险、C级风险、D级风险四个等级。对风险等级为A级风险的餐饮服务单位，原则上每年至少监督检查1次；对风险等级为B级风险的餐饮服务单位，原则上每年至少监督检查1—2次；对风险等级为C级风险的餐饮服务单位，原则上每年至少监督检查2—3次；对风险等级为D级风险的餐饮服务单位，原则上每年至少监督检查3—4次。</w:t>
      </w:r>
    </w:p>
    <w:p w14:paraId="30E15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五、检查重点与检查项目</w:t>
      </w:r>
    </w:p>
    <w:p w14:paraId="004D5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重点检查证照、人员资质、卫生环境、结构布局、设施设备、操作规范、餐饮具清洗消毒、索证索票、进货查验、留样等内容。</w:t>
      </w:r>
    </w:p>
    <w:p w14:paraId="5A822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黑体" w:cs="Times New Roman"/>
          <w:sz w:val="34"/>
          <w:szCs w:val="34"/>
          <w:lang w:val="en-US" w:eastAsia="zh-CN"/>
        </w:rPr>
        <w:t>六、问题处置</w:t>
      </w:r>
    </w:p>
    <w:p w14:paraId="7A559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现场检查中发现的问题，可以当场整改的应立即整改；不能立即整改的，提出整改要求和整改时限。对检查中发现的违法行为，要依法移交市局执法队调查处置。</w:t>
      </w:r>
      <w:bookmarkStart w:id="0" w:name="_GoBack"/>
      <w:bookmarkEnd w:id="0"/>
    </w:p>
    <w:p w14:paraId="2B854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 w14:paraId="220E78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2716A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2" w:lineRule="auto"/>
        <w:ind w:left="0" w:leftChars="0" w:firstLine="0" w:firstLineChars="0"/>
        <w:textAlignment w:val="auto"/>
      </w:pPr>
    </w:p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16828"/>
    <w:rsid w:val="10F16786"/>
    <w:rsid w:val="199679EA"/>
    <w:rsid w:val="331C3239"/>
    <w:rsid w:val="37F7266B"/>
    <w:rsid w:val="62F0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711</Characters>
  <Lines>0</Lines>
  <Paragraphs>0</Paragraphs>
  <TotalTime>0</TotalTime>
  <ScaleCrop>false</ScaleCrop>
  <LinksUpToDate>false</LinksUpToDate>
  <CharactersWithSpaces>711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2025-01-20T06:44:00Z</dcterms:created>
  <dc:creator>Administrator</dc:creator>
  <cp:lastModifiedBy>MYTH</cp:lastModifiedBy>
  <dcterms:modified xsi:type="dcterms:W3CDTF">2025-01-23T08:05:37Z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eyJoZGlkIjoiMDYyZTRjNjY4ODA2MDE4OWQxYjI0ZWQ2ZDdiZmJmYWUiLCJ1c2VySWQiOiIzNTAxOTg5NjEifQ==</vt:lpwstr>
  </property>
  <property fmtid="{D5CDD505-2E9C-101B-9397-08002B2CF9AE}" pid="4" name="ICV">
    <vt:lpwstr>63A055C081CA40BCA583379D294836E3_12</vt:lpwstr>
  </property>
</Properties>
</file>