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50B9A">
      <w:pPr>
        <w:spacing w:line="540" w:lineRule="exact"/>
        <w:jc w:val="center"/>
        <w:rPr>
          <w:rFonts w:hint="eastAsia" w:ascii="宋体" w:hAnsi="宋体"/>
          <w:b/>
          <w:sz w:val="44"/>
          <w:szCs w:val="44"/>
        </w:rPr>
      </w:pPr>
      <w:bookmarkStart w:id="0" w:name="_GoBack"/>
      <w:bookmarkEnd w:id="0"/>
    </w:p>
    <w:p w14:paraId="0907A375">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66508ACE">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p>
    <w:p w14:paraId="6472065C">
      <w:pPr>
        <w:spacing w:line="540" w:lineRule="exact"/>
        <w:jc w:val="center"/>
        <w:rPr>
          <w:rFonts w:hint="eastAsia"/>
          <w:b/>
          <w:sz w:val="44"/>
          <w:szCs w:val="44"/>
          <w:u w:val="single"/>
        </w:rPr>
      </w:pPr>
    </w:p>
    <w:p w14:paraId="14B7E398">
      <w:pPr>
        <w:spacing w:line="540" w:lineRule="exact"/>
        <w:jc w:val="center"/>
        <w:rPr>
          <w:rFonts w:hint="eastAsia"/>
          <w:b/>
          <w:sz w:val="44"/>
          <w:szCs w:val="44"/>
        </w:rPr>
      </w:pPr>
      <w:r>
        <w:rPr>
          <w:rFonts w:hint="eastAsia"/>
          <w:b/>
          <w:sz w:val="44"/>
          <w:szCs w:val="44"/>
        </w:rPr>
        <w:t>目    录</w:t>
      </w:r>
    </w:p>
    <w:p w14:paraId="5025E998">
      <w:pPr>
        <w:spacing w:line="540" w:lineRule="exact"/>
        <w:rPr>
          <w:rFonts w:hint="eastAsia"/>
          <w:b/>
          <w:sz w:val="44"/>
          <w:szCs w:val="44"/>
          <w:u w:val="single"/>
        </w:rPr>
      </w:pPr>
    </w:p>
    <w:p w14:paraId="53C01A7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部门概况</w:t>
      </w:r>
    </w:p>
    <w:p w14:paraId="328F6AD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515992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A955EB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A646C10">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2025</w:t>
      </w:r>
      <w:r>
        <w:rPr>
          <w:rFonts w:hint="eastAsia" w:ascii="黑体" w:hAnsi="黑体" w:eastAsia="黑体"/>
          <w:sz w:val="32"/>
          <w:szCs w:val="32"/>
        </w:rPr>
        <w:t>年度部门预算报表</w:t>
      </w:r>
    </w:p>
    <w:p w14:paraId="1C43DEA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年度部门收支总体情况表</w:t>
      </w:r>
    </w:p>
    <w:p w14:paraId="45D9F78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年度部门收入总体情况表</w:t>
      </w:r>
    </w:p>
    <w:p w14:paraId="5308936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年度部门支出总体情况表</w:t>
      </w:r>
    </w:p>
    <w:p w14:paraId="68922DB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年度财政拨款收支总体情况表</w:t>
      </w:r>
    </w:p>
    <w:p w14:paraId="1DE65DE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年度一般公共预算支出情况表</w:t>
      </w:r>
    </w:p>
    <w:p w14:paraId="2FB01A1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年度一般公共预算基本支出情况表</w:t>
      </w:r>
    </w:p>
    <w:p w14:paraId="35C10C8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年度一般公共预算“三公”经费支出情况表</w:t>
      </w:r>
    </w:p>
    <w:p w14:paraId="4FC34A5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年度政府性基金预算支出情况表</w:t>
      </w:r>
    </w:p>
    <w:p w14:paraId="7D6DC81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年度综合预算项目支出表</w:t>
      </w:r>
    </w:p>
    <w:p w14:paraId="4A41B79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年度部门预算项目（政策）绩效目标情况表</w:t>
      </w:r>
    </w:p>
    <w:p w14:paraId="312E4AF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兴隆台区委政策研究室2025</w:t>
      </w:r>
      <w:r>
        <w:rPr>
          <w:rFonts w:hint="eastAsia" w:ascii="黑体" w:hAnsi="黑体" w:eastAsia="黑体"/>
          <w:sz w:val="32"/>
          <w:szCs w:val="32"/>
        </w:rPr>
        <w:t>年度部门预算情况说明</w:t>
      </w:r>
    </w:p>
    <w:p w14:paraId="77B8ABA5">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7C045AA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AAD79D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EFA5BD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2793480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E513D7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A0B5BE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075D028">
      <w:pPr>
        <w:spacing w:line="540" w:lineRule="exact"/>
        <w:jc w:val="center"/>
        <w:rPr>
          <w:rFonts w:hint="eastAsia"/>
          <w:b/>
          <w:sz w:val="44"/>
          <w:szCs w:val="44"/>
          <w:u w:val="single"/>
        </w:rPr>
      </w:pPr>
    </w:p>
    <w:p w14:paraId="321DE3F6">
      <w:pPr>
        <w:spacing w:line="540" w:lineRule="exact"/>
        <w:jc w:val="center"/>
        <w:rPr>
          <w:rFonts w:hint="eastAsia"/>
          <w:b/>
          <w:sz w:val="44"/>
          <w:szCs w:val="44"/>
          <w:u w:val="single"/>
        </w:rPr>
      </w:pPr>
    </w:p>
    <w:p w14:paraId="7FD637E0">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69158C79">
      <w:pPr>
        <w:spacing w:line="540" w:lineRule="exact"/>
        <w:jc w:val="left"/>
        <w:rPr>
          <w:rFonts w:hint="eastAsia" w:ascii="黑体" w:eastAsia="黑体"/>
          <w:sz w:val="32"/>
          <w:szCs w:val="32"/>
        </w:rPr>
      </w:pPr>
    </w:p>
    <w:p w14:paraId="59EBBEB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04301F1A">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29BDFEEF">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02FE9A55">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6C71C384">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4CB4222C">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12AAD2C2">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7433E38D">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354A1234">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6508CC5D">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54C79B4">
      <w:pPr>
        <w:widowControl w:val="0"/>
        <w:autoSpaceDE w:val="0"/>
        <w:autoSpaceDN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w:t>
      </w:r>
      <w:r>
        <w:rPr>
          <w:rFonts w:hint="eastAsia" w:ascii="仿宋" w:hAnsi="仿宋" w:eastAsia="仿宋" w:cs="仿宋"/>
          <w:color w:val="000000"/>
          <w:sz w:val="32"/>
          <w:szCs w:val="32"/>
          <w:lang w:eastAsia="zh-CN"/>
        </w:rPr>
        <w:t>改革</w:t>
      </w:r>
      <w:r>
        <w:rPr>
          <w:rFonts w:hint="eastAsia" w:ascii="仿宋" w:hAnsi="仿宋" w:eastAsia="仿宋" w:cs="仿宋"/>
          <w:color w:val="000000"/>
          <w:sz w:val="32"/>
          <w:szCs w:val="32"/>
        </w:rPr>
        <w:t>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79F28249">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7BB69250">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2DC61C7E">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B1B73CB">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2025</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70EBA4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2B1BB14C">
      <w:pPr>
        <w:spacing w:line="540" w:lineRule="exact"/>
        <w:jc w:val="center"/>
        <w:rPr>
          <w:rFonts w:hint="eastAsia" w:ascii="宋体" w:hAnsi="宋体"/>
          <w:b/>
          <w:sz w:val="36"/>
          <w:szCs w:val="36"/>
        </w:rPr>
      </w:pPr>
    </w:p>
    <w:p w14:paraId="7D6246E8">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630ABB50">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2025</w:t>
      </w:r>
      <w:r>
        <w:rPr>
          <w:rFonts w:hint="eastAsia" w:ascii="宋体" w:hAnsi="宋体"/>
          <w:b/>
          <w:sz w:val="44"/>
          <w:szCs w:val="44"/>
        </w:rPr>
        <w:t>年度部门预算公开表</w:t>
      </w:r>
    </w:p>
    <w:p w14:paraId="3A03A3DE">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5BEA0ECE">
      <w:pPr>
        <w:spacing w:line="480" w:lineRule="auto"/>
        <w:jc w:val="center"/>
        <w:rPr>
          <w:rFonts w:hint="eastAsia" w:ascii="宋体" w:hAnsi="宋体"/>
          <w:b/>
          <w:sz w:val="44"/>
          <w:szCs w:val="44"/>
        </w:rPr>
      </w:pPr>
    </w:p>
    <w:p w14:paraId="00BC5E12">
      <w:pPr>
        <w:spacing w:line="480" w:lineRule="auto"/>
        <w:jc w:val="center"/>
        <w:rPr>
          <w:rFonts w:hint="eastAsia" w:ascii="宋体" w:hAnsi="宋体"/>
          <w:b/>
          <w:sz w:val="44"/>
          <w:szCs w:val="44"/>
        </w:rPr>
      </w:pPr>
    </w:p>
    <w:p w14:paraId="45E8E388">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2025</w:t>
      </w:r>
      <w:r>
        <w:rPr>
          <w:rFonts w:hint="eastAsia" w:ascii="宋体" w:hAnsi="宋体"/>
          <w:b/>
          <w:sz w:val="44"/>
          <w:szCs w:val="44"/>
        </w:rPr>
        <w:t>年度部门预算情况说明</w:t>
      </w:r>
    </w:p>
    <w:p w14:paraId="130A5BD2">
      <w:pPr>
        <w:spacing w:line="540" w:lineRule="exact"/>
        <w:rPr>
          <w:rFonts w:hint="eastAsia" w:ascii="宋体" w:hAnsi="宋体"/>
          <w:b/>
          <w:sz w:val="36"/>
          <w:szCs w:val="36"/>
        </w:rPr>
      </w:pPr>
    </w:p>
    <w:p w14:paraId="62565007">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2496A6A6">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2025年盘锦市兴隆台区委政策研究室所有收入和支出均纳入部门预算管理。其中</w:t>
      </w:r>
      <w:r>
        <w:rPr>
          <w:rFonts w:hint="eastAsia" w:ascii="仿宋" w:hAnsi="仿宋" w:eastAsia="仿宋" w:cs="仿宋"/>
          <w:sz w:val="32"/>
        </w:rPr>
        <w:t>：</w:t>
      </w:r>
    </w:p>
    <w:p w14:paraId="1552EFD2">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43.44</w:t>
      </w:r>
      <w:r>
        <w:rPr>
          <w:rFonts w:hint="eastAsia" w:ascii="楷体" w:hAnsi="楷体" w:eastAsia="楷体" w:cs="楷体"/>
          <w:sz w:val="32"/>
        </w:rPr>
        <w:t>万元</w:t>
      </w:r>
      <w:r>
        <w:rPr>
          <w:rFonts w:hint="eastAsia" w:ascii="楷体" w:hAnsi="楷体" w:eastAsia="楷体" w:cs="楷体"/>
          <w:sz w:val="32"/>
          <w:lang w:eastAsia="zh-CN"/>
        </w:rPr>
        <w:t>，包括：</w:t>
      </w:r>
    </w:p>
    <w:p w14:paraId="581D3F5A">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43.44</w:t>
      </w:r>
      <w:r>
        <w:rPr>
          <w:rFonts w:hint="eastAsia" w:ascii="仿宋" w:hAnsi="仿宋" w:eastAsia="仿宋" w:cs="仿宋"/>
          <w:sz w:val="32"/>
        </w:rPr>
        <w:t>万元</w:t>
      </w:r>
      <w:r>
        <w:rPr>
          <w:rFonts w:hint="eastAsia" w:ascii="仿宋" w:hAnsi="仿宋" w:eastAsia="仿宋" w:cs="仿宋"/>
          <w:sz w:val="32"/>
          <w:lang w:eastAsia="zh-CN"/>
        </w:rPr>
        <w:t>；</w:t>
      </w:r>
    </w:p>
    <w:p w14:paraId="49C141D5">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EC9948F">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1DFE2E12">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6E1011A">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2235231E">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43.44</w:t>
      </w:r>
      <w:r>
        <w:rPr>
          <w:rFonts w:hint="eastAsia" w:ascii="楷体" w:hAnsi="楷体" w:eastAsia="楷体" w:cs="楷体"/>
          <w:sz w:val="32"/>
        </w:rPr>
        <w:t>万元</w:t>
      </w:r>
      <w:r>
        <w:rPr>
          <w:rFonts w:hint="eastAsia" w:ascii="楷体" w:hAnsi="楷体" w:eastAsia="楷体" w:cs="楷体"/>
          <w:sz w:val="32"/>
          <w:lang w:eastAsia="zh-CN"/>
        </w:rPr>
        <w:t>，包括：</w:t>
      </w:r>
    </w:p>
    <w:p w14:paraId="3844CDA4">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1.基本支出36.64万元；</w:t>
      </w:r>
    </w:p>
    <w:p w14:paraId="604177BA">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2.项目支出6.8万元。</w:t>
      </w:r>
    </w:p>
    <w:p w14:paraId="2DF18A43">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43.44万元中，政府采购支出0万元，债务支出0万元，政府购买服务支出0万元。</w:t>
      </w:r>
    </w:p>
    <w:p w14:paraId="03C855D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2025年预算同</w:t>
      </w: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年下降</w:t>
      </w:r>
      <w:r>
        <w:rPr>
          <w:rFonts w:hint="eastAsia" w:ascii="仿宋_GB2312" w:hAnsi="仿宋" w:eastAsia="仿宋_GB2312"/>
          <w:color w:val="000000"/>
          <w:sz w:val="32"/>
          <w:szCs w:val="32"/>
          <w:lang w:val="en-US" w:eastAsia="zh-CN"/>
        </w:rPr>
        <w:t>27.7</w:t>
      </w:r>
      <w:r>
        <w:rPr>
          <w:rFonts w:hint="eastAsia" w:ascii="仿宋_GB2312" w:hAnsi="仿宋" w:eastAsia="仿宋_GB2312"/>
          <w:color w:val="000000"/>
          <w:sz w:val="32"/>
          <w:szCs w:val="32"/>
        </w:rPr>
        <w:t>%，主要原因是人员工资、经费、绩效调整。</w:t>
      </w:r>
    </w:p>
    <w:p w14:paraId="0E9B4666">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35C189E1">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2025</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_GB2312" w:hAnsi="仿宋" w:eastAsia="仿宋_GB2312"/>
          <w:color w:val="000000"/>
          <w:sz w:val="32"/>
          <w:szCs w:val="32"/>
        </w:rPr>
        <w:t>。</w:t>
      </w:r>
      <w:r>
        <w:rPr>
          <w:rFonts w:hint="eastAsia" w:ascii="仿宋" w:hAnsi="仿宋" w:eastAsia="仿宋" w:cs="仿宋"/>
          <w:sz w:val="32"/>
        </w:rPr>
        <w:t>其中</w:t>
      </w:r>
      <w:r>
        <w:rPr>
          <w:rFonts w:hint="eastAsia" w:ascii="仿宋" w:hAnsi="仿宋" w:eastAsia="仿宋" w:cs="仿宋"/>
          <w:sz w:val="32"/>
          <w:lang w:eastAsia="zh-CN"/>
        </w:rPr>
        <w:t>：</w:t>
      </w:r>
    </w:p>
    <w:p w14:paraId="09BA25F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2024年持平</w:t>
      </w:r>
    </w:p>
    <w:p w14:paraId="77C378F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p>
    <w:p w14:paraId="1E1FAE91">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w:t>
      </w:r>
      <w:r>
        <w:rPr>
          <w:rFonts w:hint="eastAsia" w:ascii="仿宋" w:hAnsi="仿宋" w:eastAsia="仿宋" w:cs="仿宋"/>
          <w:sz w:val="32"/>
          <w:lang w:val="en-US" w:eastAsia="zh-CN"/>
        </w:rPr>
        <w:t>24</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w:t>
      </w:r>
      <w:r>
        <w:rPr>
          <w:rFonts w:hint="eastAsia" w:ascii="仿宋" w:hAnsi="仿宋" w:eastAsia="仿宋" w:cs="仿宋"/>
          <w:sz w:val="32"/>
          <w:lang w:val="en-US" w:eastAsia="zh-CN"/>
        </w:rPr>
        <w:t>24</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08DE029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61D5B77">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2025</w:t>
      </w:r>
      <w:r>
        <w:rPr>
          <w:rFonts w:hint="eastAsia" w:ascii="仿宋" w:hAnsi="仿宋" w:eastAsia="仿宋" w:cs="仿宋"/>
          <w:sz w:val="32"/>
        </w:rPr>
        <w:t>年机关运行经费预算安排</w:t>
      </w:r>
      <w:r>
        <w:rPr>
          <w:rFonts w:hint="eastAsia" w:ascii="仿宋" w:hAnsi="仿宋" w:eastAsia="仿宋" w:cs="仿宋"/>
          <w:color w:val="000000" w:themeColor="text1"/>
          <w:sz w:val="32"/>
          <w:lang w:val="en-US" w:eastAsia="zh-CN"/>
          <w14:textFill>
            <w14:solidFill>
              <w14:schemeClr w14:val="tx1"/>
            </w14:solidFill>
          </w14:textFill>
        </w:rPr>
        <w:t>10.63</w:t>
      </w:r>
      <w:r>
        <w:rPr>
          <w:rFonts w:hint="eastAsia" w:ascii="仿宋" w:hAnsi="仿宋" w:eastAsia="仿宋" w:cs="仿宋"/>
          <w:sz w:val="32"/>
        </w:rPr>
        <w:t>万元，主要原因是严格执行厉行节约</w:t>
      </w:r>
      <w:r>
        <w:rPr>
          <w:rFonts w:hint="eastAsia" w:ascii="仿宋" w:hAnsi="仿宋" w:eastAsia="仿宋" w:cs="仿宋"/>
          <w:sz w:val="32"/>
          <w:lang w:eastAsia="zh-CN"/>
        </w:rPr>
        <w:t>八项规定</w:t>
      </w:r>
      <w:r>
        <w:rPr>
          <w:rFonts w:hint="eastAsia" w:ascii="仿宋" w:hAnsi="仿宋" w:eastAsia="仿宋" w:cs="仿宋"/>
          <w:sz w:val="32"/>
        </w:rPr>
        <w:t>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color w:val="000000" w:themeColor="text1"/>
          <w:sz w:val="32"/>
          <w:lang w:val="en-US" w:eastAsia="zh-CN"/>
          <w14:textFill>
            <w14:solidFill>
              <w14:schemeClr w14:val="tx1"/>
            </w14:solidFill>
          </w14:textFill>
        </w:rPr>
        <w:t>10.63</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6ECB625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0163E47C">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5FAECC69">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53DAE35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5B278805">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24</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w:t>
      </w:r>
      <w:r>
        <w:rPr>
          <w:rFonts w:hint="eastAsia" w:ascii="仿宋" w:hAnsi="仿宋" w:eastAsia="仿宋" w:cs="仿宋"/>
          <w:sz w:val="32"/>
          <w:lang w:val="en-US" w:eastAsia="zh-CN"/>
        </w:rPr>
        <w:t>净</w:t>
      </w:r>
      <w:r>
        <w:rPr>
          <w:rFonts w:hint="eastAsia" w:ascii="仿宋" w:hAnsi="仿宋" w:eastAsia="仿宋" w:cs="仿宋"/>
          <w:sz w:val="32"/>
        </w:rPr>
        <w:t>额</w:t>
      </w:r>
      <w:r>
        <w:rPr>
          <w:rFonts w:hint="eastAsia" w:ascii="宋体" w:hAnsi="宋体"/>
          <w:color w:val="000000" w:themeColor="text1"/>
          <w:sz w:val="30"/>
          <w:szCs w:val="30"/>
          <w:lang w:val="en-US" w:eastAsia="zh-CN"/>
          <w14:textFill>
            <w14:solidFill>
              <w14:schemeClr w14:val="tx1"/>
            </w14:solidFill>
          </w14:textFill>
        </w:rPr>
        <w:t>26094.77</w:t>
      </w:r>
      <w:r>
        <w:rPr>
          <w:rFonts w:hint="eastAsia" w:ascii="宋体" w:hAnsi="宋体"/>
          <w:sz w:val="30"/>
          <w:szCs w:val="30"/>
          <w:lang w:val="en-US" w:eastAsia="zh-CN"/>
        </w:rPr>
        <w:t>元</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572D0FC1">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EF6194E">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2025</w:t>
      </w:r>
      <w:r>
        <w:rPr>
          <w:rFonts w:hint="eastAsia" w:ascii="仿宋" w:hAnsi="仿宋" w:eastAsia="仿宋" w:cs="仿宋"/>
          <w:sz w:val="32"/>
        </w:rPr>
        <w:t>年应编制绩效目标的项目共</w:t>
      </w:r>
      <w:r>
        <w:rPr>
          <w:rFonts w:hint="eastAsia" w:ascii="仿宋" w:hAnsi="仿宋" w:eastAsia="仿宋" w:cs="仿宋"/>
          <w:sz w:val="32"/>
          <w:lang w:val="en-US" w:eastAsia="zh-CN"/>
        </w:rPr>
        <w:t>1</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1</w:t>
      </w:r>
      <w:r>
        <w:rPr>
          <w:rFonts w:hint="eastAsia" w:ascii="仿宋" w:hAnsi="仿宋" w:eastAsia="仿宋" w:cs="仿宋"/>
          <w:sz w:val="32"/>
        </w:rPr>
        <w:t>个，涉及资金</w:t>
      </w:r>
      <w:r>
        <w:rPr>
          <w:rFonts w:hint="eastAsia" w:ascii="仿宋" w:hAnsi="仿宋" w:eastAsia="仿宋" w:cs="仿宋"/>
          <w:sz w:val="32"/>
          <w:lang w:val="en-US" w:eastAsia="zh-CN"/>
        </w:rPr>
        <w:t>6.8</w:t>
      </w:r>
      <w:r>
        <w:rPr>
          <w:rFonts w:hint="eastAsia" w:ascii="仿宋" w:hAnsi="仿宋" w:eastAsia="仿宋" w:cs="仿宋"/>
          <w:sz w:val="32"/>
        </w:rPr>
        <w:t>万元，编制绩效目标的项目覆盖率（实际编制绩效目标的项目/应编制绩效目标的项目）为100%。</w:t>
      </w:r>
    </w:p>
    <w:p w14:paraId="597E6D7F">
      <w:pPr>
        <w:spacing w:line="480" w:lineRule="auto"/>
        <w:jc w:val="center"/>
        <w:rPr>
          <w:rFonts w:hint="eastAsia" w:ascii="仿宋_GB2312" w:hAnsi="黑体" w:eastAsia="仿宋_GB2312"/>
          <w:sz w:val="32"/>
          <w:szCs w:val="32"/>
        </w:rPr>
      </w:pPr>
    </w:p>
    <w:p w14:paraId="0A60678C">
      <w:pPr>
        <w:spacing w:line="480" w:lineRule="auto"/>
        <w:jc w:val="center"/>
        <w:rPr>
          <w:rFonts w:hint="eastAsia" w:ascii="宋体" w:hAnsi="宋体"/>
          <w:b/>
          <w:sz w:val="44"/>
          <w:szCs w:val="44"/>
        </w:rPr>
      </w:pPr>
      <w:r>
        <w:rPr>
          <w:rFonts w:hint="eastAsia" w:ascii="宋体" w:hAnsi="宋体"/>
          <w:b/>
          <w:sz w:val="44"/>
          <w:szCs w:val="44"/>
        </w:rPr>
        <w:t>第四部分 名词解释</w:t>
      </w:r>
    </w:p>
    <w:p w14:paraId="29C9242A">
      <w:pPr>
        <w:spacing w:line="540" w:lineRule="exact"/>
        <w:jc w:val="center"/>
        <w:rPr>
          <w:rFonts w:hint="eastAsia" w:ascii="黑体" w:eastAsia="黑体"/>
          <w:sz w:val="36"/>
          <w:szCs w:val="36"/>
        </w:rPr>
      </w:pPr>
    </w:p>
    <w:p w14:paraId="4534F429">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1A64627A">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0CB0D34C">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5B250D00">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DBF9C93">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56CDB12">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06B931B">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14:paraId="255192E0">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4D9225">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14:paraId="3AD08662">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14:paraId="4DCEC571">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14:paraId="4ACCF0DC">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14:paraId="01E1C31A">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14:paraId="2A3D5572">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14:paraId="107ABB5E">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14:paraId="2AB17034">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14:paraId="225EBEFD">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9D88F7D">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6251FAF9">
      <w:pPr>
        <w:spacing w:line="540" w:lineRule="exact"/>
        <w:rPr>
          <w:rFonts w:ascii="仿宋" w:hAnsi="仿宋" w:eastAsia="仿宋"/>
          <w:b w:val="0"/>
          <w:bCs/>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p w14:paraId="60EE17E4"/>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4269">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1FC88B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3D1A">
    <w:pPr>
      <w:pStyle w:val="2"/>
      <w:framePr w:wrap="around" w:vAnchor="text" w:hAnchor="margin" w:xAlign="center" w:y="1"/>
      <w:rPr>
        <w:rStyle w:val="5"/>
      </w:rPr>
    </w:pPr>
    <w:r>
      <w:fldChar w:fldCharType="begin"/>
    </w:r>
    <w:r>
      <w:rPr>
        <w:rStyle w:val="5"/>
      </w:rPr>
      <w:instrText xml:space="preserve">PAGE  </w:instrText>
    </w:r>
    <w:r>
      <w:fldChar w:fldCharType="end"/>
    </w:r>
  </w:p>
  <w:p w14:paraId="0A6D4EE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 w:name="KSO_WPS_MARK_KEY" w:val="d9ed3846-d8ab-424b-9c92-ffcd542fd47b"/>
  </w:docVars>
  <w:rsids>
    <w:rsidRoot w:val="498D2B6C"/>
    <w:rsid w:val="00285085"/>
    <w:rsid w:val="02B77E3E"/>
    <w:rsid w:val="04F51539"/>
    <w:rsid w:val="070E75DF"/>
    <w:rsid w:val="0BBA774E"/>
    <w:rsid w:val="0C463842"/>
    <w:rsid w:val="0CAC0DEC"/>
    <w:rsid w:val="0FA87956"/>
    <w:rsid w:val="132C233E"/>
    <w:rsid w:val="1AAB623F"/>
    <w:rsid w:val="1C9B2D43"/>
    <w:rsid w:val="1C9F6277"/>
    <w:rsid w:val="271469EE"/>
    <w:rsid w:val="2DAD1E76"/>
    <w:rsid w:val="36567D48"/>
    <w:rsid w:val="37607F59"/>
    <w:rsid w:val="3CF03B2D"/>
    <w:rsid w:val="3D402D06"/>
    <w:rsid w:val="461E2819"/>
    <w:rsid w:val="498D2B6C"/>
    <w:rsid w:val="49B26D3A"/>
    <w:rsid w:val="4A2E6EFE"/>
    <w:rsid w:val="4F5B4D55"/>
    <w:rsid w:val="50836F8F"/>
    <w:rsid w:val="52271947"/>
    <w:rsid w:val="54FB5B74"/>
    <w:rsid w:val="57C1328E"/>
    <w:rsid w:val="5E99597B"/>
    <w:rsid w:val="6300485E"/>
    <w:rsid w:val="67F51E74"/>
    <w:rsid w:val="721745A3"/>
    <w:rsid w:val="73B53342"/>
    <w:rsid w:val="77B90B57"/>
    <w:rsid w:val="E77CD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Words>
  <Characters>513</Characters>
  <Lines>0</Lines>
  <Paragraphs>0</Paragraphs>
  <TotalTime>88</TotalTime>
  <ScaleCrop>false</ScaleCrop>
  <LinksUpToDate>false</LinksUpToDate>
  <CharactersWithSpaces>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2020-04-20T14:37:00Z</dcterms:created>
  <dc:creator>WPS_1473650716</dc:creator>
  <cp:lastModifiedBy>戴丹</cp:lastModifiedBy>
  <cp:lastPrinted>2021-05-28T16:34:00Z</cp:lastPrinted>
  <dcterms:modified xsi:type="dcterms:W3CDTF">2025-01-24T05:19:35Z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6BB09A1839D6427884B3C4785BA5905D</vt:lpwstr>
  </property>
  <property fmtid="{D5CDD505-2E9C-101B-9397-08002B2CF9AE}" pid="4" name="KSOTemplateDocerSaveRecord">
    <vt:lpwstr>eyJoZGlkIjoiNWZmNGQ4ZjZjZDQ4MTNmMDczNjg4MmQyMThhZTliM2IiLCJ1c2VySWQiOiI3MDI5Njg3MDcifQ==</vt:lpwstr>
  </property>
</Properties>
</file>