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4" w:line="183" w:lineRule="auto"/>
        <w:ind w:left="2082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2"/>
          <w:sz w:val="44"/>
          <w:szCs w:val="44"/>
        </w:rPr>
        <w:t>政府网站工作</w:t>
      </w:r>
      <w:r>
        <w:rPr>
          <w:rFonts w:ascii="Arial Unicode MS" w:hAnsi="Arial Unicode MS" w:eastAsia="Arial Unicode MS" w:cs="Arial Unicode MS"/>
          <w:spacing w:val="-1"/>
          <w:sz w:val="44"/>
          <w:szCs w:val="44"/>
        </w:rPr>
        <w:t>年度报表</w:t>
      </w:r>
    </w:p>
    <w:p>
      <w:pPr>
        <w:spacing w:before="271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微软雅黑" w:hAnsi="微软雅黑" w:eastAsia="微软雅黑" w:cs="微软雅黑"/>
          <w:color w:val="191F25"/>
          <w:spacing w:val="13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13"/>
          <w:lang w:val="en-US" w:eastAsia="zh-CN"/>
        </w:rPr>
        <w:t>4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>
      <w:pPr>
        <w:spacing w:line="328" w:lineRule="auto"/>
      </w:pPr>
    </w:p>
    <w:p>
      <w:pPr>
        <w:spacing w:line="328" w:lineRule="auto"/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填报单位:盘锦</w:t>
      </w:r>
      <w:r>
        <w:rPr>
          <w:rFonts w:ascii="仿宋" w:hAnsi="仿宋" w:eastAsia="仿宋" w:cs="仿宋"/>
          <w:spacing w:val="-1"/>
          <w:sz w:val="24"/>
          <w:szCs w:val="24"/>
        </w:rPr>
        <w:t>市教育局</w:t>
      </w:r>
    </w:p>
    <w:p>
      <w:pPr>
        <w:spacing w:line="15" w:lineRule="exact"/>
      </w:pPr>
    </w:p>
    <w:tbl>
      <w:tblPr>
        <w:tblStyle w:val="6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2" w:lineRule="auto"/>
              <w:ind w:left="27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锦市教育局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15" w:lineRule="auto"/>
              <w:ind w:left="197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fldChar w:fldCharType="begin"/>
            </w:r>
            <w:r>
              <w:instrText xml:space="preserve"> HYPERLINK "http://jyj.panjin.gov.cn"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sz w:val="24"/>
                <w:szCs w:val="24"/>
              </w:rPr>
              <w:t>jyj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panjin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cn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22" w:lineRule="auto"/>
              <w:ind w:left="27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锦市教育局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222" w:lineRule="auto"/>
              <w:ind w:left="2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门网站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179" w:lineRule="auto"/>
              <w:ind w:left="28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111000018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</w:p>
          <w:p>
            <w:pPr>
              <w:spacing w:before="78" w:line="223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辽ICP备2022012106号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2" w:lineRule="auto"/>
            </w:pPr>
          </w:p>
          <w:p>
            <w:pPr>
              <w:spacing w:before="78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77" w:lineRule="auto"/>
              <w:ind w:left="131" w:right="145" w:firstLine="3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辽公网安备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1112302000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leftChars="0" w:right="111" w:rightChars="0" w:hanging="4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79" w:lineRule="auto"/>
              <w:ind w:left="307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128374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leftChars="0" w:right="231" w:rightChars="0" w:firstLine="26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78" w:lineRule="auto"/>
              <w:ind w:left="306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</w:pPr>
          </w:p>
          <w:p>
            <w:pPr>
              <w:spacing w:before="78" w:line="289" w:lineRule="auto"/>
              <w:ind w:left="244" w:leftChars="0" w:right="247" w:rightChars="0" w:firstLine="24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130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659"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577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791"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45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656"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217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56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22" w:lineRule="auto"/>
              <w:ind w:left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178" w:lineRule="auto"/>
              <w:ind w:left="183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222" w:lineRule="auto"/>
              <w:ind w:left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178" w:lineRule="auto"/>
              <w:ind w:left="183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77" w:lineRule="auto"/>
              <w:ind w:left="75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77" w:lineRule="auto"/>
              <w:ind w:left="75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78" w:lineRule="auto"/>
              <w:ind w:left="74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21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78" w:lineRule="auto"/>
              <w:ind w:left="74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2" w:lineRule="auto"/>
            </w:pPr>
          </w:p>
          <w:p>
            <w:pPr>
              <w:spacing w:before="78" w:line="179" w:lineRule="auto"/>
              <w:ind w:left="185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4" w:lineRule="auto"/>
              <w:ind w:left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/>
    <w:p>
      <w:pPr>
        <w:sectPr>
          <w:footerReference r:id="rId3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6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1" w:line="222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536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79" w:lineRule="auto"/>
              <w:ind w:left="1612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21581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ind w:left="1659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79" w:lineRule="auto"/>
              <w:ind w:left="1659" w:left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8" w:lineRule="auto"/>
            </w:pPr>
          </w:p>
          <w:p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772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550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326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ind w:left="56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09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ind w:left="56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0" w:line="179" w:lineRule="auto"/>
              <w:ind w:left="6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0" w:line="179" w:lineRule="auto"/>
              <w:ind w:left="6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 w:line="177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2" w:line="178" w:lineRule="auto"/>
              <w:ind w:left="70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 w:line="178" w:lineRule="auto"/>
              <w:ind w:left="75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1" w:line="179" w:lineRule="auto"/>
              <w:ind w:left="58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20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调查结果期数</w:t>
            </w:r>
          </w:p>
          <w:p>
            <w:pPr>
              <w:spacing w:before="53" w:line="212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 w:line="178" w:lineRule="auto"/>
              <w:ind w:left="75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78" w:line="219" w:lineRule="auto"/>
              <w:ind w:left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78" w:lineRule="auto"/>
              <w:ind w:left="75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78" w:lineRule="auto"/>
              <w:ind w:left="75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5" w:line="178" w:lineRule="auto"/>
              <w:ind w:left="75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4" w:lineRule="auto"/>
              <w:ind w:left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before="78" w:line="222" w:lineRule="auto"/>
              <w:ind w:left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9" w:lineRule="auto"/>
              <w:ind w:left="1852" w:leftChars="0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836" w:leftChars="0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78" w:lineRule="auto"/>
              <w:ind w:left="1836" w:leftChars="0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</w:tr>
    </w:tbl>
    <w:p/>
    <w:p>
      <w:pPr>
        <w:sectPr>
          <w:footerReference r:id="rId4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6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1" w:line="17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1" w:line="17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1" w:line="17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25" w:lineRule="auto"/>
              <w:ind w:left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7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1" w:line="224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5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222" w:lineRule="auto"/>
              <w:ind w:left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锦市教育局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46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8" w:line="178" w:lineRule="auto"/>
              <w:ind w:left="73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22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179" w:lineRule="auto"/>
              <w:ind w:left="56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282222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73" w:lineRule="auto"/>
            </w:pPr>
          </w:p>
          <w:p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74" w:lineRule="auto"/>
            </w:pPr>
          </w:p>
          <w:p>
            <w:pPr>
              <w:spacing w:before="78" w:line="225" w:lineRule="auto"/>
              <w:ind w:left="1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>
      <w:pPr>
        <w:spacing w:line="197" w:lineRule="exact"/>
      </w:pPr>
    </w:p>
    <w:tbl>
      <w:tblPr>
        <w:tblStyle w:val="6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</w:tcPr>
          <w:p>
            <w:pPr>
              <w:shd w:val="clear" w:color="auto" w:fill="FFFFFF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单位负责人：  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lio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</w:rPr>
              <w:t>   审核人：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李赓</w:t>
            </w:r>
            <w:r>
              <w:rPr>
                <w:rFonts w:hint="eastAsia" w:ascii="宋体" w:hAnsi="宋体" w:eastAsia="宋体" w:cs="宋体"/>
                <w:color w:val="333333"/>
              </w:rPr>
              <w:t>        填报人：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裴建</w:t>
            </w:r>
          </w:p>
          <w:p>
            <w:pPr>
              <w:spacing w:before="100" w:line="224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联系电话：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15842735088</w:t>
            </w:r>
            <w:r>
              <w:rPr>
                <w:rFonts w:hint="eastAsia" w:ascii="宋体" w:hAnsi="宋体" w:eastAsia="宋体" w:cs="宋体"/>
                <w:color w:val="333333"/>
              </w:rPr>
              <w:t>   填报日期：202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</w:rPr>
              <w:t>年1月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</w:rPr>
              <w:t>日</w:t>
            </w:r>
          </w:p>
        </w:tc>
      </w:tr>
    </w:tbl>
    <w:p/>
    <w:sectPr>
      <w:footerReference r:id="rId5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documentProtection w:enforcement="0"/>
  <w:defaultTabStop w:val="420"/>
  <w:noPunctuationKerning w:val="true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VmMTFjZjZlNTg2NjIxY2ZhZmE2ZjgyZTNjYzlkYTQifQ=="/>
  </w:docVars>
  <w:rsids>
    <w:rsidRoot w:val="00AD752F"/>
    <w:rsid w:val="009E6E84"/>
    <w:rsid w:val="00AD752F"/>
    <w:rsid w:val="00C97203"/>
    <w:rsid w:val="02E56E6D"/>
    <w:rsid w:val="066071F6"/>
    <w:rsid w:val="08021FB1"/>
    <w:rsid w:val="0A0007F1"/>
    <w:rsid w:val="0DE85C5C"/>
    <w:rsid w:val="18A16A26"/>
    <w:rsid w:val="1D503CAF"/>
    <w:rsid w:val="1D7D342A"/>
    <w:rsid w:val="259F6DF0"/>
    <w:rsid w:val="29420334"/>
    <w:rsid w:val="2B7D01D1"/>
    <w:rsid w:val="37CFD784"/>
    <w:rsid w:val="450E0613"/>
    <w:rsid w:val="46B7486B"/>
    <w:rsid w:val="4DED602F"/>
    <w:rsid w:val="51F64AEC"/>
    <w:rsid w:val="558814F9"/>
    <w:rsid w:val="59D22C08"/>
    <w:rsid w:val="5EF15BB8"/>
    <w:rsid w:val="7EF01E0D"/>
    <w:rsid w:val="7FEF0927"/>
    <w:rsid w:val="7FFFD47A"/>
    <w:rsid w:val="BD972617"/>
    <w:rsid w:val="F8DF99AF"/>
    <w:rsid w:val="FF9BD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697</Words>
  <Characters>803</Characters>
  <Lines>8</Lines>
  <Paragraphs>2</Paragraphs>
  <TotalTime>23</TotalTime>
  <ScaleCrop>false</ScaleCrop>
  <LinksUpToDate>false</LinksUpToDate>
  <CharactersWithSpaces>825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2018-02-01T18:07:00Z</dcterms:created>
  <dc:creator>yangzhao</dc:creator>
  <cp:lastModifiedBy>pjxc</cp:lastModifiedBy>
  <dcterms:modified xsi:type="dcterms:W3CDTF">2025-01-09T11:32:39Z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2023-01-05T09:13:16Z</vt:filetime>
  </property>
  <property fmtid="{D5CDD505-2E9C-101B-9397-08002B2CF9AE}" pid="4" name="KSOProductBuildVer">
    <vt:lpwstr>2052-11.8.2.10251</vt:lpwstr>
  </property>
  <property fmtid="{D5CDD505-2E9C-101B-9397-08002B2CF9AE}" pid="5" name="ICV">
    <vt:lpwstr>6FF584C1146547EDB70C0CA7A40AF2E4</vt:lpwstr>
  </property>
  <property fmtid="{D5CDD505-2E9C-101B-9397-08002B2CF9AE}" pid="6" name="KSOTemplateDocerSaveRecord">
    <vt:lpwstr>eyJoZGlkIjoiYjQwZjZmMDA4NDYzY2MyNzEzNDdlZGZlNGUyZmI5NGMiLCJ1c2VySWQiOiIxNDQ4Mzc1MjMyIn0=</vt:lpwstr>
  </property>
</Properties>
</file>