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420" w:type="dxa"/>
        <w:tblInd w:w="-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71"/>
        <w:gridCol w:w="13749"/>
      </w:tblGrid>
      <w:tr w14:paraId="5F4EC2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144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B1BC94">
            <w:pPr>
              <w:jc w:val="center"/>
              <w:rPr>
                <w:rStyle w:val="7"/>
                <w:sz w:val="32"/>
                <w:szCs w:val="32"/>
              </w:rPr>
            </w:pPr>
            <w:bookmarkStart w:id="0" w:name="_GoBack"/>
            <w:bookmarkEnd w:id="0"/>
            <w:r>
              <w:rPr>
                <w:rStyle w:val="7"/>
                <w:sz w:val="32"/>
                <w:szCs w:val="32"/>
              </w:rPr>
              <w:t>盘锦蓝海石化有限公司</w:t>
            </w:r>
          </w:p>
        </w:tc>
      </w:tr>
      <w:tr w14:paraId="5B1998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38" w:hRule="atLeast"/>
        </w:trPr>
        <w:tc>
          <w:tcPr>
            <w:tcW w:w="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47029D"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C1779BD"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生产装置 1套,其中</w:t>
            </w:r>
          </w:p>
          <w:p w14:paraId="6577CC71"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运行 0套,停产1套,检修 0套</w:t>
            </w:r>
          </w:p>
          <w:p w14:paraId="3AA8B0B5"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特殊、一级动火作业0处、二级动火作业0处</w:t>
            </w:r>
          </w:p>
          <w:p w14:paraId="779C20F5"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进入受限空间作业 0处</w:t>
            </w:r>
          </w:p>
          <w:p w14:paraId="2AF43E6F"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是否处于试生产 (否 )</w:t>
            </w:r>
          </w:p>
          <w:p w14:paraId="7C176D26"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是否处于开车状态 (否 )</w:t>
            </w:r>
          </w:p>
          <w:p w14:paraId="7D32F9BD">
            <w:pPr>
              <w:jc w:val="left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罐区、仓库等重大危险源是否处于安全状态 (是 )</w:t>
            </w:r>
          </w:p>
        </w:tc>
      </w:tr>
      <w:tr w14:paraId="5ACFF1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5" w:hRule="atLeast"/>
        </w:trPr>
        <w:tc>
          <w:tcPr>
            <w:tcW w:w="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5C9578"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企业</w:t>
            </w:r>
            <w:r>
              <w:rPr>
                <w:rStyle w:val="7"/>
                <w:rFonts w:hint="eastAsia"/>
                <w:sz w:val="32"/>
                <w:szCs w:val="32"/>
              </w:rPr>
              <w:t>承诺</w:t>
            </w:r>
          </w:p>
        </w:tc>
        <w:tc>
          <w:tcPr>
            <w:tcW w:w="13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F64830">
            <w:pPr>
              <w:ind w:firstLine="640" w:firstLineChars="200"/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46C9B982">
            <w:pPr>
              <w:ind w:firstLine="420" w:firstLineChars="200"/>
              <w:jc w:val="center"/>
              <w:rPr>
                <w:rStyle w:val="7"/>
              </w:rPr>
            </w:pPr>
          </w:p>
          <w:p w14:paraId="2771C5A2">
            <w:pPr>
              <w:ind w:firstLine="9600" w:firstLineChars="3000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主要负责人:冯海峰</w:t>
            </w:r>
          </w:p>
          <w:p w14:paraId="71F698D4">
            <w:pPr>
              <w:ind w:firstLine="640" w:firstLineChars="200"/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 xml:space="preserve">                                                 202</w:t>
            </w:r>
            <w:r>
              <w:rPr>
                <w:rStyle w:val="7"/>
                <w:rFonts w:hint="eastAsia"/>
                <w:sz w:val="32"/>
                <w:szCs w:val="32"/>
              </w:rPr>
              <w:t>4</w:t>
            </w:r>
            <w:r>
              <w:rPr>
                <w:rStyle w:val="7"/>
                <w:sz w:val="32"/>
                <w:szCs w:val="32"/>
              </w:rPr>
              <w:t>年</w:t>
            </w:r>
            <w:r>
              <w:rPr>
                <w:rStyle w:val="7"/>
                <w:rFonts w:hint="eastAsia"/>
                <w:sz w:val="32"/>
                <w:szCs w:val="32"/>
              </w:rPr>
              <w:t>1</w:t>
            </w:r>
            <w:r>
              <w:rPr>
                <w:rStyle w:val="7"/>
                <w:sz w:val="32"/>
                <w:szCs w:val="32"/>
              </w:rPr>
              <w:t>月16</w:t>
            </w:r>
            <w:r>
              <w:rPr>
                <w:rStyle w:val="7"/>
                <w:rFonts w:hint="eastAsia"/>
                <w:sz w:val="32"/>
                <w:szCs w:val="32"/>
              </w:rPr>
              <w:t>日</w:t>
            </w:r>
          </w:p>
        </w:tc>
      </w:tr>
    </w:tbl>
    <w:p w14:paraId="03F1438C">
      <w:pPr>
        <w:jc w:val="left"/>
        <w:rPr>
          <w:rFonts w:hint="default"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tbl>
      <w:tblPr>
        <w:tblStyle w:val="4"/>
        <w:tblW w:w="14526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"/>
        <w:gridCol w:w="565"/>
        <w:gridCol w:w="106"/>
        <w:gridCol w:w="13643"/>
        <w:gridCol w:w="106"/>
      </w:tblGrid>
      <w:tr w14:paraId="47146E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639D2303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</w:t>
            </w:r>
            <w:r>
              <w:rPr>
                <w:rFonts w:hint="eastAsia"/>
                <w:sz w:val="32"/>
                <w:szCs w:val="32"/>
                <w:lang w:eastAsia="zh-CN"/>
              </w:rPr>
              <w:t>市双台子区加油</w:t>
            </w:r>
            <w:r>
              <w:rPr>
                <w:rFonts w:hint="eastAsia"/>
                <w:sz w:val="32"/>
                <w:szCs w:val="32"/>
              </w:rPr>
              <w:t>站</w:t>
            </w:r>
          </w:p>
        </w:tc>
      </w:tr>
      <w:tr w14:paraId="393653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4C2B5EF5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147EE395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 w14:paraId="1122BA5B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 w14:paraId="213F4CE1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 w14:paraId="1F84E79B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 w14:paraId="33775AC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 w14:paraId="32B25442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 w14:paraId="47BA2C68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1C44C5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 w14:paraId="4585CF7A"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 w14:paraId="5BDC643D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2583B5A3">
            <w:pPr>
              <w:ind w:firstLine="420" w:firstLineChars="200"/>
              <w:jc w:val="center"/>
            </w:pPr>
          </w:p>
          <w:p w14:paraId="43FCB0DE"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</w:t>
            </w:r>
            <w:r>
              <w:rPr>
                <w:rFonts w:hint="eastAsia"/>
                <w:sz w:val="32"/>
                <w:szCs w:val="32"/>
                <w:lang w:eastAsia="zh-CN"/>
              </w:rPr>
              <w:t>孙亮</w:t>
            </w:r>
          </w:p>
          <w:p w14:paraId="75D88F9B"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</w:t>
            </w:r>
            <w:r>
              <w:rPr>
                <w:rFonts w:hint="default"/>
                <w:sz w:val="32"/>
                <w:szCs w:val="32"/>
                <w:lang w:val="en-US" w:eastAsia="zh-CN"/>
              </w:rPr>
              <w:t>4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default"/>
                <w:sz w:val="32"/>
                <w:szCs w:val="32"/>
                <w:lang w:val="en-US"/>
              </w:rPr>
              <w:t>1</w:t>
            </w:r>
            <w:r>
              <w:rPr>
                <w:rFonts w:hint="eastAsia"/>
                <w:sz w:val="32"/>
                <w:szCs w:val="32"/>
                <w:lang w:eastAsia="zh-CN"/>
              </w:rPr>
              <w:t>月</w:t>
            </w:r>
            <w:r>
              <w:rPr>
                <w:rFonts w:hint="default"/>
                <w:sz w:val="32"/>
                <w:szCs w:val="32"/>
                <w:lang w:val="en-US" w:eastAsia="zh-CN"/>
              </w:rPr>
              <w:t>16</w:t>
            </w:r>
            <w:r>
              <w:rPr>
                <w:rFonts w:hint="eastAsia"/>
                <w:sz w:val="32"/>
                <w:szCs w:val="32"/>
                <w:lang w:eastAsia="zh-CN"/>
              </w:rPr>
              <w:t>日</w:t>
            </w:r>
          </w:p>
        </w:tc>
      </w:tr>
      <w:tr w14:paraId="3F124B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2F4CF3FF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 w14:paraId="7BF726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1B6AAC81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492F7D32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 w14:paraId="0F6BE696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 w14:paraId="2F24668B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 w14:paraId="52765916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 w14:paraId="07F24E37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 w14:paraId="49DC53A8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 w14:paraId="7D01231A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34BD36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 w14:paraId="6DC4F6CE"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 w14:paraId="1481B735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7228F3CB">
            <w:pPr>
              <w:ind w:firstLine="420" w:firstLineChars="200"/>
              <w:jc w:val="center"/>
            </w:pPr>
          </w:p>
          <w:p w14:paraId="7E86F78D"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 w14:paraId="0DA0B3BF"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01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16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 w14:paraId="27CCEB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51BB5B48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盘锦市双台子区远航加油站有限公司</w:t>
            </w:r>
          </w:p>
        </w:tc>
      </w:tr>
      <w:tr w14:paraId="486095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69DD8000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39DB068A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 w14:paraId="13B9374E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 w14:paraId="753D651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 w14:paraId="1FDBB6D4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 w14:paraId="398ADFF5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 w14:paraId="0CBD761B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 w14:paraId="263623F0"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 w14:paraId="3766D3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 w14:paraId="6D3E2950"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 w14:paraId="651BBAC9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 w14:paraId="7B524529">
            <w:pPr>
              <w:ind w:firstLine="420" w:firstLineChars="200"/>
              <w:jc w:val="center"/>
            </w:pPr>
          </w:p>
          <w:p w14:paraId="48638187"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佟丽丽</w:t>
            </w:r>
          </w:p>
          <w:p w14:paraId="0A14513D"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</w:rPr>
              <w:t>2</w:t>
            </w:r>
            <w:r>
              <w:rPr>
                <w:rFonts w:hint="eastAsia"/>
                <w:sz w:val="32"/>
                <w:szCs w:val="32"/>
                <w:lang w:eastAsia="zh-CN"/>
              </w:rPr>
              <w:t>4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eastAsia="zh-CN"/>
              </w:rPr>
              <w:t>16日</w:t>
            </w:r>
          </w:p>
        </w:tc>
      </w:tr>
      <w:tr w14:paraId="1B82E3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77466451"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盘锦新恒兴化工有限公司</w:t>
            </w:r>
          </w:p>
        </w:tc>
      </w:tr>
      <w:tr w14:paraId="339F7F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05E83C3E"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0C84002C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其中</w:t>
            </w:r>
          </w:p>
          <w:p w14:paraId="6D82970D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运行两套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</w:p>
          <w:p w14:paraId="27E48B70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 w14:paraId="266B4985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 w14:paraId="27B7D47A"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 w14:paraId="07076A87"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 w14:paraId="04D8B849">
            <w:pPr>
              <w:rPr>
                <w:rFonts w:cs="Times New Roman"/>
              </w:rPr>
            </w:pPr>
            <w:r>
              <w:rPr>
                <w:rFonts w:hint="eastAsia" w:cs="宋体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 w14:paraId="0696EB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766" w:hRule="atLeast"/>
        </w:trPr>
        <w:tc>
          <w:tcPr>
            <w:tcW w:w="671" w:type="dxa"/>
            <w:gridSpan w:val="2"/>
          </w:tcPr>
          <w:p w14:paraId="67AA00B8"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gridSpan w:val="2"/>
            <w:vAlign w:val="center"/>
          </w:tcPr>
          <w:p w14:paraId="5156ED70">
            <w:pPr>
              <w:ind w:firstLine="640" w:firstLineChars="200"/>
              <w:jc w:val="left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罐区、仓库等重大危险源安全风险得到有效管控。</w:t>
            </w:r>
          </w:p>
          <w:p w14:paraId="2652712A">
            <w:pPr>
              <w:ind w:firstLine="9600" w:firstLineChars="3000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杨宇飞</w:t>
            </w:r>
          </w:p>
          <w:p w14:paraId="7CA97CC6">
            <w:pPr>
              <w:ind w:right="1060" w:firstLine="420" w:firstLineChars="200"/>
              <w:jc w:val="center"/>
              <w:rPr>
                <w:rFonts w:ascii="宋体" w:cs="Times New Roman"/>
                <w:sz w:val="32"/>
                <w:szCs w:val="32"/>
              </w:rPr>
            </w:pPr>
            <w:r>
              <w:t xml:space="preserve">                                                                                         </w:t>
            </w:r>
            <w:r>
              <w:rPr>
                <w:rFonts w:ascii="宋体" w:hAnsi="宋体" w:cs="宋体"/>
                <w:sz w:val="32"/>
                <w:szCs w:val="32"/>
              </w:rPr>
              <w:t>202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4</w:t>
            </w:r>
            <w:r>
              <w:rPr>
                <w:rFonts w:hint="eastAsia" w:ascii="宋体" w:hAnsi="宋体" w:cs="宋体"/>
                <w:sz w:val="32"/>
                <w:szCs w:val="32"/>
              </w:rPr>
              <w:t>年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01</w:t>
            </w:r>
            <w:r>
              <w:rPr>
                <w:rFonts w:hint="eastAsia" w:ascii="宋体" w:hAnsi="宋体" w:cs="宋体"/>
                <w:sz w:val="32"/>
                <w:szCs w:val="32"/>
              </w:rPr>
              <w:t>月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16日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 w14:paraId="32CCAB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 w14:paraId="775A31E8"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辽宁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北方戴纳索合成橡胶有限公司</w:t>
            </w:r>
          </w:p>
        </w:tc>
      </w:tr>
      <w:tr w14:paraId="064305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 w14:paraId="703C8383"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 w14:paraId="2BF41260"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生产装置2套，其中</w:t>
            </w:r>
          </w:p>
          <w:p w14:paraId="252F4A46"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运行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2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套，停产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套，临时计划检修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</w:t>
            </w:r>
          </w:p>
          <w:p w14:paraId="0814FC33"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特殊动火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处，一级动火作业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二级动火作业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</w:p>
          <w:p w14:paraId="6E040696"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进入受限空间作业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，高处作业0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。</w:t>
            </w:r>
          </w:p>
          <w:p w14:paraId="2790C846"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是否处于试生产（否）</w:t>
            </w:r>
          </w:p>
          <w:p w14:paraId="1A6BB9FE"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是否处于开停车状态（否）</w:t>
            </w:r>
          </w:p>
          <w:p w14:paraId="3E67EE38">
            <w:pPr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罐区、仓库等重大危险源是否处于安全状态（是）</w:t>
            </w:r>
          </w:p>
        </w:tc>
      </w:tr>
      <w:tr w14:paraId="78432C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 w14:paraId="4D5C61CE">
            <w:pPr>
              <w:jc w:val="center"/>
              <w:rPr>
                <w:rFonts w:hint="eastAsia" w:ascii="Times New Roman" w:hAnsi="Times New Roman" w:eastAsia="宋体"/>
                <w:kern w:val="0"/>
                <w:sz w:val="20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企业承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 w14:paraId="1478082E">
            <w:pPr>
              <w:ind w:firstLine="640" w:firstLineChars="200"/>
              <w:jc w:val="left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600D8E0A">
            <w:pPr>
              <w:ind w:firstLine="40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</w:p>
          <w:p w14:paraId="02B3B796">
            <w:pPr>
              <w:ind w:firstLine="9600" w:firstLineChars="3000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主要负责人:孙凯营</w:t>
            </w:r>
          </w:p>
          <w:p w14:paraId="66C30BD9">
            <w:pPr>
              <w:ind w:firstLine="64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 xml:space="preserve">   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20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24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年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1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月1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6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 w14:paraId="586899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 w14:paraId="0EFD654F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0"/>
                <w:szCs w:val="30"/>
                <w:lang w:eastAsia="zh-CN"/>
              </w:rPr>
              <w:t>盘锦广达液氨经销站</w:t>
            </w:r>
          </w:p>
        </w:tc>
      </w:tr>
      <w:tr w14:paraId="4AD02E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 w14:paraId="55B0CD66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 w14:paraId="0294A85E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其中</w:t>
            </w:r>
          </w:p>
          <w:p w14:paraId="79A30D43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,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停产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检修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</w:p>
          <w:p w14:paraId="768673EB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特殊动火0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二级动火作业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一级动火0处</w:t>
            </w:r>
          </w:p>
          <w:p w14:paraId="5D593183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</w:p>
          <w:p w14:paraId="506E56ED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)</w:t>
            </w:r>
          </w:p>
          <w:p w14:paraId="0829DCC3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是否处于开停车状态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  <w:p w14:paraId="3B0A3E19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</w:tc>
      </w:tr>
      <w:tr w14:paraId="7CC76A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 w14:paraId="308DB3D1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 w14:paraId="12C7730C"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各项安全风险防控措施已落实到位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我承诺所有生产装置处于安全运行状态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罐区、仓库等重大危险源安全风险得到有效管控。</w:t>
            </w:r>
          </w:p>
          <w:p w14:paraId="109F8893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: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刘明星</w:t>
            </w:r>
          </w:p>
          <w:p w14:paraId="37B2BA48"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年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1月16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日</w:t>
            </w:r>
          </w:p>
        </w:tc>
      </w:tr>
    </w:tbl>
    <w:p w14:paraId="5590CA7E">
      <w:pPr>
        <w:jc w:val="left"/>
        <w:rPr>
          <w:rFonts w:hint="default"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CB3FCE1"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 w14:paraId="1DEEDD94"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RiNmEwZjRkZDEwMWM0YjNlMzEyNjIyYzc2NWI5ODMifQ=="/>
  </w:docVars>
  <w:rsids>
    <w:rsidRoot w:val="6FB8667C"/>
    <w:rsid w:val="000108E3"/>
    <w:rsid w:val="001E70BB"/>
    <w:rsid w:val="0029484A"/>
    <w:rsid w:val="0054165E"/>
    <w:rsid w:val="00683302"/>
    <w:rsid w:val="006A7E09"/>
    <w:rsid w:val="0078103F"/>
    <w:rsid w:val="008216A3"/>
    <w:rsid w:val="009766E4"/>
    <w:rsid w:val="00A86F39"/>
    <w:rsid w:val="00B34A98"/>
    <w:rsid w:val="00C068F1"/>
    <w:rsid w:val="00D5754A"/>
    <w:rsid w:val="00E81F41"/>
    <w:rsid w:val="017574CE"/>
    <w:rsid w:val="03DD15C2"/>
    <w:rsid w:val="049C21DD"/>
    <w:rsid w:val="07FD433C"/>
    <w:rsid w:val="092B0666"/>
    <w:rsid w:val="09EC00B3"/>
    <w:rsid w:val="0AAA48E8"/>
    <w:rsid w:val="0D886271"/>
    <w:rsid w:val="0E110EC0"/>
    <w:rsid w:val="100B21F3"/>
    <w:rsid w:val="109D3471"/>
    <w:rsid w:val="10EA2396"/>
    <w:rsid w:val="14772001"/>
    <w:rsid w:val="16713173"/>
    <w:rsid w:val="1789149D"/>
    <w:rsid w:val="19A546CA"/>
    <w:rsid w:val="19B305BC"/>
    <w:rsid w:val="1B7B5465"/>
    <w:rsid w:val="1CA93CF3"/>
    <w:rsid w:val="1E7A2AF8"/>
    <w:rsid w:val="1F6D2F7E"/>
    <w:rsid w:val="22BD677E"/>
    <w:rsid w:val="232F2B49"/>
    <w:rsid w:val="247F089A"/>
    <w:rsid w:val="27296922"/>
    <w:rsid w:val="28017DE6"/>
    <w:rsid w:val="282C022F"/>
    <w:rsid w:val="2ED956F8"/>
    <w:rsid w:val="31544BBD"/>
    <w:rsid w:val="34574169"/>
    <w:rsid w:val="35AB7B1B"/>
    <w:rsid w:val="38081104"/>
    <w:rsid w:val="38206066"/>
    <w:rsid w:val="389D4DAD"/>
    <w:rsid w:val="391725AE"/>
    <w:rsid w:val="3A960861"/>
    <w:rsid w:val="3E0B0100"/>
    <w:rsid w:val="3F2B6D4F"/>
    <w:rsid w:val="3FF12E87"/>
    <w:rsid w:val="430622FC"/>
    <w:rsid w:val="433C5EE6"/>
    <w:rsid w:val="43B82767"/>
    <w:rsid w:val="476D6AF2"/>
    <w:rsid w:val="48750BBA"/>
    <w:rsid w:val="4A5D3613"/>
    <w:rsid w:val="4AEB3ECE"/>
    <w:rsid w:val="4D1A4D38"/>
    <w:rsid w:val="4DCF6E89"/>
    <w:rsid w:val="4E0A3B66"/>
    <w:rsid w:val="4E1812CD"/>
    <w:rsid w:val="4E281379"/>
    <w:rsid w:val="51E23291"/>
    <w:rsid w:val="51F33BA8"/>
    <w:rsid w:val="53ED1D29"/>
    <w:rsid w:val="55A35F36"/>
    <w:rsid w:val="594F449D"/>
    <w:rsid w:val="5A156371"/>
    <w:rsid w:val="5AAC3C2B"/>
    <w:rsid w:val="5B165A97"/>
    <w:rsid w:val="5DF4241D"/>
    <w:rsid w:val="5E7A1183"/>
    <w:rsid w:val="5EBD4007"/>
    <w:rsid w:val="5FB56943"/>
    <w:rsid w:val="61B81872"/>
    <w:rsid w:val="61F877C6"/>
    <w:rsid w:val="6343411C"/>
    <w:rsid w:val="64E62E62"/>
    <w:rsid w:val="65905C90"/>
    <w:rsid w:val="69110F2F"/>
    <w:rsid w:val="694C6B38"/>
    <w:rsid w:val="6A3A0AEC"/>
    <w:rsid w:val="6AF336D1"/>
    <w:rsid w:val="6D5804A5"/>
    <w:rsid w:val="6FB8667C"/>
    <w:rsid w:val="705C7F34"/>
    <w:rsid w:val="72676064"/>
    <w:rsid w:val="73996D5E"/>
    <w:rsid w:val="73EF5B48"/>
    <w:rsid w:val="74BD4ABB"/>
    <w:rsid w:val="74F772A0"/>
    <w:rsid w:val="75A76042"/>
    <w:rsid w:val="76C45203"/>
    <w:rsid w:val="76E557A9"/>
    <w:rsid w:val="77CC0010"/>
    <w:rsid w:val="7A793954"/>
    <w:rsid w:val="7B4F6C6F"/>
    <w:rsid w:val="7C70723E"/>
    <w:rsid w:val="7D5E7C44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8</Pages>
  <Words>1410</Words>
  <Characters>1440</Characters>
  <Lines>0</Lines>
  <Paragraphs>0</Paragraphs>
  <TotalTime>0</TotalTime>
  <ScaleCrop>false</ScaleCrop>
  <LinksUpToDate>false</LinksUpToDate>
  <CharactersWithSpaces>1993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嗨，你好！</cp:lastModifiedBy>
  <dcterms:modified xsi:type="dcterms:W3CDTF">2024-10-18T02:10:02Z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EAB0416E71044341B3872BFAA6067EB3</vt:lpwstr>
  </property>
</Properties>
</file>