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74690">
      <w:pPr>
        <w:widowControl/>
        <w:spacing w:line="480" w:lineRule="auto"/>
        <w:jc w:val="center"/>
      </w:pPr>
      <w:r>
        <w:rPr>
          <w:rStyle w:val="6"/>
          <w:rFonts w:ascii="宋体" w:hAnsi="宋体" w:eastAsia="宋体" w:cs="宋体"/>
          <w:kern w:val="0"/>
          <w:sz w:val="44"/>
          <w:szCs w:val="44"/>
        </w:rPr>
        <w:t>盘锦市</w:t>
      </w:r>
      <w:r>
        <w:rPr>
          <w:rStyle w:val="6"/>
          <w:rFonts w:hint="eastAsia" w:ascii="宋体" w:hAnsi="宋体" w:eastAsia="宋体" w:cs="宋体"/>
          <w:kern w:val="0"/>
          <w:sz w:val="44"/>
          <w:szCs w:val="44"/>
        </w:rPr>
        <w:t>体育</w:t>
      </w:r>
      <w:r>
        <w:rPr>
          <w:rStyle w:val="6"/>
          <w:rFonts w:ascii="宋体" w:hAnsi="宋体" w:eastAsia="宋体" w:cs="宋体"/>
          <w:kern w:val="0"/>
          <w:sz w:val="44"/>
          <w:szCs w:val="44"/>
        </w:rPr>
        <w:t>局201</w:t>
      </w:r>
      <w:r>
        <w:rPr>
          <w:rStyle w:val="6"/>
          <w:rFonts w:hint="eastAsia" w:ascii="宋体" w:hAnsi="宋体" w:eastAsia="宋体" w:cs="宋体"/>
          <w:kern w:val="0"/>
          <w:sz w:val="44"/>
          <w:szCs w:val="44"/>
        </w:rPr>
        <w:t>7</w:t>
      </w:r>
      <w:r>
        <w:rPr>
          <w:rStyle w:val="6"/>
          <w:rFonts w:ascii="宋体" w:hAnsi="宋体" w:eastAsia="宋体" w:cs="宋体"/>
          <w:kern w:val="0"/>
          <w:sz w:val="44"/>
          <w:szCs w:val="44"/>
        </w:rPr>
        <w:t>年部门预算</w:t>
      </w:r>
      <w:r>
        <w:rPr>
          <w:rStyle w:val="6"/>
          <w:rFonts w:hint="eastAsia" w:ascii="宋体" w:hAnsi="宋体" w:eastAsia="宋体" w:cs="宋体"/>
          <w:kern w:val="0"/>
          <w:sz w:val="44"/>
          <w:szCs w:val="44"/>
        </w:rPr>
        <w:t>公开</w:t>
      </w:r>
      <w:r>
        <w:rPr>
          <w:rStyle w:val="6"/>
          <w:rFonts w:ascii="宋体" w:hAnsi="宋体" w:eastAsia="宋体" w:cs="宋体"/>
          <w:kern w:val="0"/>
          <w:sz w:val="44"/>
          <w:szCs w:val="44"/>
        </w:rPr>
        <w:t>说明</w:t>
      </w:r>
    </w:p>
    <w:p w14:paraId="6C3E6E56">
      <w:pPr>
        <w:widowControl/>
        <w:spacing w:line="360" w:lineRule="auto"/>
        <w:ind w:left="420" w:hanging="420"/>
        <w:jc w:val="left"/>
        <w:rPr>
          <w:rStyle w:val="6"/>
          <w:rFonts w:ascii="宋体" w:hAnsi="宋体" w:eastAsia="宋体" w:cs="宋体"/>
          <w:kern w:val="0"/>
          <w:sz w:val="32"/>
          <w:szCs w:val="32"/>
        </w:rPr>
      </w:pPr>
    </w:p>
    <w:p w14:paraId="1997DC09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b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</w:rPr>
        <w:t>一、部门主要职责及部门预算单位构成</w:t>
      </w:r>
    </w:p>
    <w:p w14:paraId="08604275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（一）盘锦市体育局工作职责包括以下几个部分：</w:t>
      </w:r>
    </w:p>
    <w:p w14:paraId="6AF77B8F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1.办公室工作职责</w:t>
      </w:r>
    </w:p>
    <w:p w14:paraId="582FDCAF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负责各种会议的安排、通知和记录，并督促检查会议决议的贯彻执行情况；负责全系统精神文明建设，思想宣传教育、体育宣传报道工作；负责机关文电、机要、保密、档案、印章管理等工作；负责信访、政务公开等工作；负责消防、综合治理、劳动保险、离退休干部的管理工作。</w:t>
      </w:r>
    </w:p>
    <w:p w14:paraId="7BE6C288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2.群众体育科工作职责</w:t>
      </w:r>
    </w:p>
    <w:p w14:paraId="55686735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贯彻落实全民健身计划，制定全市各类群众体育管理实施办法，安排组织全市群众体育竞赛及各类参赛工作；配合有关部门指导和督促全市体育群众活动的开展；协同教育部门抓好全市学校体育工作，贯彻落实《学校体育工作条例》，实施《国家体育锻炼标准》；育活动及体育先进单位、先进县、乡（镇）的评选推荐工作；会同有关部门积极开展职工、民族、伤残等体育活动；负责二级社会体育指导员的培训、管理、审批和一级社会体育指导员的推进工作。</w:t>
      </w:r>
    </w:p>
    <w:p w14:paraId="10588D87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3.竞训科工作职责</w:t>
      </w:r>
    </w:p>
    <w:p w14:paraId="6FA9CF43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协调、指导、管理全市业余训练个竞赛工作；计划安排全市综合性运动会和年度体育竞赛，制定竞赛规程并组织实施；组织实施省体育局委托我市承办的全省性体育竞赛活动，协助社会各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界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举办各类赞助和补助性体育竞赛；制定全市业余训练发展规划和项目布局。检查指导市体校和各县业余训练，培养优秀运动员后备人才，为训练提供科级指导、比赛信息、成绩统计等工作；负责全市等级运动员、裁判员的管理工作。制定裁判员培训计划、组织、考核、审批；负责教练员的业余培训，签订训练任务指标，检查任务完成情况；负责全市运动会档案的建档和管理工作，收集、整理全市大赛及各地、州、市体育资料；负责中超联赛盘锦主场的组织协调工作。</w:t>
      </w:r>
    </w:p>
    <w:p w14:paraId="0B634A7A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（二）部门预算单位构成</w:t>
      </w:r>
    </w:p>
    <w:p w14:paraId="4FFDC832">
      <w:pPr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盘锦市体育局预算单位包括本级和所属事业单位，分别为：盘锦市体育局机关、盘锦市体育总会、盘锦市体育场、盘锦市体育运动学校、盘锦市体育中学、盘锦市全民健身中心。</w:t>
      </w:r>
    </w:p>
    <w:p w14:paraId="7C869D46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b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</w:rPr>
        <w:t>二</w:t>
      </w:r>
      <w:r>
        <w:rPr>
          <w:rFonts w:ascii="仿宋" w:hAnsi="仿宋" w:eastAsia="仿宋" w:cstheme="minorBidi"/>
          <w:b/>
          <w:kern w:val="2"/>
          <w:sz w:val="32"/>
          <w:szCs w:val="32"/>
        </w:rPr>
        <w:t xml:space="preserve">、 </w:t>
      </w:r>
      <w:r>
        <w:rPr>
          <w:rFonts w:hint="eastAsia" w:ascii="仿宋" w:hAnsi="仿宋" w:eastAsia="仿宋" w:cstheme="minorBidi"/>
          <w:b/>
          <w:kern w:val="2"/>
          <w:sz w:val="32"/>
          <w:szCs w:val="32"/>
        </w:rPr>
        <w:t>部门预算说明</w:t>
      </w:r>
    </w:p>
    <w:p w14:paraId="48B7F4BF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按照综合预算的原则，盘锦市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体育局</w:t>
      </w:r>
      <w:r>
        <w:rPr>
          <w:rFonts w:ascii="仿宋" w:hAnsi="仿宋" w:eastAsia="仿宋" w:cstheme="minorBidi"/>
          <w:kern w:val="2"/>
          <w:sz w:val="32"/>
          <w:szCs w:val="32"/>
        </w:rPr>
        <w:t>所有收入和支出均纳入部门预算管理。收入包括：财政拨款收入、纳入预算管理的行政事业性收费等非税收入；支出包括：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文化体育与传媒支出、教育支出等</w:t>
      </w:r>
      <w:r>
        <w:rPr>
          <w:rFonts w:ascii="仿宋" w:hAnsi="仿宋" w:eastAsia="仿宋" w:cstheme="minorBidi"/>
          <w:kern w:val="2"/>
          <w:sz w:val="32"/>
          <w:szCs w:val="32"/>
        </w:rPr>
        <w:t>。盘锦市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体育</w:t>
      </w:r>
      <w:r>
        <w:rPr>
          <w:rFonts w:ascii="仿宋" w:hAnsi="仿宋" w:eastAsia="仿宋" w:cstheme="minorBidi"/>
          <w:kern w:val="2"/>
          <w:sz w:val="32"/>
          <w:szCs w:val="32"/>
        </w:rPr>
        <w:t>局201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7</w:t>
      </w:r>
      <w:r>
        <w:rPr>
          <w:rFonts w:ascii="仿宋" w:hAnsi="仿宋" w:eastAsia="仿宋" w:cstheme="minorBidi"/>
          <w:kern w:val="2"/>
          <w:sz w:val="32"/>
          <w:szCs w:val="32"/>
        </w:rPr>
        <w:t>年收支总预算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1186.5</w:t>
      </w:r>
      <w:r>
        <w:rPr>
          <w:rFonts w:ascii="仿宋" w:hAnsi="仿宋" w:eastAsia="仿宋" w:cstheme="minorBidi"/>
          <w:kern w:val="2"/>
          <w:sz w:val="32"/>
          <w:szCs w:val="32"/>
        </w:rPr>
        <w:t>万元。</w:t>
      </w:r>
    </w:p>
    <w:p w14:paraId="2B4AD633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b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</w:rPr>
        <w:t>三</w:t>
      </w:r>
      <w:r>
        <w:rPr>
          <w:rFonts w:ascii="仿宋" w:hAnsi="仿宋" w:eastAsia="仿宋" w:cstheme="minorBidi"/>
          <w:b/>
          <w:kern w:val="2"/>
          <w:sz w:val="32"/>
          <w:szCs w:val="32"/>
        </w:rPr>
        <w:t>、 “三公”经费支出情况</w:t>
      </w:r>
    </w:p>
    <w:p w14:paraId="4229FD74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2017年</w:t>
      </w:r>
      <w:r>
        <w:rPr>
          <w:rFonts w:ascii="仿宋" w:hAnsi="仿宋" w:eastAsia="仿宋" w:cstheme="minorBidi"/>
          <w:kern w:val="2"/>
          <w:sz w:val="32"/>
          <w:szCs w:val="32"/>
        </w:rPr>
        <w:t>“三公”经费预算数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12.47</w:t>
      </w:r>
      <w:r>
        <w:rPr>
          <w:rFonts w:ascii="仿宋" w:hAnsi="仿宋" w:eastAsia="仿宋" w:cstheme="minorBidi"/>
          <w:kern w:val="2"/>
          <w:sz w:val="32"/>
          <w:szCs w:val="32"/>
        </w:rPr>
        <w:t>万元，其中：公务接待费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3.87</w:t>
      </w:r>
      <w:r>
        <w:rPr>
          <w:rFonts w:ascii="仿宋" w:hAnsi="仿宋" w:eastAsia="仿宋" w:cstheme="minorBidi"/>
          <w:kern w:val="2"/>
          <w:sz w:val="32"/>
          <w:szCs w:val="32"/>
        </w:rPr>
        <w:t>万元，公务用车运行维护费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8.6</w:t>
      </w:r>
      <w:r>
        <w:rPr>
          <w:rFonts w:ascii="仿宋" w:hAnsi="仿宋" w:eastAsia="仿宋" w:cstheme="minorBidi"/>
          <w:kern w:val="2"/>
          <w:sz w:val="32"/>
          <w:szCs w:val="32"/>
        </w:rPr>
        <w:t>万元。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2016年</w:t>
      </w:r>
      <w:r>
        <w:rPr>
          <w:rFonts w:ascii="仿宋" w:hAnsi="仿宋" w:eastAsia="仿宋" w:cstheme="minorBidi"/>
          <w:kern w:val="2"/>
          <w:sz w:val="32"/>
          <w:szCs w:val="32"/>
        </w:rPr>
        <w:t>“三公”经费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支出</w:t>
      </w:r>
      <w:r>
        <w:rPr>
          <w:rFonts w:ascii="仿宋" w:hAnsi="仿宋" w:eastAsia="仿宋" w:cstheme="minorBidi"/>
          <w:kern w:val="2"/>
          <w:sz w:val="32"/>
          <w:szCs w:val="32"/>
        </w:rPr>
        <w:t>数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15.47</w:t>
      </w:r>
      <w:r>
        <w:rPr>
          <w:rFonts w:ascii="仿宋" w:hAnsi="仿宋" w:eastAsia="仿宋" w:cstheme="minorBidi"/>
          <w:kern w:val="2"/>
          <w:sz w:val="32"/>
          <w:szCs w:val="32"/>
        </w:rPr>
        <w:t>万元，其中：公务接待费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3.87</w:t>
      </w:r>
      <w:r>
        <w:rPr>
          <w:rFonts w:ascii="仿宋" w:hAnsi="仿宋" w:eastAsia="仿宋" w:cstheme="minorBidi"/>
          <w:kern w:val="2"/>
          <w:sz w:val="32"/>
          <w:szCs w:val="32"/>
        </w:rPr>
        <w:t>万元，公务用车运行维护费1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1.6</w:t>
      </w:r>
      <w:r>
        <w:rPr>
          <w:rFonts w:ascii="仿宋" w:hAnsi="仿宋" w:eastAsia="仿宋" w:cstheme="minorBidi"/>
          <w:kern w:val="2"/>
          <w:sz w:val="32"/>
          <w:szCs w:val="32"/>
        </w:rPr>
        <w:t>万元。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2016年机关车改，公车上交1台，因此2017年公车运行费预算减少3万元。</w:t>
      </w:r>
    </w:p>
    <w:p w14:paraId="2DEC3717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b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</w:rPr>
        <w:t>四、其他需要公开的内容</w:t>
      </w:r>
    </w:p>
    <w:p w14:paraId="7CA326A8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</w:t>
      </w:r>
      <w:r>
        <w:rPr>
          <w:rFonts w:ascii="仿宋" w:hAnsi="仿宋" w:eastAsia="仿宋" w:cstheme="minorBidi"/>
          <w:kern w:val="2"/>
          <w:sz w:val="32"/>
          <w:szCs w:val="32"/>
        </w:rPr>
        <w:t>1.机关运行经费预算说明</w:t>
      </w:r>
      <w:r>
        <w:rPr>
          <w:rFonts w:ascii="仿宋" w:hAnsi="仿宋" w:eastAsia="仿宋" w:cstheme="minorBidi"/>
          <w:kern w:val="2"/>
          <w:sz w:val="32"/>
          <w:szCs w:val="32"/>
        </w:rPr>
        <w:br w:type="textWrapping"/>
      </w: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   </w:t>
      </w:r>
      <w:r>
        <w:rPr>
          <w:rFonts w:ascii="仿宋" w:hAnsi="仿宋" w:eastAsia="仿宋" w:cstheme="minorBidi"/>
          <w:kern w:val="2"/>
          <w:sz w:val="32"/>
          <w:szCs w:val="32"/>
        </w:rPr>
        <w:t>盘锦市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体育</w:t>
      </w:r>
      <w:r>
        <w:rPr>
          <w:rFonts w:ascii="仿宋" w:hAnsi="仿宋" w:eastAsia="仿宋" w:cstheme="minorBidi"/>
          <w:kern w:val="2"/>
          <w:sz w:val="32"/>
          <w:szCs w:val="32"/>
        </w:rPr>
        <w:t>局本级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，</w:t>
      </w:r>
      <w:r>
        <w:rPr>
          <w:rFonts w:ascii="仿宋" w:hAnsi="仿宋" w:eastAsia="仿宋" w:cstheme="minorBidi"/>
          <w:kern w:val="2"/>
          <w:sz w:val="32"/>
          <w:szCs w:val="32"/>
        </w:rPr>
        <w:t>机关运行经费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100.86</w:t>
      </w:r>
      <w:r>
        <w:rPr>
          <w:rFonts w:ascii="仿宋" w:hAnsi="仿宋" w:eastAsia="仿宋" w:cstheme="minorBidi"/>
          <w:kern w:val="2"/>
          <w:sz w:val="32"/>
          <w:szCs w:val="32"/>
        </w:rPr>
        <w:t>万元，包括商品和服务支出人员定额经费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4</w:t>
      </w:r>
      <w:r>
        <w:rPr>
          <w:rFonts w:ascii="仿宋" w:hAnsi="仿宋" w:eastAsia="仿宋" w:cstheme="minorBidi"/>
          <w:kern w:val="2"/>
          <w:sz w:val="32"/>
          <w:szCs w:val="32"/>
        </w:rPr>
        <w:t>万元、公车运行和维护经费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3</w:t>
      </w:r>
      <w:r>
        <w:rPr>
          <w:rFonts w:ascii="仿宋" w:hAnsi="仿宋" w:eastAsia="仿宋" w:cstheme="minorBidi"/>
          <w:kern w:val="2"/>
          <w:sz w:val="32"/>
          <w:szCs w:val="32"/>
        </w:rPr>
        <w:t>万元、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车补9.76万元、办公</w:t>
      </w:r>
      <w:r>
        <w:rPr>
          <w:rFonts w:ascii="仿宋" w:hAnsi="仿宋" w:eastAsia="仿宋" w:cstheme="minorBidi"/>
          <w:kern w:val="2"/>
          <w:sz w:val="32"/>
          <w:szCs w:val="32"/>
        </w:rPr>
        <w:t>取暖费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84.1</w:t>
      </w:r>
      <w:r>
        <w:rPr>
          <w:rFonts w:ascii="仿宋" w:hAnsi="仿宋" w:eastAsia="仿宋" w:cstheme="minorBidi"/>
          <w:kern w:val="2"/>
          <w:sz w:val="32"/>
          <w:szCs w:val="32"/>
        </w:rPr>
        <w:t>万元。</w:t>
      </w:r>
      <w:r>
        <w:rPr>
          <w:rFonts w:ascii="仿宋" w:hAnsi="仿宋" w:eastAsia="仿宋" w:cstheme="minorBidi"/>
          <w:kern w:val="2"/>
          <w:sz w:val="32"/>
          <w:szCs w:val="32"/>
        </w:rPr>
        <w:br w:type="textWrapping"/>
      </w: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   2</w:t>
      </w:r>
      <w:r>
        <w:rPr>
          <w:rFonts w:ascii="仿宋" w:hAnsi="仿宋" w:eastAsia="仿宋" w:cstheme="minorBidi"/>
          <w:kern w:val="2"/>
          <w:sz w:val="32"/>
          <w:szCs w:val="32"/>
        </w:rPr>
        <w:t>、国有资产占有使用情况</w:t>
      </w:r>
    </w:p>
    <w:p w14:paraId="23D5545D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截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ascii="仿宋" w:hAnsi="仿宋" w:eastAsia="仿宋" w:cstheme="minorBidi"/>
          <w:kern w:val="2"/>
          <w:sz w:val="32"/>
          <w:szCs w:val="32"/>
        </w:rPr>
        <w:t>2016年12月31日，盘锦市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体育</w:t>
      </w:r>
      <w:r>
        <w:rPr>
          <w:rFonts w:ascii="仿宋" w:hAnsi="仿宋" w:eastAsia="仿宋" w:cstheme="minorBidi"/>
          <w:kern w:val="2"/>
          <w:sz w:val="32"/>
          <w:szCs w:val="32"/>
        </w:rPr>
        <w:t>局系统固定资产总额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6957.73</w:t>
      </w:r>
      <w:r>
        <w:rPr>
          <w:rFonts w:ascii="仿宋" w:hAnsi="仿宋" w:eastAsia="仿宋" w:cstheme="minorBidi"/>
          <w:kern w:val="2"/>
          <w:sz w:val="32"/>
          <w:szCs w:val="32"/>
        </w:rPr>
        <w:t>万元，其中房屋建筑面积 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101.09</w:t>
      </w:r>
      <w:r>
        <w:rPr>
          <w:rFonts w:ascii="仿宋" w:hAnsi="仿宋" w:eastAsia="仿宋" w:cstheme="minorBidi"/>
          <w:kern w:val="2"/>
          <w:sz w:val="32"/>
          <w:szCs w:val="32"/>
        </w:rPr>
        <w:t>平方米，价值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3642.71</w:t>
      </w:r>
      <w:r>
        <w:rPr>
          <w:rFonts w:ascii="仿宋" w:hAnsi="仿宋" w:eastAsia="仿宋" w:cstheme="minorBidi"/>
          <w:kern w:val="2"/>
          <w:sz w:val="32"/>
          <w:szCs w:val="32"/>
        </w:rPr>
        <w:t>万元；车辆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6</w:t>
      </w:r>
      <w:r>
        <w:rPr>
          <w:rFonts w:ascii="仿宋" w:hAnsi="仿宋" w:eastAsia="仿宋" w:cstheme="minorBidi"/>
          <w:kern w:val="2"/>
          <w:sz w:val="32"/>
          <w:szCs w:val="32"/>
        </w:rPr>
        <w:t>台，价值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99.70</w:t>
      </w:r>
      <w:r>
        <w:rPr>
          <w:rFonts w:ascii="仿宋" w:hAnsi="仿宋" w:eastAsia="仿宋" w:cstheme="minorBidi"/>
          <w:kern w:val="2"/>
          <w:sz w:val="32"/>
          <w:szCs w:val="32"/>
        </w:rPr>
        <w:t>万元；其他固定资产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3215.32</w:t>
      </w:r>
      <w:r>
        <w:rPr>
          <w:rFonts w:ascii="仿宋" w:hAnsi="仿宋" w:eastAsia="仿宋" w:cstheme="minorBidi"/>
          <w:kern w:val="2"/>
          <w:sz w:val="32"/>
          <w:szCs w:val="32"/>
        </w:rPr>
        <w:t>万元。</w:t>
      </w:r>
    </w:p>
    <w:p w14:paraId="624E5833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3.盘锦市体育局2017年无政府采购预算</w:t>
      </w:r>
    </w:p>
    <w:p w14:paraId="1CD1D674">
      <w:pPr>
        <w:pStyle w:val="9"/>
        <w:spacing w:before="0" w:beforeAutospacing="0" w:after="0" w:afterAutospacing="0" w:line="432" w:lineRule="auto"/>
        <w:ind w:firstLine="645"/>
        <w:rPr>
          <w:rFonts w:hint="eastAsia" w:ascii="仿宋" w:hAnsi="仿宋" w:eastAsia="仿宋" w:cstheme="minorBidi"/>
          <w:kern w:val="2"/>
          <w:sz w:val="32"/>
          <w:szCs w:val="32"/>
        </w:rPr>
      </w:pPr>
    </w:p>
    <w:p w14:paraId="556242F5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附件：盘锦市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体育</w:t>
      </w:r>
      <w:r>
        <w:rPr>
          <w:rFonts w:ascii="仿宋" w:hAnsi="仿宋" w:eastAsia="仿宋" w:cstheme="minorBidi"/>
          <w:kern w:val="2"/>
          <w:sz w:val="32"/>
          <w:szCs w:val="32"/>
        </w:rPr>
        <w:t xml:space="preserve">局2017年预算公开明细表 </w:t>
      </w:r>
    </w:p>
    <w:p w14:paraId="3A5D5770">
      <w:pPr>
        <w:pStyle w:val="9"/>
        <w:spacing w:before="0" w:beforeAutospacing="0" w:after="0" w:afterAutospacing="0" w:line="432" w:lineRule="auto"/>
        <w:ind w:firstLine="645"/>
        <w:rPr>
          <w:rFonts w:ascii="仿宋" w:hAnsi="仿宋" w:eastAsia="仿宋" w:cstheme="minorBidi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1YzdiZDM2YzNlMzRlY2UxMzI2N2RkYzc0OTAxOWYifQ=="/>
  </w:docVars>
  <w:rsids>
    <w:rsidRoot w:val="77342DC3"/>
    <w:rsid w:val="0026566D"/>
    <w:rsid w:val="00AC71CD"/>
    <w:rsid w:val="00F8012C"/>
    <w:rsid w:val="08445C67"/>
    <w:rsid w:val="0ACF2DDD"/>
    <w:rsid w:val="0CFB16E0"/>
    <w:rsid w:val="12834700"/>
    <w:rsid w:val="1B0B65B6"/>
    <w:rsid w:val="1C8F3115"/>
    <w:rsid w:val="1CAB6B29"/>
    <w:rsid w:val="1F856A4D"/>
    <w:rsid w:val="21897F6F"/>
    <w:rsid w:val="23F13D5C"/>
    <w:rsid w:val="290261F5"/>
    <w:rsid w:val="2C2B1A16"/>
    <w:rsid w:val="2C6F1D7E"/>
    <w:rsid w:val="3D3E4E51"/>
    <w:rsid w:val="527A1A7C"/>
    <w:rsid w:val="566B2696"/>
    <w:rsid w:val="5A472F18"/>
    <w:rsid w:val="63C1690D"/>
    <w:rsid w:val="68991D8D"/>
    <w:rsid w:val="77342DC3"/>
    <w:rsid w:val="78A91E32"/>
    <w:rsid w:val="7CC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1222</Words>
  <Characters>1318</Characters>
  <Lines>9</Lines>
  <Paragraphs>2</Paragraphs>
  <TotalTime>4</TotalTime>
  <ScaleCrop>false</ScaleCrop>
  <LinksUpToDate>false</LinksUpToDate>
  <CharactersWithSpaces>1331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2016-05-13T00:34:00Z</dcterms:created>
  <dc:creator>Administrator</dc:creator>
  <cp:lastModifiedBy>王振洋</cp:lastModifiedBy>
  <dcterms:modified xsi:type="dcterms:W3CDTF">2024-10-12T05:17:00Z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6B058F73232042EC92BF09B12F0B77B1_12</vt:lpwstr>
  </property>
</Properties>
</file>