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fixed"/>
        <w:tblCellMar>
          <w:top w:w="0" w:type="dxa"/>
          <w:left w:w="108" w:type="dxa"/>
          <w:bottom w:w="0" w:type="dxa"/>
          <w:right w:w="108" w:type="dxa"/>
        </w:tblCellMar>
      </w:tblPr>
      <w:tblGrid>
        <w:gridCol w:w="304"/>
        <w:gridCol w:w="95"/>
        <w:gridCol w:w="141"/>
        <w:gridCol w:w="702"/>
        <w:gridCol w:w="1332"/>
        <w:gridCol w:w="386"/>
        <w:gridCol w:w="1519"/>
        <w:gridCol w:w="401"/>
        <w:gridCol w:w="1012"/>
        <w:gridCol w:w="2348"/>
        <w:gridCol w:w="708"/>
        <w:gridCol w:w="338"/>
      </w:tblGrid>
      <w:tr w14:paraId="05EF9D80">
        <w:tblPrEx>
          <w:tblCellMar>
            <w:top w:w="0" w:type="dxa"/>
            <w:left w:w="108" w:type="dxa"/>
            <w:bottom w:w="0" w:type="dxa"/>
            <w:right w:w="108" w:type="dxa"/>
          </w:tblCellMar>
        </w:tblPrEx>
        <w:trPr>
          <w:trHeight w:val="1649" w:hRule="atLeast"/>
          <w:tblHeader/>
          <w:jc w:val="center"/>
        </w:trPr>
        <w:tc>
          <w:tcPr>
            <w:tcW w:w="5000" w:type="pct"/>
            <w:gridSpan w:val="12"/>
            <w:tcBorders>
              <w:top w:val="nil"/>
              <w:left w:val="nil"/>
              <w:bottom w:val="single" w:color="auto" w:sz="4" w:space="0"/>
              <w:right w:val="nil"/>
            </w:tcBorders>
            <w:noWrap w:val="0"/>
            <w:vAlign w:val="top"/>
          </w:tcPr>
          <w:p w14:paraId="6B69C60B">
            <w:pPr>
              <w:widowControl/>
              <w:spacing w:line="0" w:lineRule="atLeast"/>
              <w:jc w:val="center"/>
              <w:rPr>
                <w:rFonts w:hint="eastAsia" w:ascii="宋体" w:cs="宋体"/>
                <w:b/>
                <w:bCs/>
                <w:kern w:val="0"/>
                <w:sz w:val="36"/>
                <w:szCs w:val="36"/>
              </w:rPr>
            </w:pPr>
            <w:bookmarkStart w:id="1" w:name="_GoBack"/>
            <w:bookmarkEnd w:id="1"/>
            <w:bookmarkStart w:id="0" w:name="RANGE!A1:G134"/>
            <w:r>
              <w:rPr>
                <w:rFonts w:hint="eastAsia" w:ascii="宋体" w:cs="宋体"/>
                <w:b/>
                <w:bCs/>
                <w:kern w:val="0"/>
                <w:sz w:val="36"/>
                <w:szCs w:val="36"/>
              </w:rPr>
              <w:t>盘锦市行政事业性收费目录清单</w:t>
            </w:r>
            <w:bookmarkEnd w:id="0"/>
          </w:p>
          <w:p w14:paraId="3BDA404A">
            <w:pPr>
              <w:widowControl/>
              <w:spacing w:line="0" w:lineRule="atLeast"/>
              <w:jc w:val="center"/>
              <w:rPr>
                <w:rFonts w:hint="eastAsia" w:ascii="楷体_GB2312" w:eastAsia="楷体_GB2312" w:cs="宋体"/>
                <w:b/>
                <w:kern w:val="0"/>
                <w:sz w:val="28"/>
                <w:szCs w:val="28"/>
              </w:rPr>
            </w:pPr>
          </w:p>
          <w:p w14:paraId="492F0D8C">
            <w:pPr>
              <w:widowControl/>
              <w:spacing w:line="0" w:lineRule="atLeast"/>
              <w:jc w:val="center"/>
              <w:rPr>
                <w:rFonts w:hint="eastAsia" w:ascii="楷体_GB2312" w:eastAsia="楷体_GB2312" w:cs="宋体"/>
                <w:b/>
                <w:kern w:val="0"/>
                <w:sz w:val="28"/>
                <w:szCs w:val="28"/>
              </w:rPr>
            </w:pPr>
            <w:r>
              <w:rPr>
                <w:rFonts w:hint="eastAsia" w:ascii="楷体_GB2312" w:eastAsia="楷体_GB2312" w:cs="宋体"/>
                <w:b/>
                <w:kern w:val="0"/>
                <w:sz w:val="28"/>
                <w:szCs w:val="28"/>
              </w:rPr>
              <w:t>2022年4月29日更新</w:t>
            </w:r>
          </w:p>
        </w:tc>
      </w:tr>
      <w:tr w14:paraId="6C36269D">
        <w:tblPrEx>
          <w:tblCellMar>
            <w:top w:w="0" w:type="dxa"/>
            <w:left w:w="108" w:type="dxa"/>
            <w:bottom w:w="0" w:type="dxa"/>
            <w:right w:w="108" w:type="dxa"/>
          </w:tblCellMar>
        </w:tblPrEx>
        <w:trPr>
          <w:trHeight w:val="558" w:hRule="atLeast"/>
          <w:tblHeader/>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61FFFCD4">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序号</w:t>
            </w:r>
          </w:p>
        </w:tc>
        <w:tc>
          <w:tcPr>
            <w:tcW w:w="454" w:type="pct"/>
            <w:gridSpan w:val="2"/>
            <w:tcBorders>
              <w:top w:val="nil"/>
              <w:left w:val="nil"/>
              <w:bottom w:val="single" w:color="auto" w:sz="4" w:space="0"/>
              <w:right w:val="single" w:color="auto" w:sz="4" w:space="0"/>
            </w:tcBorders>
            <w:noWrap w:val="0"/>
            <w:vAlign w:val="center"/>
          </w:tcPr>
          <w:p w14:paraId="257776A2">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部门</w:t>
            </w:r>
          </w:p>
        </w:tc>
        <w:tc>
          <w:tcPr>
            <w:tcW w:w="925" w:type="pct"/>
            <w:gridSpan w:val="2"/>
            <w:tcBorders>
              <w:top w:val="nil"/>
              <w:left w:val="nil"/>
              <w:bottom w:val="single" w:color="auto" w:sz="4" w:space="0"/>
              <w:right w:val="single" w:color="auto" w:sz="4" w:space="0"/>
            </w:tcBorders>
            <w:noWrap w:val="0"/>
            <w:vAlign w:val="center"/>
          </w:tcPr>
          <w:p w14:paraId="5991BB1A">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项目名称</w:t>
            </w:r>
          </w:p>
        </w:tc>
        <w:tc>
          <w:tcPr>
            <w:tcW w:w="818" w:type="pct"/>
            <w:tcBorders>
              <w:top w:val="nil"/>
              <w:left w:val="nil"/>
              <w:bottom w:val="single" w:color="auto" w:sz="4" w:space="0"/>
              <w:right w:val="single" w:color="auto" w:sz="4" w:space="0"/>
            </w:tcBorders>
            <w:noWrap w:val="0"/>
            <w:vAlign w:val="center"/>
          </w:tcPr>
          <w:p w14:paraId="25FBFBDF">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收费标准</w:t>
            </w:r>
          </w:p>
        </w:tc>
        <w:tc>
          <w:tcPr>
            <w:tcW w:w="761" w:type="pct"/>
            <w:gridSpan w:val="2"/>
            <w:tcBorders>
              <w:top w:val="nil"/>
              <w:left w:val="nil"/>
              <w:bottom w:val="single" w:color="auto" w:sz="4" w:space="0"/>
              <w:right w:val="single" w:color="auto" w:sz="4" w:space="0"/>
            </w:tcBorders>
            <w:noWrap w:val="0"/>
            <w:vAlign w:val="center"/>
          </w:tcPr>
          <w:p w14:paraId="0620556A">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管理方式</w:t>
            </w:r>
          </w:p>
        </w:tc>
        <w:tc>
          <w:tcPr>
            <w:tcW w:w="1264" w:type="pct"/>
            <w:tcBorders>
              <w:top w:val="nil"/>
              <w:left w:val="nil"/>
              <w:bottom w:val="single" w:color="auto" w:sz="4" w:space="0"/>
              <w:right w:val="single" w:color="auto" w:sz="4" w:space="0"/>
            </w:tcBorders>
            <w:noWrap w:val="0"/>
            <w:vAlign w:val="center"/>
          </w:tcPr>
          <w:p w14:paraId="01CEBC65">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政策依据</w:t>
            </w:r>
          </w:p>
        </w:tc>
        <w:tc>
          <w:tcPr>
            <w:tcW w:w="381" w:type="pct"/>
            <w:tcBorders>
              <w:top w:val="nil"/>
              <w:left w:val="nil"/>
              <w:bottom w:val="single" w:color="auto" w:sz="4" w:space="0"/>
              <w:right w:val="single" w:color="auto" w:sz="4" w:space="0"/>
            </w:tcBorders>
            <w:noWrap w:val="0"/>
            <w:vAlign w:val="center"/>
          </w:tcPr>
          <w:p w14:paraId="102F4589">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立项级次</w:t>
            </w:r>
          </w:p>
        </w:tc>
        <w:tc>
          <w:tcPr>
            <w:tcW w:w="182" w:type="pct"/>
            <w:tcBorders>
              <w:top w:val="nil"/>
              <w:left w:val="nil"/>
              <w:bottom w:val="single" w:color="auto" w:sz="4" w:space="0"/>
              <w:right w:val="single" w:color="auto" w:sz="4" w:space="0"/>
            </w:tcBorders>
            <w:noWrap w:val="0"/>
            <w:vAlign w:val="center"/>
          </w:tcPr>
          <w:p w14:paraId="3009AB30">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涉企</w:t>
            </w:r>
          </w:p>
        </w:tc>
      </w:tr>
      <w:tr w14:paraId="4443DFB8">
        <w:tblPrEx>
          <w:tblCellMar>
            <w:top w:w="0" w:type="dxa"/>
            <w:left w:w="108" w:type="dxa"/>
            <w:bottom w:w="0" w:type="dxa"/>
            <w:right w:w="108" w:type="dxa"/>
          </w:tblCellMar>
        </w:tblPrEx>
        <w:trPr>
          <w:trHeight w:val="42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1476DCA2">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一</w:t>
            </w:r>
          </w:p>
        </w:tc>
        <w:tc>
          <w:tcPr>
            <w:tcW w:w="454" w:type="pct"/>
            <w:gridSpan w:val="2"/>
            <w:tcBorders>
              <w:top w:val="nil"/>
              <w:left w:val="nil"/>
              <w:bottom w:val="single" w:color="auto" w:sz="4" w:space="0"/>
              <w:right w:val="single" w:color="auto" w:sz="4" w:space="0"/>
            </w:tcBorders>
            <w:noWrap w:val="0"/>
            <w:vAlign w:val="center"/>
          </w:tcPr>
          <w:p w14:paraId="305BA0F9">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公安</w:t>
            </w:r>
          </w:p>
        </w:tc>
        <w:tc>
          <w:tcPr>
            <w:tcW w:w="925" w:type="pct"/>
            <w:gridSpan w:val="2"/>
            <w:tcBorders>
              <w:top w:val="nil"/>
              <w:left w:val="nil"/>
              <w:bottom w:val="single" w:color="auto" w:sz="4" w:space="0"/>
              <w:right w:val="single" w:color="auto" w:sz="4" w:space="0"/>
            </w:tcBorders>
            <w:noWrap w:val="0"/>
            <w:vAlign w:val="center"/>
          </w:tcPr>
          <w:p w14:paraId="42E35E05">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818" w:type="pct"/>
            <w:tcBorders>
              <w:top w:val="nil"/>
              <w:left w:val="nil"/>
              <w:bottom w:val="single" w:color="auto" w:sz="4" w:space="0"/>
              <w:right w:val="single" w:color="auto" w:sz="4" w:space="0"/>
            </w:tcBorders>
            <w:noWrap w:val="0"/>
            <w:vAlign w:val="center"/>
          </w:tcPr>
          <w:p w14:paraId="7BBE9F67">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50BAF592">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0B5D13F4">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6B4A8636">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217C1462">
            <w:pPr>
              <w:widowControl/>
              <w:spacing w:line="0" w:lineRule="atLeast"/>
              <w:rPr>
                <w:rFonts w:hint="eastAsia" w:ascii="宋体" w:hAnsi="宋体" w:cs="宋体"/>
                <w:kern w:val="0"/>
                <w:sz w:val="24"/>
              </w:rPr>
            </w:pPr>
            <w:r>
              <w:rPr>
                <w:rFonts w:hint="eastAsia" w:ascii="宋体" w:hAnsi="宋体" w:cs="宋体"/>
                <w:kern w:val="0"/>
                <w:sz w:val="24"/>
              </w:rPr>
              <w:t>　</w:t>
            </w:r>
          </w:p>
        </w:tc>
      </w:tr>
      <w:tr w14:paraId="4A6210CB">
        <w:tblPrEx>
          <w:tblCellMar>
            <w:top w:w="0" w:type="dxa"/>
            <w:left w:w="108" w:type="dxa"/>
            <w:bottom w:w="0" w:type="dxa"/>
            <w:right w:w="108" w:type="dxa"/>
          </w:tblCellMar>
        </w:tblPrEx>
        <w:trPr>
          <w:trHeight w:val="285"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7836942D">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18092CE5">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7E4D98B2">
            <w:pPr>
              <w:widowControl/>
              <w:spacing w:line="0" w:lineRule="atLeast"/>
              <w:rPr>
                <w:rFonts w:hint="eastAsia" w:ascii="宋体" w:hAnsi="宋体" w:cs="宋体"/>
                <w:kern w:val="0"/>
                <w:sz w:val="18"/>
                <w:szCs w:val="18"/>
              </w:rPr>
            </w:pPr>
            <w:r>
              <w:rPr>
                <w:rFonts w:hint="eastAsia" w:ascii="宋体" w:hAnsi="宋体" w:cs="宋体"/>
                <w:kern w:val="0"/>
                <w:sz w:val="18"/>
                <w:szCs w:val="18"/>
              </w:rPr>
              <w:t>1.外国人证件费</w:t>
            </w:r>
          </w:p>
        </w:tc>
        <w:tc>
          <w:tcPr>
            <w:tcW w:w="818" w:type="pct"/>
            <w:tcBorders>
              <w:top w:val="nil"/>
              <w:left w:val="nil"/>
              <w:bottom w:val="single" w:color="auto" w:sz="4" w:space="0"/>
              <w:right w:val="single" w:color="auto" w:sz="4" w:space="0"/>
            </w:tcBorders>
            <w:noWrap w:val="0"/>
            <w:vAlign w:val="center"/>
          </w:tcPr>
          <w:p w14:paraId="59E98C05">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22C63DEB">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367BEC08">
            <w:pPr>
              <w:widowControl/>
              <w:spacing w:line="0" w:lineRule="atLeast"/>
              <w:rPr>
                <w:rFonts w:hint="eastAsia" w:ascii="宋体" w:hAnsi="宋体" w:cs="宋体"/>
                <w:kern w:val="0"/>
                <w:sz w:val="18"/>
                <w:szCs w:val="18"/>
              </w:rPr>
            </w:pPr>
            <w:r>
              <w:rPr>
                <w:rFonts w:hint="eastAsia" w:ascii="宋体" w:hAnsi="宋体" w:cs="宋体"/>
                <w:kern w:val="0"/>
                <w:sz w:val="18"/>
                <w:szCs w:val="18"/>
              </w:rPr>
              <w:t>[1992]价费字240号,公通字[2000]99号</w:t>
            </w:r>
          </w:p>
        </w:tc>
        <w:tc>
          <w:tcPr>
            <w:tcW w:w="381" w:type="pct"/>
            <w:tcBorders>
              <w:top w:val="nil"/>
              <w:left w:val="nil"/>
              <w:bottom w:val="single" w:color="auto" w:sz="4" w:space="0"/>
              <w:right w:val="single" w:color="auto" w:sz="4" w:space="0"/>
            </w:tcBorders>
            <w:noWrap w:val="0"/>
            <w:vAlign w:val="center"/>
          </w:tcPr>
          <w:p w14:paraId="08295329">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244ACBC4">
            <w:pPr>
              <w:widowControl/>
              <w:spacing w:line="0" w:lineRule="atLeast"/>
              <w:rPr>
                <w:rFonts w:hint="eastAsia" w:ascii="宋体" w:hAnsi="宋体" w:cs="宋体"/>
                <w:kern w:val="0"/>
                <w:sz w:val="24"/>
              </w:rPr>
            </w:pPr>
            <w:r>
              <w:rPr>
                <w:rFonts w:hint="eastAsia" w:ascii="宋体" w:hAnsi="宋体" w:cs="宋体"/>
                <w:kern w:val="0"/>
                <w:sz w:val="24"/>
              </w:rPr>
              <w:t>　</w:t>
            </w:r>
          </w:p>
        </w:tc>
      </w:tr>
      <w:tr w14:paraId="71E10BAF">
        <w:tblPrEx>
          <w:tblCellMar>
            <w:top w:w="0" w:type="dxa"/>
            <w:left w:w="108" w:type="dxa"/>
            <w:bottom w:w="0" w:type="dxa"/>
            <w:right w:w="108" w:type="dxa"/>
          </w:tblCellMar>
        </w:tblPrEx>
        <w:trPr>
          <w:trHeight w:val="285"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7136EAD4">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2BADD1BD">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24B85256">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(1)居留许可</w:t>
            </w:r>
          </w:p>
        </w:tc>
        <w:tc>
          <w:tcPr>
            <w:tcW w:w="818" w:type="pct"/>
            <w:tcBorders>
              <w:top w:val="nil"/>
              <w:left w:val="nil"/>
              <w:bottom w:val="single" w:color="auto" w:sz="4" w:space="0"/>
              <w:right w:val="single" w:color="auto" w:sz="4" w:space="0"/>
            </w:tcBorders>
            <w:noWrap w:val="0"/>
            <w:vAlign w:val="center"/>
          </w:tcPr>
          <w:p w14:paraId="441C4BC0">
            <w:pPr>
              <w:rPr>
                <w:rFonts w:hint="eastAsia"/>
              </w:rPr>
            </w:pPr>
            <w:r>
              <w:rPr>
                <w:rFonts w:hint="eastAsia"/>
              </w:rPr>
              <w:t>400-1000元/人.变更200元/次</w:t>
            </w:r>
          </w:p>
        </w:tc>
        <w:tc>
          <w:tcPr>
            <w:tcW w:w="761" w:type="pct"/>
            <w:gridSpan w:val="2"/>
            <w:tcBorders>
              <w:top w:val="nil"/>
              <w:left w:val="nil"/>
              <w:bottom w:val="single" w:color="auto" w:sz="4" w:space="0"/>
              <w:right w:val="single" w:color="auto" w:sz="4" w:space="0"/>
            </w:tcBorders>
            <w:noWrap w:val="0"/>
            <w:vAlign w:val="center"/>
          </w:tcPr>
          <w:p w14:paraId="534B37FD">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030A8ECA">
            <w:pPr>
              <w:widowControl/>
              <w:spacing w:line="0" w:lineRule="atLeast"/>
              <w:rPr>
                <w:rFonts w:hint="eastAsia" w:ascii="宋体" w:hAnsi="宋体" w:cs="宋体"/>
                <w:kern w:val="0"/>
                <w:sz w:val="18"/>
                <w:szCs w:val="18"/>
              </w:rPr>
            </w:pPr>
            <w:r>
              <w:rPr>
                <w:rFonts w:hint="eastAsia" w:ascii="宋体" w:hAnsi="宋体" w:cs="宋体"/>
                <w:kern w:val="0"/>
                <w:sz w:val="18"/>
                <w:szCs w:val="18"/>
              </w:rPr>
              <w:t>财综[2004]60号,发改价格[2004]2230号</w:t>
            </w:r>
          </w:p>
        </w:tc>
        <w:tc>
          <w:tcPr>
            <w:tcW w:w="381" w:type="pct"/>
            <w:tcBorders>
              <w:top w:val="nil"/>
              <w:left w:val="nil"/>
              <w:bottom w:val="single" w:color="auto" w:sz="4" w:space="0"/>
              <w:right w:val="single" w:color="auto" w:sz="4" w:space="0"/>
            </w:tcBorders>
            <w:noWrap w:val="0"/>
            <w:vAlign w:val="center"/>
          </w:tcPr>
          <w:p w14:paraId="306027D6">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238B887E">
            <w:pPr>
              <w:widowControl/>
              <w:spacing w:line="0" w:lineRule="atLeast"/>
              <w:rPr>
                <w:rFonts w:hint="eastAsia" w:ascii="宋体" w:hAnsi="宋体" w:cs="宋体"/>
                <w:kern w:val="0"/>
                <w:sz w:val="24"/>
              </w:rPr>
            </w:pPr>
            <w:r>
              <w:rPr>
                <w:rFonts w:hint="eastAsia" w:ascii="宋体" w:hAnsi="宋体" w:cs="宋体"/>
                <w:kern w:val="0"/>
                <w:sz w:val="24"/>
              </w:rPr>
              <w:t>　</w:t>
            </w:r>
          </w:p>
        </w:tc>
      </w:tr>
      <w:tr w14:paraId="49FC7109">
        <w:tblPrEx>
          <w:tblCellMar>
            <w:top w:w="0" w:type="dxa"/>
            <w:left w:w="108" w:type="dxa"/>
            <w:bottom w:w="0" w:type="dxa"/>
            <w:right w:w="108" w:type="dxa"/>
          </w:tblCellMar>
        </w:tblPrEx>
        <w:trPr>
          <w:trHeight w:val="28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3100669B">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60998DE0">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215FCBE2">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(2)永久居留申请</w:t>
            </w:r>
          </w:p>
        </w:tc>
        <w:tc>
          <w:tcPr>
            <w:tcW w:w="818" w:type="pct"/>
            <w:tcBorders>
              <w:top w:val="nil"/>
              <w:left w:val="nil"/>
              <w:bottom w:val="single" w:color="auto" w:sz="4" w:space="0"/>
              <w:right w:val="single" w:color="auto" w:sz="4" w:space="0"/>
            </w:tcBorders>
            <w:noWrap w:val="0"/>
            <w:vAlign w:val="center"/>
          </w:tcPr>
          <w:p w14:paraId="1C0F54A4">
            <w:pPr>
              <w:rPr>
                <w:rFonts w:hint="eastAsia"/>
              </w:rPr>
            </w:pPr>
            <w:r>
              <w:rPr>
                <w:rFonts w:hint="eastAsia"/>
              </w:rPr>
              <w:t>1500元/人</w:t>
            </w:r>
          </w:p>
        </w:tc>
        <w:tc>
          <w:tcPr>
            <w:tcW w:w="761" w:type="pct"/>
            <w:gridSpan w:val="2"/>
            <w:tcBorders>
              <w:top w:val="nil"/>
              <w:left w:val="nil"/>
              <w:bottom w:val="single" w:color="auto" w:sz="4" w:space="0"/>
              <w:right w:val="single" w:color="auto" w:sz="4" w:space="0"/>
            </w:tcBorders>
            <w:noWrap w:val="0"/>
            <w:vAlign w:val="center"/>
          </w:tcPr>
          <w:p w14:paraId="7073BAE4">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05DD8C61">
            <w:pPr>
              <w:widowControl/>
              <w:spacing w:line="0" w:lineRule="atLeast"/>
              <w:rPr>
                <w:rFonts w:hint="eastAsia" w:ascii="宋体" w:hAnsi="宋体" w:cs="宋体"/>
                <w:kern w:val="0"/>
                <w:sz w:val="18"/>
                <w:szCs w:val="18"/>
              </w:rPr>
            </w:pPr>
            <w:r>
              <w:rPr>
                <w:rFonts w:hint="eastAsia" w:ascii="宋体" w:hAnsi="宋体" w:cs="宋体"/>
                <w:kern w:val="0"/>
                <w:sz w:val="18"/>
                <w:szCs w:val="18"/>
              </w:rPr>
              <w:t>财综[2004]32号,发改价格[2004]1267号</w:t>
            </w:r>
          </w:p>
        </w:tc>
        <w:tc>
          <w:tcPr>
            <w:tcW w:w="381" w:type="pct"/>
            <w:tcBorders>
              <w:top w:val="nil"/>
              <w:left w:val="nil"/>
              <w:bottom w:val="single" w:color="auto" w:sz="4" w:space="0"/>
              <w:right w:val="single" w:color="auto" w:sz="4" w:space="0"/>
            </w:tcBorders>
            <w:noWrap w:val="0"/>
            <w:vAlign w:val="center"/>
          </w:tcPr>
          <w:p w14:paraId="395D83C7">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70C5F758">
            <w:pPr>
              <w:widowControl/>
              <w:spacing w:line="0" w:lineRule="atLeast"/>
              <w:rPr>
                <w:rFonts w:hint="eastAsia" w:ascii="宋体" w:hAnsi="宋体" w:cs="宋体"/>
                <w:kern w:val="0"/>
                <w:sz w:val="24"/>
              </w:rPr>
            </w:pPr>
            <w:r>
              <w:rPr>
                <w:rFonts w:hint="eastAsia" w:ascii="宋体" w:hAnsi="宋体" w:cs="宋体"/>
                <w:kern w:val="0"/>
                <w:sz w:val="24"/>
              </w:rPr>
              <w:t>　</w:t>
            </w:r>
          </w:p>
        </w:tc>
      </w:tr>
      <w:tr w14:paraId="7B413DFA">
        <w:tblPrEx>
          <w:tblCellMar>
            <w:top w:w="0" w:type="dxa"/>
            <w:left w:w="108" w:type="dxa"/>
            <w:bottom w:w="0" w:type="dxa"/>
            <w:right w:w="108" w:type="dxa"/>
          </w:tblCellMar>
        </w:tblPrEx>
        <w:trPr>
          <w:trHeight w:val="28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778973C8">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1DC57A7D">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29A8B384">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(3)永久居留证</w:t>
            </w:r>
          </w:p>
        </w:tc>
        <w:tc>
          <w:tcPr>
            <w:tcW w:w="818" w:type="pct"/>
            <w:tcBorders>
              <w:top w:val="nil"/>
              <w:left w:val="nil"/>
              <w:bottom w:val="single" w:color="auto" w:sz="4" w:space="0"/>
              <w:right w:val="single" w:color="auto" w:sz="4" w:space="0"/>
            </w:tcBorders>
            <w:noWrap w:val="0"/>
            <w:vAlign w:val="center"/>
          </w:tcPr>
          <w:p w14:paraId="52EA0B25">
            <w:pPr>
              <w:rPr>
                <w:rFonts w:hint="eastAsia"/>
              </w:rPr>
            </w:pPr>
            <w:r>
              <w:rPr>
                <w:rFonts w:hint="eastAsia"/>
              </w:rPr>
              <w:t>300元/证</w:t>
            </w:r>
          </w:p>
        </w:tc>
        <w:tc>
          <w:tcPr>
            <w:tcW w:w="761" w:type="pct"/>
            <w:gridSpan w:val="2"/>
            <w:tcBorders>
              <w:top w:val="nil"/>
              <w:left w:val="nil"/>
              <w:bottom w:val="single" w:color="auto" w:sz="4" w:space="0"/>
              <w:right w:val="single" w:color="auto" w:sz="4" w:space="0"/>
            </w:tcBorders>
            <w:noWrap w:val="0"/>
            <w:vAlign w:val="center"/>
          </w:tcPr>
          <w:p w14:paraId="13D48D7E">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4EC56DEE">
            <w:pPr>
              <w:widowControl/>
              <w:spacing w:line="0" w:lineRule="atLeast"/>
              <w:rPr>
                <w:rFonts w:hint="eastAsia" w:ascii="宋体" w:hAnsi="宋体" w:cs="宋体"/>
                <w:kern w:val="0"/>
                <w:sz w:val="18"/>
                <w:szCs w:val="18"/>
              </w:rPr>
            </w:pPr>
            <w:r>
              <w:rPr>
                <w:rFonts w:hint="eastAsia" w:ascii="宋体" w:hAnsi="宋体" w:cs="宋体"/>
                <w:kern w:val="0"/>
                <w:sz w:val="18"/>
                <w:szCs w:val="18"/>
              </w:rPr>
              <w:t>财综[2004]32号,发改价格[2004]1267号</w:t>
            </w:r>
          </w:p>
        </w:tc>
        <w:tc>
          <w:tcPr>
            <w:tcW w:w="381" w:type="pct"/>
            <w:tcBorders>
              <w:top w:val="nil"/>
              <w:left w:val="nil"/>
              <w:bottom w:val="single" w:color="auto" w:sz="4" w:space="0"/>
              <w:right w:val="single" w:color="auto" w:sz="4" w:space="0"/>
            </w:tcBorders>
            <w:noWrap w:val="0"/>
            <w:vAlign w:val="center"/>
          </w:tcPr>
          <w:p w14:paraId="45AF71CC">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6427AEFD">
            <w:pPr>
              <w:widowControl/>
              <w:spacing w:line="0" w:lineRule="atLeast"/>
              <w:rPr>
                <w:rFonts w:hint="eastAsia" w:ascii="宋体" w:hAnsi="宋体" w:cs="宋体"/>
                <w:kern w:val="0"/>
                <w:sz w:val="24"/>
              </w:rPr>
            </w:pPr>
            <w:r>
              <w:rPr>
                <w:rFonts w:hint="eastAsia" w:ascii="宋体" w:hAnsi="宋体" w:cs="宋体"/>
                <w:kern w:val="0"/>
                <w:sz w:val="24"/>
              </w:rPr>
              <w:t>　</w:t>
            </w:r>
          </w:p>
        </w:tc>
      </w:tr>
      <w:tr w14:paraId="44A2D03C">
        <w:tblPrEx>
          <w:tblCellMar>
            <w:top w:w="0" w:type="dxa"/>
            <w:left w:w="108" w:type="dxa"/>
            <w:bottom w:w="0" w:type="dxa"/>
            <w:right w:w="108" w:type="dxa"/>
          </w:tblCellMar>
        </w:tblPrEx>
        <w:trPr>
          <w:trHeight w:val="37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42A3BD39">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215A0614">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03C37C23">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(4)出入境证</w:t>
            </w:r>
          </w:p>
        </w:tc>
        <w:tc>
          <w:tcPr>
            <w:tcW w:w="818" w:type="pct"/>
            <w:tcBorders>
              <w:top w:val="nil"/>
              <w:left w:val="nil"/>
              <w:bottom w:val="single" w:color="auto" w:sz="4" w:space="0"/>
              <w:right w:val="single" w:color="auto" w:sz="4" w:space="0"/>
            </w:tcBorders>
            <w:noWrap w:val="0"/>
            <w:vAlign w:val="center"/>
          </w:tcPr>
          <w:p w14:paraId="02745E0A">
            <w:pPr>
              <w:rPr>
                <w:rFonts w:hint="eastAsia"/>
              </w:rPr>
            </w:pPr>
            <w:r>
              <w:rPr>
                <w:rFonts w:hint="eastAsia"/>
              </w:rPr>
              <w:t>100元/人</w:t>
            </w:r>
          </w:p>
        </w:tc>
        <w:tc>
          <w:tcPr>
            <w:tcW w:w="761" w:type="pct"/>
            <w:gridSpan w:val="2"/>
            <w:tcBorders>
              <w:top w:val="nil"/>
              <w:left w:val="nil"/>
              <w:bottom w:val="single" w:color="auto" w:sz="4" w:space="0"/>
              <w:right w:val="single" w:color="auto" w:sz="4" w:space="0"/>
            </w:tcBorders>
            <w:noWrap w:val="0"/>
            <w:vAlign w:val="center"/>
          </w:tcPr>
          <w:p w14:paraId="0B009364">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3304D13B">
            <w:pPr>
              <w:widowControl/>
              <w:spacing w:line="0" w:lineRule="atLeast"/>
              <w:rPr>
                <w:rFonts w:hint="eastAsia" w:ascii="宋体" w:hAnsi="宋体" w:cs="宋体"/>
                <w:kern w:val="0"/>
                <w:sz w:val="18"/>
                <w:szCs w:val="18"/>
              </w:rPr>
            </w:pPr>
            <w:r>
              <w:rPr>
                <w:rFonts w:hint="eastAsia" w:ascii="宋体" w:hAnsi="宋体" w:cs="宋体"/>
                <w:kern w:val="0"/>
                <w:sz w:val="18"/>
                <w:szCs w:val="18"/>
              </w:rPr>
              <w:t>公通字[1996]89号</w:t>
            </w:r>
          </w:p>
        </w:tc>
        <w:tc>
          <w:tcPr>
            <w:tcW w:w="381" w:type="pct"/>
            <w:tcBorders>
              <w:top w:val="nil"/>
              <w:left w:val="nil"/>
              <w:bottom w:val="single" w:color="auto" w:sz="4" w:space="0"/>
              <w:right w:val="single" w:color="auto" w:sz="4" w:space="0"/>
            </w:tcBorders>
            <w:noWrap w:val="0"/>
            <w:vAlign w:val="center"/>
          </w:tcPr>
          <w:p w14:paraId="1C28D5D0">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46AA8299">
            <w:pPr>
              <w:widowControl/>
              <w:spacing w:line="0" w:lineRule="atLeast"/>
              <w:rPr>
                <w:rFonts w:hint="eastAsia" w:ascii="宋体" w:hAnsi="宋体" w:cs="宋体"/>
                <w:kern w:val="0"/>
                <w:sz w:val="24"/>
              </w:rPr>
            </w:pPr>
            <w:r>
              <w:rPr>
                <w:rFonts w:hint="eastAsia" w:ascii="宋体" w:hAnsi="宋体" w:cs="宋体"/>
                <w:kern w:val="0"/>
                <w:sz w:val="24"/>
              </w:rPr>
              <w:t>　</w:t>
            </w:r>
          </w:p>
        </w:tc>
      </w:tr>
      <w:tr w14:paraId="5785A22F">
        <w:tblPrEx>
          <w:tblCellMar>
            <w:top w:w="0" w:type="dxa"/>
            <w:left w:w="108" w:type="dxa"/>
            <w:bottom w:w="0" w:type="dxa"/>
            <w:right w:w="108" w:type="dxa"/>
          </w:tblCellMar>
        </w:tblPrEx>
        <w:trPr>
          <w:trHeight w:val="40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3528F0E2">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44096E85">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42CC774D">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(5)旅行证</w:t>
            </w:r>
          </w:p>
        </w:tc>
        <w:tc>
          <w:tcPr>
            <w:tcW w:w="818" w:type="pct"/>
            <w:tcBorders>
              <w:top w:val="nil"/>
              <w:left w:val="nil"/>
              <w:bottom w:val="single" w:color="auto" w:sz="4" w:space="0"/>
              <w:right w:val="single" w:color="auto" w:sz="4" w:space="0"/>
            </w:tcBorders>
            <w:noWrap w:val="0"/>
            <w:vAlign w:val="center"/>
          </w:tcPr>
          <w:p w14:paraId="378704AA">
            <w:r>
              <w:rPr>
                <w:rFonts w:hint="eastAsia"/>
              </w:rPr>
              <w:t>50元/人</w:t>
            </w:r>
          </w:p>
        </w:tc>
        <w:tc>
          <w:tcPr>
            <w:tcW w:w="761" w:type="pct"/>
            <w:gridSpan w:val="2"/>
            <w:tcBorders>
              <w:top w:val="nil"/>
              <w:left w:val="nil"/>
              <w:bottom w:val="single" w:color="auto" w:sz="4" w:space="0"/>
              <w:right w:val="single" w:color="auto" w:sz="4" w:space="0"/>
            </w:tcBorders>
            <w:noWrap w:val="0"/>
            <w:vAlign w:val="center"/>
          </w:tcPr>
          <w:p w14:paraId="22719612">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26E7D4C6">
            <w:pPr>
              <w:widowControl/>
              <w:spacing w:line="0" w:lineRule="atLeast"/>
              <w:rPr>
                <w:rFonts w:hint="eastAsia" w:ascii="宋体" w:hAnsi="宋体" w:cs="宋体"/>
                <w:kern w:val="0"/>
                <w:sz w:val="18"/>
                <w:szCs w:val="18"/>
              </w:rPr>
            </w:pPr>
            <w:r>
              <w:rPr>
                <w:rFonts w:hint="eastAsia" w:ascii="宋体" w:hAnsi="宋体" w:cs="宋体"/>
                <w:kern w:val="0"/>
                <w:sz w:val="18"/>
                <w:szCs w:val="18"/>
              </w:rPr>
              <w:t>公通字[1996]89号</w:t>
            </w:r>
          </w:p>
        </w:tc>
        <w:tc>
          <w:tcPr>
            <w:tcW w:w="381" w:type="pct"/>
            <w:tcBorders>
              <w:top w:val="nil"/>
              <w:left w:val="nil"/>
              <w:bottom w:val="single" w:color="auto" w:sz="4" w:space="0"/>
              <w:right w:val="single" w:color="auto" w:sz="4" w:space="0"/>
            </w:tcBorders>
            <w:noWrap w:val="0"/>
            <w:vAlign w:val="center"/>
          </w:tcPr>
          <w:p w14:paraId="7502C127">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543D554F">
            <w:pPr>
              <w:widowControl/>
              <w:spacing w:line="0" w:lineRule="atLeast"/>
              <w:rPr>
                <w:rFonts w:hint="eastAsia" w:ascii="宋体" w:hAnsi="宋体" w:cs="宋体"/>
                <w:kern w:val="0"/>
                <w:sz w:val="24"/>
              </w:rPr>
            </w:pPr>
            <w:r>
              <w:rPr>
                <w:rFonts w:hint="eastAsia" w:ascii="宋体" w:hAnsi="宋体" w:cs="宋体"/>
                <w:kern w:val="0"/>
                <w:sz w:val="24"/>
              </w:rPr>
              <w:t>　</w:t>
            </w:r>
          </w:p>
        </w:tc>
      </w:tr>
      <w:tr w14:paraId="1E47E8B1">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0146BB73">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6949226B">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14E8F185">
            <w:pPr>
              <w:widowControl/>
              <w:spacing w:line="0" w:lineRule="atLeast"/>
              <w:rPr>
                <w:rFonts w:hint="eastAsia" w:ascii="宋体" w:hAnsi="宋体" w:cs="宋体"/>
                <w:kern w:val="0"/>
                <w:sz w:val="18"/>
                <w:szCs w:val="18"/>
              </w:rPr>
            </w:pPr>
            <w:r>
              <w:rPr>
                <w:rFonts w:hint="eastAsia" w:ascii="宋体" w:hAnsi="宋体" w:cs="宋体"/>
                <w:kern w:val="0"/>
                <w:sz w:val="18"/>
                <w:szCs w:val="18"/>
              </w:rPr>
              <w:t>2.公民出入境证件费</w:t>
            </w:r>
          </w:p>
        </w:tc>
        <w:tc>
          <w:tcPr>
            <w:tcW w:w="818" w:type="pct"/>
            <w:tcBorders>
              <w:top w:val="nil"/>
              <w:left w:val="nil"/>
              <w:bottom w:val="single" w:color="auto" w:sz="4" w:space="0"/>
              <w:right w:val="single" w:color="auto" w:sz="4" w:space="0"/>
            </w:tcBorders>
            <w:noWrap w:val="0"/>
            <w:vAlign w:val="center"/>
          </w:tcPr>
          <w:p w14:paraId="6E9AF5B3">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5D54EA21">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34C1F1E2">
            <w:pPr>
              <w:widowControl/>
              <w:spacing w:line="0" w:lineRule="atLeast"/>
              <w:rPr>
                <w:rFonts w:hint="eastAsia" w:ascii="宋体" w:hAnsi="宋体" w:cs="宋体"/>
                <w:kern w:val="0"/>
                <w:sz w:val="18"/>
                <w:szCs w:val="18"/>
              </w:rPr>
            </w:pPr>
            <w:r>
              <w:rPr>
                <w:rFonts w:hint="eastAsia" w:ascii="宋体" w:hAnsi="宋体" w:cs="宋体"/>
                <w:kern w:val="0"/>
                <w:sz w:val="18"/>
                <w:szCs w:val="18"/>
              </w:rPr>
              <w:t>价费字[1993]164号,[1992]价费字240号,公通字[2000]99号，发改价格[2017]1186号 ,发改价格[2019]914号，发改价格规[2019]1931号</w:t>
            </w:r>
          </w:p>
        </w:tc>
        <w:tc>
          <w:tcPr>
            <w:tcW w:w="381" w:type="pct"/>
            <w:tcBorders>
              <w:top w:val="nil"/>
              <w:left w:val="nil"/>
              <w:bottom w:val="single" w:color="auto" w:sz="4" w:space="0"/>
              <w:right w:val="single" w:color="auto" w:sz="4" w:space="0"/>
            </w:tcBorders>
            <w:noWrap w:val="0"/>
            <w:vAlign w:val="center"/>
          </w:tcPr>
          <w:p w14:paraId="30DAF8B1">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272316FF">
            <w:pPr>
              <w:widowControl/>
              <w:spacing w:line="0" w:lineRule="atLeast"/>
              <w:rPr>
                <w:rFonts w:hint="eastAsia" w:ascii="宋体" w:hAnsi="宋体" w:cs="宋体"/>
                <w:kern w:val="0"/>
                <w:sz w:val="24"/>
              </w:rPr>
            </w:pPr>
            <w:r>
              <w:rPr>
                <w:rFonts w:hint="eastAsia" w:ascii="宋体" w:hAnsi="宋体" w:cs="宋体"/>
                <w:kern w:val="0"/>
                <w:sz w:val="24"/>
              </w:rPr>
              <w:t>　</w:t>
            </w:r>
          </w:p>
        </w:tc>
      </w:tr>
      <w:tr w14:paraId="5152663F">
        <w:tblPrEx>
          <w:tblCellMar>
            <w:top w:w="0" w:type="dxa"/>
            <w:left w:w="108" w:type="dxa"/>
            <w:bottom w:w="0" w:type="dxa"/>
            <w:right w:w="108" w:type="dxa"/>
          </w:tblCellMar>
        </w:tblPrEx>
        <w:trPr>
          <w:trHeight w:val="36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4117B669">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641E37BD">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589285DA">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(1)因私护照</w:t>
            </w:r>
          </w:p>
        </w:tc>
        <w:tc>
          <w:tcPr>
            <w:tcW w:w="818" w:type="pct"/>
            <w:tcBorders>
              <w:top w:val="nil"/>
              <w:left w:val="nil"/>
              <w:bottom w:val="single" w:color="auto" w:sz="4" w:space="0"/>
              <w:right w:val="single" w:color="auto" w:sz="4" w:space="0"/>
            </w:tcBorders>
            <w:noWrap w:val="0"/>
            <w:vAlign w:val="center"/>
          </w:tcPr>
          <w:p w14:paraId="399D7B42">
            <w:pPr>
              <w:rPr>
                <w:rFonts w:hint="eastAsia"/>
              </w:rPr>
            </w:pPr>
            <w:r>
              <w:rPr>
                <w:rFonts w:hint="eastAsia"/>
              </w:rPr>
              <w:t>120元/本</w:t>
            </w:r>
          </w:p>
        </w:tc>
        <w:tc>
          <w:tcPr>
            <w:tcW w:w="761" w:type="pct"/>
            <w:gridSpan w:val="2"/>
            <w:tcBorders>
              <w:top w:val="nil"/>
              <w:left w:val="nil"/>
              <w:bottom w:val="single" w:color="auto" w:sz="4" w:space="0"/>
              <w:right w:val="single" w:color="auto" w:sz="4" w:space="0"/>
            </w:tcBorders>
            <w:noWrap w:val="0"/>
            <w:vAlign w:val="center"/>
          </w:tcPr>
          <w:p w14:paraId="189A6E0E">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64A25955">
            <w:pPr>
              <w:widowControl/>
              <w:spacing w:line="0" w:lineRule="atLeast"/>
              <w:rPr>
                <w:rFonts w:hint="eastAsia" w:ascii="宋体" w:hAnsi="宋体" w:cs="宋体"/>
                <w:kern w:val="0"/>
                <w:sz w:val="18"/>
                <w:szCs w:val="18"/>
              </w:rPr>
            </w:pPr>
            <w:r>
              <w:rPr>
                <w:rFonts w:hint="eastAsia" w:ascii="宋体" w:hAnsi="宋体" w:cs="宋体"/>
                <w:kern w:val="0"/>
                <w:sz w:val="18"/>
                <w:szCs w:val="18"/>
              </w:rPr>
              <w:t>计价格[2000]293号</w:t>
            </w:r>
          </w:p>
        </w:tc>
        <w:tc>
          <w:tcPr>
            <w:tcW w:w="381" w:type="pct"/>
            <w:tcBorders>
              <w:top w:val="nil"/>
              <w:left w:val="nil"/>
              <w:bottom w:val="single" w:color="auto" w:sz="4" w:space="0"/>
              <w:right w:val="single" w:color="auto" w:sz="4" w:space="0"/>
            </w:tcBorders>
            <w:noWrap w:val="0"/>
            <w:vAlign w:val="center"/>
          </w:tcPr>
          <w:p w14:paraId="6D1145B4">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4EEE8635">
            <w:pPr>
              <w:widowControl/>
              <w:spacing w:line="0" w:lineRule="atLeast"/>
              <w:rPr>
                <w:rFonts w:hint="eastAsia" w:ascii="宋体" w:hAnsi="宋体" w:cs="宋体"/>
                <w:kern w:val="0"/>
                <w:sz w:val="24"/>
              </w:rPr>
            </w:pPr>
            <w:r>
              <w:rPr>
                <w:rFonts w:hint="eastAsia" w:ascii="宋体" w:hAnsi="宋体" w:cs="宋体"/>
                <w:kern w:val="0"/>
                <w:sz w:val="24"/>
              </w:rPr>
              <w:t>　</w:t>
            </w:r>
          </w:p>
        </w:tc>
      </w:tr>
      <w:tr w14:paraId="6C195FED">
        <w:tblPrEx>
          <w:tblCellMar>
            <w:top w:w="0" w:type="dxa"/>
            <w:left w:w="108" w:type="dxa"/>
            <w:bottom w:w="0" w:type="dxa"/>
            <w:right w:w="108" w:type="dxa"/>
          </w:tblCellMar>
        </w:tblPrEx>
        <w:trPr>
          <w:trHeight w:val="34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49CD1112">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2A586DE1">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7BD34ACA">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(2)出入境通行证</w:t>
            </w:r>
          </w:p>
        </w:tc>
        <w:tc>
          <w:tcPr>
            <w:tcW w:w="818" w:type="pct"/>
            <w:tcBorders>
              <w:top w:val="nil"/>
              <w:left w:val="nil"/>
              <w:bottom w:val="single" w:color="auto" w:sz="4" w:space="0"/>
              <w:right w:val="single" w:color="auto" w:sz="4" w:space="0"/>
            </w:tcBorders>
            <w:noWrap w:val="0"/>
            <w:vAlign w:val="center"/>
          </w:tcPr>
          <w:p w14:paraId="30F79E67">
            <w:pPr>
              <w:rPr>
                <w:rFonts w:hint="eastAsia"/>
              </w:rPr>
            </w:pPr>
            <w:r>
              <w:rPr>
                <w:rFonts w:hint="eastAsia"/>
              </w:rPr>
              <w:t>15-80元/证</w:t>
            </w:r>
          </w:p>
        </w:tc>
        <w:tc>
          <w:tcPr>
            <w:tcW w:w="761" w:type="pct"/>
            <w:gridSpan w:val="2"/>
            <w:tcBorders>
              <w:top w:val="nil"/>
              <w:left w:val="nil"/>
              <w:bottom w:val="single" w:color="auto" w:sz="4" w:space="0"/>
              <w:right w:val="single" w:color="auto" w:sz="4" w:space="0"/>
            </w:tcBorders>
            <w:noWrap w:val="0"/>
            <w:vAlign w:val="center"/>
          </w:tcPr>
          <w:p w14:paraId="2FE2C4AA">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06806A29">
            <w:pPr>
              <w:widowControl/>
              <w:spacing w:line="0" w:lineRule="atLeast"/>
              <w:rPr>
                <w:rFonts w:hint="eastAsia" w:ascii="宋体" w:hAnsi="宋体" w:cs="宋体"/>
                <w:kern w:val="0"/>
                <w:sz w:val="18"/>
                <w:szCs w:val="18"/>
              </w:rPr>
            </w:pPr>
            <w:r>
              <w:rPr>
                <w:rFonts w:hint="eastAsia" w:ascii="宋体" w:hAnsi="宋体" w:cs="宋体"/>
                <w:kern w:val="0"/>
                <w:sz w:val="18"/>
                <w:szCs w:val="18"/>
              </w:rPr>
              <w:t>财综[2008]9号</w:t>
            </w:r>
          </w:p>
        </w:tc>
        <w:tc>
          <w:tcPr>
            <w:tcW w:w="381" w:type="pct"/>
            <w:tcBorders>
              <w:top w:val="nil"/>
              <w:left w:val="nil"/>
              <w:bottom w:val="single" w:color="auto" w:sz="4" w:space="0"/>
              <w:right w:val="single" w:color="auto" w:sz="4" w:space="0"/>
            </w:tcBorders>
            <w:noWrap w:val="0"/>
            <w:vAlign w:val="center"/>
          </w:tcPr>
          <w:p w14:paraId="1736BD2E">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40EE278B">
            <w:pPr>
              <w:widowControl/>
              <w:spacing w:line="0" w:lineRule="atLeast"/>
              <w:rPr>
                <w:rFonts w:hint="eastAsia" w:ascii="宋体" w:hAnsi="宋体" w:cs="宋体"/>
                <w:kern w:val="0"/>
                <w:sz w:val="24"/>
              </w:rPr>
            </w:pPr>
            <w:r>
              <w:rPr>
                <w:rFonts w:hint="eastAsia" w:ascii="宋体" w:hAnsi="宋体" w:cs="宋体"/>
                <w:kern w:val="0"/>
                <w:sz w:val="24"/>
              </w:rPr>
              <w:t>　</w:t>
            </w:r>
          </w:p>
        </w:tc>
      </w:tr>
      <w:tr w14:paraId="3D2F2E3A">
        <w:tblPrEx>
          <w:tblCellMar>
            <w:top w:w="0" w:type="dxa"/>
            <w:left w:w="108" w:type="dxa"/>
            <w:bottom w:w="0" w:type="dxa"/>
            <w:right w:w="108" w:type="dxa"/>
          </w:tblCellMar>
        </w:tblPrEx>
        <w:trPr>
          <w:trHeight w:val="28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33BC187C">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3C37C650">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22968D5E">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(3)往来(含前往)港澳通行证(含签注)</w:t>
            </w:r>
          </w:p>
        </w:tc>
        <w:tc>
          <w:tcPr>
            <w:tcW w:w="818" w:type="pct"/>
            <w:tcBorders>
              <w:top w:val="nil"/>
              <w:left w:val="nil"/>
              <w:bottom w:val="single" w:color="auto" w:sz="4" w:space="0"/>
              <w:right w:val="single" w:color="auto" w:sz="4" w:space="0"/>
            </w:tcBorders>
            <w:noWrap w:val="0"/>
            <w:vAlign w:val="center"/>
          </w:tcPr>
          <w:p w14:paraId="6E830EEB">
            <w:r>
              <w:rPr>
                <w:rFonts w:hint="eastAsia"/>
              </w:rPr>
              <w:t>往来港澳通行证每本60元，前往港澳通行证每本40元。一次有效签注每件15元；二次有效签注每件30元；多次有效签注；不超过一年每件80元，一年以上两年（含）以下每件120元，两年以上三年（不含）以下每件160元，长期（三年）每件240元</w:t>
            </w:r>
          </w:p>
        </w:tc>
        <w:tc>
          <w:tcPr>
            <w:tcW w:w="761" w:type="pct"/>
            <w:gridSpan w:val="2"/>
            <w:tcBorders>
              <w:top w:val="nil"/>
              <w:left w:val="nil"/>
              <w:bottom w:val="single" w:color="auto" w:sz="4" w:space="0"/>
              <w:right w:val="single" w:color="auto" w:sz="4" w:space="0"/>
            </w:tcBorders>
            <w:noWrap w:val="0"/>
            <w:vAlign w:val="center"/>
          </w:tcPr>
          <w:p w14:paraId="36F5C566">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24CE6E80">
            <w:pPr>
              <w:widowControl/>
              <w:spacing w:line="0" w:lineRule="atLeast"/>
              <w:rPr>
                <w:rFonts w:hint="eastAsia" w:ascii="宋体" w:hAnsi="宋体" w:cs="宋体"/>
                <w:kern w:val="0"/>
                <w:sz w:val="18"/>
                <w:szCs w:val="18"/>
              </w:rPr>
            </w:pPr>
            <w:r>
              <w:rPr>
                <w:rFonts w:hint="eastAsia" w:ascii="宋体" w:hAnsi="宋体" w:cs="宋体"/>
                <w:kern w:val="0"/>
                <w:sz w:val="18"/>
                <w:szCs w:val="18"/>
              </w:rPr>
              <w:t>发改价格[2005]77号,计价格[2002]1097号,发改价格[2019]914号</w:t>
            </w:r>
          </w:p>
        </w:tc>
        <w:tc>
          <w:tcPr>
            <w:tcW w:w="381" w:type="pct"/>
            <w:tcBorders>
              <w:top w:val="nil"/>
              <w:left w:val="nil"/>
              <w:bottom w:val="single" w:color="auto" w:sz="4" w:space="0"/>
              <w:right w:val="single" w:color="auto" w:sz="4" w:space="0"/>
            </w:tcBorders>
            <w:noWrap w:val="0"/>
            <w:vAlign w:val="center"/>
          </w:tcPr>
          <w:p w14:paraId="7DBB3120">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464B1059">
            <w:pPr>
              <w:widowControl/>
              <w:spacing w:line="0" w:lineRule="atLeast"/>
              <w:rPr>
                <w:rFonts w:hint="eastAsia" w:ascii="宋体" w:hAnsi="宋体" w:cs="宋体"/>
                <w:kern w:val="0"/>
                <w:sz w:val="24"/>
              </w:rPr>
            </w:pPr>
            <w:r>
              <w:rPr>
                <w:rFonts w:hint="eastAsia" w:ascii="宋体" w:hAnsi="宋体" w:cs="宋体"/>
                <w:kern w:val="0"/>
                <w:sz w:val="24"/>
              </w:rPr>
              <w:t>　</w:t>
            </w:r>
          </w:p>
        </w:tc>
      </w:tr>
      <w:tr w14:paraId="5F278C2D">
        <w:tblPrEx>
          <w:tblCellMar>
            <w:top w:w="0" w:type="dxa"/>
            <w:left w:w="108" w:type="dxa"/>
            <w:bottom w:w="0" w:type="dxa"/>
            <w:right w:w="108" w:type="dxa"/>
          </w:tblCellMar>
        </w:tblPrEx>
        <w:trPr>
          <w:trHeight w:val="66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7E09ED23">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4C6864FB">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71F886D1">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(4)台湾居民来往大陆通行证(含签注)</w:t>
            </w:r>
          </w:p>
        </w:tc>
        <w:tc>
          <w:tcPr>
            <w:tcW w:w="818" w:type="pct"/>
            <w:tcBorders>
              <w:top w:val="nil"/>
              <w:left w:val="nil"/>
              <w:bottom w:val="single" w:color="auto" w:sz="4" w:space="0"/>
              <w:right w:val="single" w:color="auto" w:sz="4" w:space="0"/>
            </w:tcBorders>
            <w:noWrap w:val="0"/>
            <w:vAlign w:val="center"/>
          </w:tcPr>
          <w:p w14:paraId="1FC7DAF8">
            <w:pPr>
              <w:rPr>
                <w:rFonts w:hint="eastAsia"/>
              </w:rPr>
            </w:pPr>
            <w:r>
              <w:rPr>
                <w:rFonts w:hint="eastAsia"/>
              </w:rPr>
              <w:t>电子通行证200元/证,一次有效通行证40元/证</w:t>
            </w:r>
          </w:p>
        </w:tc>
        <w:tc>
          <w:tcPr>
            <w:tcW w:w="761" w:type="pct"/>
            <w:gridSpan w:val="2"/>
            <w:tcBorders>
              <w:top w:val="nil"/>
              <w:left w:val="nil"/>
              <w:bottom w:val="single" w:color="auto" w:sz="4" w:space="0"/>
              <w:right w:val="single" w:color="auto" w:sz="4" w:space="0"/>
            </w:tcBorders>
            <w:noWrap w:val="0"/>
            <w:vAlign w:val="center"/>
          </w:tcPr>
          <w:p w14:paraId="2DE08940">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71F959E3">
            <w:pPr>
              <w:widowControl/>
              <w:spacing w:line="0" w:lineRule="atLeast"/>
              <w:rPr>
                <w:rFonts w:hint="eastAsia" w:ascii="宋体" w:hAnsi="宋体" w:cs="宋体"/>
                <w:kern w:val="0"/>
                <w:sz w:val="18"/>
                <w:szCs w:val="18"/>
              </w:rPr>
            </w:pPr>
            <w:r>
              <w:rPr>
                <w:rFonts w:hint="eastAsia" w:ascii="宋体" w:hAnsi="宋体" w:cs="宋体"/>
                <w:kern w:val="0"/>
                <w:sz w:val="18"/>
                <w:szCs w:val="18"/>
              </w:rPr>
              <w:t>发改价格[2011]1389号,发改价格[2005]1460号,财综[2005]58号,发改价格[2004]334号,计价格[2001]1835号,价费字[1993]164号，发改价格规[2019]1931号</w:t>
            </w:r>
          </w:p>
        </w:tc>
        <w:tc>
          <w:tcPr>
            <w:tcW w:w="381" w:type="pct"/>
            <w:tcBorders>
              <w:top w:val="nil"/>
              <w:left w:val="nil"/>
              <w:bottom w:val="single" w:color="auto" w:sz="4" w:space="0"/>
              <w:right w:val="single" w:color="auto" w:sz="4" w:space="0"/>
            </w:tcBorders>
            <w:noWrap w:val="0"/>
            <w:vAlign w:val="center"/>
          </w:tcPr>
          <w:p w14:paraId="2C8BEC5A">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01729E51">
            <w:pPr>
              <w:widowControl/>
              <w:spacing w:line="0" w:lineRule="atLeast"/>
              <w:rPr>
                <w:rFonts w:hint="eastAsia" w:ascii="宋体" w:hAnsi="宋体" w:cs="宋体"/>
                <w:kern w:val="0"/>
                <w:sz w:val="24"/>
              </w:rPr>
            </w:pPr>
            <w:r>
              <w:rPr>
                <w:rFonts w:hint="eastAsia" w:ascii="宋体" w:hAnsi="宋体" w:cs="宋体"/>
                <w:kern w:val="0"/>
                <w:sz w:val="24"/>
              </w:rPr>
              <w:t>　</w:t>
            </w:r>
          </w:p>
        </w:tc>
      </w:tr>
      <w:tr w14:paraId="525F63EB">
        <w:tblPrEx>
          <w:tblCellMar>
            <w:top w:w="0" w:type="dxa"/>
            <w:left w:w="108" w:type="dxa"/>
            <w:bottom w:w="0" w:type="dxa"/>
            <w:right w:w="108" w:type="dxa"/>
          </w:tblCellMar>
        </w:tblPrEx>
        <w:trPr>
          <w:trHeight w:val="28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34ED415C">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4932BBD2">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78CB8B25">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(5)台湾同胞定居证</w:t>
            </w:r>
          </w:p>
        </w:tc>
        <w:tc>
          <w:tcPr>
            <w:tcW w:w="818" w:type="pct"/>
            <w:tcBorders>
              <w:top w:val="nil"/>
              <w:left w:val="nil"/>
              <w:bottom w:val="single" w:color="auto" w:sz="4" w:space="0"/>
              <w:right w:val="single" w:color="auto" w:sz="4" w:space="0"/>
            </w:tcBorders>
            <w:noWrap w:val="0"/>
            <w:vAlign w:val="center"/>
          </w:tcPr>
          <w:p w14:paraId="397C2A9C">
            <w:pPr>
              <w:rPr>
                <w:rFonts w:hint="eastAsia"/>
              </w:rPr>
            </w:pPr>
            <w:r>
              <w:rPr>
                <w:rFonts w:hint="eastAsia"/>
              </w:rPr>
              <w:t>8元/证</w:t>
            </w:r>
          </w:p>
        </w:tc>
        <w:tc>
          <w:tcPr>
            <w:tcW w:w="761" w:type="pct"/>
            <w:gridSpan w:val="2"/>
            <w:tcBorders>
              <w:top w:val="nil"/>
              <w:left w:val="nil"/>
              <w:bottom w:val="single" w:color="auto" w:sz="4" w:space="0"/>
              <w:right w:val="single" w:color="auto" w:sz="4" w:space="0"/>
            </w:tcBorders>
            <w:noWrap w:val="0"/>
            <w:vAlign w:val="center"/>
          </w:tcPr>
          <w:p w14:paraId="13714BAB">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51D88C19">
            <w:pPr>
              <w:widowControl/>
              <w:spacing w:line="0" w:lineRule="atLeast"/>
              <w:rPr>
                <w:rFonts w:hint="eastAsia" w:ascii="宋体" w:hAnsi="宋体" w:cs="宋体"/>
                <w:kern w:val="0"/>
                <w:sz w:val="18"/>
                <w:szCs w:val="18"/>
              </w:rPr>
            </w:pPr>
            <w:r>
              <w:rPr>
                <w:rFonts w:hint="eastAsia" w:ascii="宋体" w:hAnsi="宋体" w:cs="宋体"/>
                <w:kern w:val="0"/>
                <w:sz w:val="18"/>
                <w:szCs w:val="18"/>
              </w:rPr>
              <w:t>发改价格[2004]2839号,价费字[1993]164号</w:t>
            </w:r>
          </w:p>
        </w:tc>
        <w:tc>
          <w:tcPr>
            <w:tcW w:w="381" w:type="pct"/>
            <w:tcBorders>
              <w:top w:val="nil"/>
              <w:left w:val="nil"/>
              <w:bottom w:val="single" w:color="auto" w:sz="4" w:space="0"/>
              <w:right w:val="single" w:color="auto" w:sz="4" w:space="0"/>
            </w:tcBorders>
            <w:noWrap w:val="0"/>
            <w:vAlign w:val="center"/>
          </w:tcPr>
          <w:p w14:paraId="3FE84CD1">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787AB220">
            <w:pPr>
              <w:widowControl/>
              <w:spacing w:line="0" w:lineRule="atLeast"/>
              <w:rPr>
                <w:rFonts w:hint="eastAsia" w:ascii="宋体" w:hAnsi="宋体" w:cs="宋体"/>
                <w:kern w:val="0"/>
                <w:sz w:val="24"/>
              </w:rPr>
            </w:pPr>
            <w:r>
              <w:rPr>
                <w:rFonts w:hint="eastAsia" w:ascii="宋体" w:hAnsi="宋体" w:cs="宋体"/>
                <w:kern w:val="0"/>
                <w:sz w:val="24"/>
              </w:rPr>
              <w:t>　</w:t>
            </w:r>
          </w:p>
        </w:tc>
      </w:tr>
      <w:tr w14:paraId="4E59EC63">
        <w:tblPrEx>
          <w:tblCellMar>
            <w:top w:w="0" w:type="dxa"/>
            <w:left w:w="108" w:type="dxa"/>
            <w:bottom w:w="0" w:type="dxa"/>
            <w:right w:w="108" w:type="dxa"/>
          </w:tblCellMar>
        </w:tblPrEx>
        <w:trPr>
          <w:trHeight w:val="28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1A253BFF">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750161F6">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61BE0179">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(6)大陆居民往来台湾通行证(含签注)</w:t>
            </w:r>
          </w:p>
        </w:tc>
        <w:tc>
          <w:tcPr>
            <w:tcW w:w="818" w:type="pct"/>
            <w:tcBorders>
              <w:top w:val="nil"/>
              <w:left w:val="nil"/>
              <w:bottom w:val="single" w:color="auto" w:sz="4" w:space="0"/>
              <w:right w:val="single" w:color="auto" w:sz="4" w:space="0"/>
            </w:tcBorders>
            <w:noWrap w:val="0"/>
            <w:vAlign w:val="center"/>
          </w:tcPr>
          <w:p w14:paraId="1BC0CF07">
            <w:r>
              <w:rPr>
                <w:rFonts w:hint="eastAsia"/>
              </w:rPr>
              <w:t>电子通行证60元/证，一次有效通行证15元/证，一次有效签注15元/证，多次有效签注80元/证</w:t>
            </w:r>
          </w:p>
        </w:tc>
        <w:tc>
          <w:tcPr>
            <w:tcW w:w="761" w:type="pct"/>
            <w:gridSpan w:val="2"/>
            <w:tcBorders>
              <w:top w:val="nil"/>
              <w:left w:val="nil"/>
              <w:bottom w:val="single" w:color="auto" w:sz="4" w:space="0"/>
              <w:right w:val="single" w:color="auto" w:sz="4" w:space="0"/>
            </w:tcBorders>
            <w:noWrap w:val="0"/>
            <w:vAlign w:val="center"/>
          </w:tcPr>
          <w:p w14:paraId="5231D175">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0E2F1DFD">
            <w:pPr>
              <w:widowControl/>
              <w:spacing w:line="0" w:lineRule="atLeast"/>
              <w:rPr>
                <w:rFonts w:hint="eastAsia" w:ascii="宋体" w:hAnsi="宋体" w:cs="宋体"/>
                <w:kern w:val="0"/>
                <w:sz w:val="18"/>
                <w:szCs w:val="18"/>
              </w:rPr>
            </w:pPr>
            <w:r>
              <w:rPr>
                <w:rFonts w:hint="eastAsia" w:ascii="宋体" w:hAnsi="宋体" w:cs="宋体"/>
                <w:kern w:val="0"/>
                <w:sz w:val="18"/>
                <w:szCs w:val="18"/>
              </w:rPr>
              <w:t>计价格[2001]1835号,价费字[1993]164号</w:t>
            </w:r>
          </w:p>
        </w:tc>
        <w:tc>
          <w:tcPr>
            <w:tcW w:w="381" w:type="pct"/>
            <w:tcBorders>
              <w:top w:val="nil"/>
              <w:left w:val="nil"/>
              <w:bottom w:val="single" w:color="auto" w:sz="4" w:space="0"/>
              <w:right w:val="single" w:color="auto" w:sz="4" w:space="0"/>
            </w:tcBorders>
            <w:noWrap w:val="0"/>
            <w:vAlign w:val="center"/>
          </w:tcPr>
          <w:p w14:paraId="42D56A67">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6718562B">
            <w:pPr>
              <w:widowControl/>
              <w:spacing w:line="0" w:lineRule="atLeast"/>
              <w:rPr>
                <w:rFonts w:hint="eastAsia" w:ascii="宋体" w:hAnsi="宋体" w:cs="宋体"/>
                <w:kern w:val="0"/>
                <w:sz w:val="24"/>
              </w:rPr>
            </w:pPr>
            <w:r>
              <w:rPr>
                <w:rFonts w:hint="eastAsia" w:ascii="宋体" w:hAnsi="宋体" w:cs="宋体"/>
                <w:kern w:val="0"/>
                <w:sz w:val="24"/>
              </w:rPr>
              <w:t>　</w:t>
            </w:r>
          </w:p>
        </w:tc>
      </w:tr>
      <w:tr w14:paraId="5775FF7D">
        <w:tblPrEx>
          <w:tblCellMar>
            <w:top w:w="0" w:type="dxa"/>
            <w:left w:w="108" w:type="dxa"/>
            <w:bottom w:w="0" w:type="dxa"/>
            <w:right w:w="108" w:type="dxa"/>
          </w:tblCellMar>
        </w:tblPrEx>
        <w:trPr>
          <w:trHeight w:val="28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331AA324">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3A501666">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40532627">
            <w:pPr>
              <w:widowControl/>
              <w:spacing w:line="0" w:lineRule="atLeast"/>
              <w:rPr>
                <w:rFonts w:hint="eastAsia" w:ascii="宋体" w:hAnsi="宋体" w:cs="宋体"/>
                <w:kern w:val="0"/>
                <w:sz w:val="18"/>
                <w:szCs w:val="18"/>
              </w:rPr>
            </w:pPr>
            <w:r>
              <w:rPr>
                <w:rFonts w:hint="eastAsia" w:ascii="宋体" w:hAnsi="宋体" w:cs="宋体"/>
                <w:kern w:val="0"/>
                <w:sz w:val="18"/>
                <w:szCs w:val="18"/>
              </w:rPr>
              <w:t>3.</w:t>
            </w:r>
            <w:r>
              <w:rPr>
                <w:rFonts w:hint="eastAsia"/>
              </w:rPr>
              <w:t xml:space="preserve"> </w:t>
            </w:r>
            <w:r>
              <w:rPr>
                <w:rFonts w:hint="eastAsia" w:ascii="宋体" w:hAnsi="宋体" w:cs="宋体"/>
                <w:kern w:val="0"/>
                <w:sz w:val="18"/>
                <w:szCs w:val="18"/>
              </w:rPr>
              <w:t>户口簿工本费（仅含丢失.损坏补办户口簿收取的工本费</w:t>
            </w:r>
          </w:p>
        </w:tc>
        <w:tc>
          <w:tcPr>
            <w:tcW w:w="818" w:type="pct"/>
            <w:tcBorders>
              <w:top w:val="nil"/>
              <w:left w:val="nil"/>
              <w:bottom w:val="single" w:color="auto" w:sz="4" w:space="0"/>
              <w:right w:val="single" w:color="auto" w:sz="4" w:space="0"/>
            </w:tcBorders>
            <w:noWrap w:val="0"/>
            <w:vAlign w:val="center"/>
          </w:tcPr>
          <w:p w14:paraId="28B5C987">
            <w:pPr>
              <w:widowControl/>
              <w:spacing w:line="0" w:lineRule="atLeast"/>
              <w:rPr>
                <w:rFonts w:hint="eastAsia" w:ascii="宋体" w:hAnsi="宋体" w:cs="宋体"/>
                <w:kern w:val="0"/>
                <w:sz w:val="18"/>
                <w:szCs w:val="18"/>
              </w:rPr>
            </w:pPr>
            <w:r>
              <w:rPr>
                <w:rFonts w:hint="eastAsia" w:ascii="宋体" w:hAnsi="宋体" w:cs="宋体"/>
                <w:kern w:val="0"/>
                <w:sz w:val="18"/>
                <w:szCs w:val="18"/>
              </w:rPr>
              <w:t>户口簿工本费6元／簿； 更换人造革封面3元／本； 更换首页1元／张； 更换内页0. 5元/张</w:t>
            </w:r>
          </w:p>
        </w:tc>
        <w:tc>
          <w:tcPr>
            <w:tcW w:w="761" w:type="pct"/>
            <w:gridSpan w:val="2"/>
            <w:tcBorders>
              <w:top w:val="nil"/>
              <w:left w:val="nil"/>
              <w:bottom w:val="single" w:color="auto" w:sz="4" w:space="0"/>
              <w:right w:val="single" w:color="auto" w:sz="4" w:space="0"/>
            </w:tcBorders>
            <w:noWrap w:val="0"/>
            <w:vAlign w:val="center"/>
          </w:tcPr>
          <w:p w14:paraId="59AB7B5F">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79FB84F1">
            <w:pPr>
              <w:widowControl/>
              <w:spacing w:line="0" w:lineRule="atLeast"/>
              <w:rPr>
                <w:rFonts w:hint="eastAsia" w:ascii="宋体" w:hAnsi="宋体" w:cs="宋体"/>
                <w:kern w:val="0"/>
                <w:sz w:val="18"/>
                <w:szCs w:val="18"/>
              </w:rPr>
            </w:pPr>
            <w:r>
              <w:rPr>
                <w:rFonts w:hint="eastAsia" w:ascii="宋体" w:hAnsi="宋体" w:cs="宋体"/>
                <w:kern w:val="0"/>
                <w:sz w:val="18"/>
                <w:szCs w:val="18"/>
              </w:rPr>
              <w:t>财综[2012]97号,[1992]价费字240号</w:t>
            </w:r>
          </w:p>
        </w:tc>
        <w:tc>
          <w:tcPr>
            <w:tcW w:w="381" w:type="pct"/>
            <w:tcBorders>
              <w:top w:val="nil"/>
              <w:left w:val="nil"/>
              <w:bottom w:val="single" w:color="auto" w:sz="4" w:space="0"/>
              <w:right w:val="single" w:color="auto" w:sz="4" w:space="0"/>
            </w:tcBorders>
            <w:noWrap w:val="0"/>
            <w:vAlign w:val="center"/>
          </w:tcPr>
          <w:p w14:paraId="3160846F">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55A61CB2">
            <w:pPr>
              <w:widowControl/>
              <w:spacing w:line="0" w:lineRule="atLeast"/>
              <w:rPr>
                <w:rFonts w:hint="eastAsia" w:ascii="宋体" w:hAnsi="宋体" w:cs="宋体"/>
                <w:kern w:val="0"/>
                <w:sz w:val="24"/>
              </w:rPr>
            </w:pPr>
            <w:r>
              <w:rPr>
                <w:rFonts w:hint="eastAsia" w:ascii="宋体" w:hAnsi="宋体" w:cs="宋体"/>
                <w:kern w:val="0"/>
                <w:sz w:val="24"/>
              </w:rPr>
              <w:t>　</w:t>
            </w:r>
          </w:p>
        </w:tc>
      </w:tr>
      <w:tr w14:paraId="656B4DD5">
        <w:tblPrEx>
          <w:tblCellMar>
            <w:top w:w="0" w:type="dxa"/>
            <w:left w:w="108" w:type="dxa"/>
            <w:bottom w:w="0" w:type="dxa"/>
            <w:right w:w="108" w:type="dxa"/>
          </w:tblCellMar>
        </w:tblPrEx>
        <w:trPr>
          <w:trHeight w:val="564"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56A70750">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10F3CC5A">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664A404B">
            <w:pPr>
              <w:widowControl/>
              <w:spacing w:line="0" w:lineRule="atLeast"/>
              <w:rPr>
                <w:rFonts w:hint="eastAsia" w:ascii="宋体" w:hAnsi="宋体" w:cs="宋体"/>
                <w:kern w:val="0"/>
                <w:sz w:val="18"/>
                <w:szCs w:val="18"/>
              </w:rPr>
            </w:pPr>
            <w:r>
              <w:rPr>
                <w:rFonts w:hint="eastAsia" w:ascii="宋体" w:hAnsi="宋体" w:cs="宋体"/>
                <w:kern w:val="0"/>
                <w:sz w:val="18"/>
                <w:szCs w:val="18"/>
              </w:rPr>
              <w:t>4.居民身份证工本费（限于换领、补办、临时）</w:t>
            </w:r>
          </w:p>
        </w:tc>
        <w:tc>
          <w:tcPr>
            <w:tcW w:w="818" w:type="pct"/>
            <w:tcBorders>
              <w:top w:val="nil"/>
              <w:left w:val="nil"/>
              <w:bottom w:val="single" w:color="auto" w:sz="4" w:space="0"/>
              <w:right w:val="single" w:color="auto" w:sz="4" w:space="0"/>
            </w:tcBorders>
            <w:noWrap w:val="0"/>
            <w:vAlign w:val="center"/>
          </w:tcPr>
          <w:p w14:paraId="27EF0AE3">
            <w:pPr>
              <w:widowControl/>
              <w:spacing w:line="0" w:lineRule="atLeast"/>
              <w:rPr>
                <w:rFonts w:hint="eastAsia" w:ascii="宋体" w:hAnsi="宋体" w:cs="宋体"/>
                <w:kern w:val="0"/>
                <w:sz w:val="18"/>
                <w:szCs w:val="18"/>
              </w:rPr>
            </w:pPr>
            <w:r>
              <w:rPr>
                <w:rFonts w:hint="eastAsia" w:ascii="宋体" w:hAnsi="宋体" w:cs="宋体"/>
                <w:kern w:val="0"/>
                <w:sz w:val="18"/>
                <w:szCs w:val="18"/>
              </w:rPr>
              <w:t>换领二代证每证20元， 遗失补领、损坏换领二代证每证40元，临 时证每证10元</w:t>
            </w:r>
          </w:p>
        </w:tc>
        <w:tc>
          <w:tcPr>
            <w:tcW w:w="761" w:type="pct"/>
            <w:gridSpan w:val="2"/>
            <w:tcBorders>
              <w:top w:val="nil"/>
              <w:left w:val="nil"/>
              <w:bottom w:val="single" w:color="auto" w:sz="4" w:space="0"/>
              <w:right w:val="single" w:color="auto" w:sz="4" w:space="0"/>
            </w:tcBorders>
            <w:noWrap w:val="0"/>
            <w:vAlign w:val="center"/>
          </w:tcPr>
          <w:p w14:paraId="21E7743A">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0DD11253">
            <w:pPr>
              <w:widowControl/>
              <w:spacing w:line="0" w:lineRule="atLeast"/>
              <w:rPr>
                <w:rFonts w:hint="eastAsia" w:ascii="宋体" w:hAnsi="宋体" w:cs="宋体"/>
                <w:kern w:val="0"/>
                <w:sz w:val="18"/>
                <w:szCs w:val="18"/>
              </w:rPr>
            </w:pPr>
            <w:r>
              <w:rPr>
                <w:rFonts w:hint="eastAsia" w:ascii="宋体" w:hAnsi="宋体" w:cs="宋体"/>
                <w:kern w:val="0"/>
                <w:sz w:val="18"/>
                <w:szCs w:val="18"/>
              </w:rPr>
              <w:t>财综[2007]34号,发改价格[2005]436号,财综[2004]8号,发改价格[2003]2322号，财税[2018]37号</w:t>
            </w:r>
          </w:p>
        </w:tc>
        <w:tc>
          <w:tcPr>
            <w:tcW w:w="381" w:type="pct"/>
            <w:tcBorders>
              <w:top w:val="nil"/>
              <w:left w:val="nil"/>
              <w:bottom w:val="single" w:color="auto" w:sz="4" w:space="0"/>
              <w:right w:val="single" w:color="auto" w:sz="4" w:space="0"/>
            </w:tcBorders>
            <w:noWrap w:val="0"/>
            <w:vAlign w:val="center"/>
          </w:tcPr>
          <w:p w14:paraId="16C7A020">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07B97F71">
            <w:pPr>
              <w:widowControl/>
              <w:spacing w:line="0" w:lineRule="atLeast"/>
              <w:rPr>
                <w:rFonts w:hint="eastAsia" w:ascii="宋体" w:hAnsi="宋体" w:cs="宋体"/>
                <w:kern w:val="0"/>
                <w:sz w:val="24"/>
              </w:rPr>
            </w:pPr>
            <w:r>
              <w:rPr>
                <w:rFonts w:hint="eastAsia" w:ascii="宋体" w:hAnsi="宋体" w:cs="宋体"/>
                <w:kern w:val="0"/>
                <w:sz w:val="24"/>
              </w:rPr>
              <w:t>　</w:t>
            </w:r>
          </w:p>
        </w:tc>
      </w:tr>
      <w:tr w14:paraId="0034C03A">
        <w:tblPrEx>
          <w:tblCellMar>
            <w:top w:w="0" w:type="dxa"/>
            <w:left w:w="108" w:type="dxa"/>
            <w:bottom w:w="0" w:type="dxa"/>
            <w:right w:w="108" w:type="dxa"/>
          </w:tblCellMar>
        </w:tblPrEx>
        <w:trPr>
          <w:trHeight w:val="628"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1492DDC2">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379A3524">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7EA38B7E">
            <w:pPr>
              <w:widowControl/>
              <w:spacing w:line="0" w:lineRule="atLeast"/>
              <w:rPr>
                <w:rFonts w:hint="eastAsia" w:ascii="宋体" w:hAnsi="宋体" w:cs="宋体"/>
                <w:kern w:val="0"/>
                <w:sz w:val="18"/>
                <w:szCs w:val="18"/>
              </w:rPr>
            </w:pPr>
            <w:r>
              <w:rPr>
                <w:rFonts w:hint="eastAsia" w:ascii="宋体" w:hAnsi="宋体" w:cs="宋体"/>
                <w:kern w:val="0"/>
                <w:sz w:val="18"/>
                <w:szCs w:val="18"/>
              </w:rPr>
              <w:t>5.机动车号牌工本费</w:t>
            </w:r>
          </w:p>
        </w:tc>
        <w:tc>
          <w:tcPr>
            <w:tcW w:w="818" w:type="pct"/>
            <w:tcBorders>
              <w:top w:val="nil"/>
              <w:left w:val="nil"/>
              <w:bottom w:val="single" w:color="auto" w:sz="4" w:space="0"/>
              <w:right w:val="single" w:color="auto" w:sz="4" w:space="0"/>
            </w:tcBorders>
            <w:noWrap w:val="0"/>
            <w:vAlign w:val="center"/>
          </w:tcPr>
          <w:p w14:paraId="0D82602F">
            <w:pPr>
              <w:widowControl/>
              <w:spacing w:line="0" w:lineRule="atLeast"/>
              <w:rPr>
                <w:rFonts w:hint="eastAsia" w:ascii="宋体" w:hAnsi="宋体" w:cs="宋体"/>
                <w:kern w:val="0"/>
                <w:sz w:val="18"/>
                <w:szCs w:val="18"/>
              </w:rPr>
            </w:pPr>
            <w:r>
              <w:rPr>
                <w:rFonts w:hint="eastAsia" w:ascii="宋体" w:hAnsi="宋体" w:cs="宋体"/>
                <w:kern w:val="0"/>
                <w:sz w:val="18"/>
                <w:szCs w:val="18"/>
              </w:rPr>
              <w:t>汽车反光号牌每副100元，不反光号牌每副80元；挂车反光号牌每面50元、不反光号牌每面30元；三轮汽车、低速货车反光号牌每副40元</w:t>
            </w:r>
            <w:r>
              <w:rPr>
                <w:rFonts w:ascii="宋体" w:hAnsi="宋体" w:cs="宋体"/>
                <w:kern w:val="0"/>
                <w:sz w:val="18"/>
                <w:szCs w:val="18"/>
              </w:rPr>
              <w:t>.</w:t>
            </w:r>
            <w:r>
              <w:rPr>
                <w:rFonts w:hint="eastAsia" w:ascii="宋体" w:hAnsi="宋体" w:cs="宋体"/>
                <w:kern w:val="0"/>
                <w:sz w:val="18"/>
                <w:szCs w:val="18"/>
              </w:rPr>
              <w:t>不反光号牌每副25元；摩托车号牌每副35元；机动车临时号牌每张5元</w:t>
            </w:r>
          </w:p>
        </w:tc>
        <w:tc>
          <w:tcPr>
            <w:tcW w:w="761" w:type="pct"/>
            <w:gridSpan w:val="2"/>
            <w:tcBorders>
              <w:top w:val="nil"/>
              <w:left w:val="nil"/>
              <w:bottom w:val="single" w:color="auto" w:sz="4" w:space="0"/>
              <w:right w:val="single" w:color="auto" w:sz="4" w:space="0"/>
            </w:tcBorders>
            <w:noWrap w:val="0"/>
            <w:vAlign w:val="center"/>
          </w:tcPr>
          <w:p w14:paraId="5F22D567">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0936ED4D">
            <w:pPr>
              <w:widowControl/>
              <w:spacing w:line="0" w:lineRule="atLeast"/>
              <w:rPr>
                <w:rFonts w:hint="eastAsia" w:ascii="宋体" w:hAnsi="宋体" w:cs="宋体"/>
                <w:kern w:val="0"/>
                <w:sz w:val="18"/>
                <w:szCs w:val="18"/>
              </w:rPr>
            </w:pPr>
            <w:r>
              <w:rPr>
                <w:rFonts w:ascii="宋体" w:hAnsi="宋体"/>
                <w:sz w:val="18"/>
                <w:szCs w:val="18"/>
              </w:rPr>
              <w:t>《</w:t>
            </w:r>
            <w:r>
              <w:rPr>
                <w:rFonts w:hint="eastAsia" w:ascii="宋体" w:hAnsi="宋体"/>
                <w:sz w:val="18"/>
                <w:szCs w:val="18"/>
                <w:lang w:val="en-US" w:eastAsia="zh-CN"/>
              </w:rPr>
              <w:t>中华人民共和国</w:t>
            </w:r>
            <w:r>
              <w:rPr>
                <w:rFonts w:ascii="宋体" w:hAnsi="宋体"/>
                <w:sz w:val="18"/>
                <w:szCs w:val="18"/>
              </w:rPr>
              <w:t>道路交通安全法》，发改价格[2004]2831号，计价格[1994]783号，价费字[1992]240号，行业标准GA36-2014</w:t>
            </w:r>
            <w:r>
              <w:rPr>
                <w:rFonts w:hint="eastAsia" w:ascii="宋体" w:hAnsi="宋体"/>
                <w:sz w:val="18"/>
                <w:szCs w:val="18"/>
              </w:rPr>
              <w:t>，辽发改收费〔2020〕34号</w:t>
            </w:r>
          </w:p>
        </w:tc>
        <w:tc>
          <w:tcPr>
            <w:tcW w:w="381" w:type="pct"/>
            <w:tcBorders>
              <w:top w:val="nil"/>
              <w:left w:val="nil"/>
              <w:bottom w:val="single" w:color="auto" w:sz="4" w:space="0"/>
              <w:right w:val="single" w:color="auto" w:sz="4" w:space="0"/>
            </w:tcBorders>
            <w:noWrap w:val="0"/>
            <w:vAlign w:val="center"/>
          </w:tcPr>
          <w:p w14:paraId="0B011760">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3A4C0D28">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231224B6">
        <w:tblPrEx>
          <w:tblCellMar>
            <w:top w:w="0" w:type="dxa"/>
            <w:left w:w="108" w:type="dxa"/>
            <w:bottom w:w="0" w:type="dxa"/>
            <w:right w:w="108" w:type="dxa"/>
          </w:tblCellMar>
        </w:tblPrEx>
        <w:trPr>
          <w:trHeight w:val="34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1DF63619">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60AD76F7">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126C81F4">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(1)号牌(含临时)</w:t>
            </w:r>
          </w:p>
        </w:tc>
        <w:tc>
          <w:tcPr>
            <w:tcW w:w="818" w:type="pct"/>
            <w:tcBorders>
              <w:top w:val="nil"/>
              <w:left w:val="nil"/>
              <w:bottom w:val="single" w:color="auto" w:sz="4" w:space="0"/>
              <w:right w:val="single" w:color="auto" w:sz="4" w:space="0"/>
            </w:tcBorders>
            <w:noWrap w:val="0"/>
            <w:vAlign w:val="center"/>
          </w:tcPr>
          <w:p w14:paraId="5B7C1C97">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6918FE9B">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0ADEA2AB">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4D356095">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2DA114D5">
            <w:pPr>
              <w:widowControl/>
              <w:spacing w:line="0" w:lineRule="atLeast"/>
              <w:rPr>
                <w:rFonts w:hint="eastAsia" w:ascii="宋体" w:hAnsi="宋体" w:cs="宋体"/>
                <w:kern w:val="0"/>
                <w:sz w:val="24"/>
              </w:rPr>
            </w:pPr>
            <w:r>
              <w:rPr>
                <w:rFonts w:hint="eastAsia" w:ascii="宋体" w:hAnsi="宋体" w:cs="宋体"/>
                <w:kern w:val="0"/>
                <w:sz w:val="24"/>
              </w:rPr>
              <w:t>　</w:t>
            </w:r>
          </w:p>
        </w:tc>
      </w:tr>
      <w:tr w14:paraId="5D85A4B2">
        <w:tblPrEx>
          <w:tblCellMar>
            <w:top w:w="0" w:type="dxa"/>
            <w:left w:w="108" w:type="dxa"/>
            <w:bottom w:w="0" w:type="dxa"/>
            <w:right w:w="108" w:type="dxa"/>
          </w:tblCellMar>
        </w:tblPrEx>
        <w:trPr>
          <w:trHeight w:val="36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6601899C">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3A878740">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63113577">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(2)号牌专用固封装置</w:t>
            </w:r>
          </w:p>
        </w:tc>
        <w:tc>
          <w:tcPr>
            <w:tcW w:w="818" w:type="pct"/>
            <w:tcBorders>
              <w:top w:val="nil"/>
              <w:left w:val="nil"/>
              <w:bottom w:val="single" w:color="auto" w:sz="4" w:space="0"/>
              <w:right w:val="single" w:color="auto" w:sz="4" w:space="0"/>
            </w:tcBorders>
            <w:noWrap w:val="0"/>
            <w:vAlign w:val="center"/>
          </w:tcPr>
          <w:p w14:paraId="384AD2C0">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590B2635">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787CADA4">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2CB044E7">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2D145F0D">
            <w:pPr>
              <w:widowControl/>
              <w:spacing w:line="0" w:lineRule="atLeast"/>
              <w:rPr>
                <w:rFonts w:hint="eastAsia" w:ascii="宋体" w:hAnsi="宋体" w:cs="宋体"/>
                <w:kern w:val="0"/>
                <w:sz w:val="24"/>
              </w:rPr>
            </w:pPr>
            <w:r>
              <w:rPr>
                <w:rFonts w:hint="eastAsia" w:ascii="宋体" w:hAnsi="宋体" w:cs="宋体"/>
                <w:kern w:val="0"/>
                <w:sz w:val="24"/>
              </w:rPr>
              <w:t>　</w:t>
            </w:r>
          </w:p>
        </w:tc>
      </w:tr>
      <w:tr w14:paraId="0DA2E97C">
        <w:tblPrEx>
          <w:tblCellMar>
            <w:top w:w="0" w:type="dxa"/>
            <w:left w:w="108" w:type="dxa"/>
            <w:bottom w:w="0" w:type="dxa"/>
            <w:right w:w="108" w:type="dxa"/>
          </w:tblCellMar>
        </w:tblPrEx>
        <w:trPr>
          <w:trHeight w:val="33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6D6751E5">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4B43A022">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062E5081">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 (3)号牌架</w:t>
            </w:r>
          </w:p>
        </w:tc>
        <w:tc>
          <w:tcPr>
            <w:tcW w:w="818" w:type="pct"/>
            <w:tcBorders>
              <w:top w:val="nil"/>
              <w:left w:val="nil"/>
              <w:bottom w:val="single" w:color="auto" w:sz="4" w:space="0"/>
              <w:right w:val="single" w:color="auto" w:sz="4" w:space="0"/>
            </w:tcBorders>
            <w:noWrap w:val="0"/>
            <w:vAlign w:val="center"/>
          </w:tcPr>
          <w:p w14:paraId="7353530C">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35D2132F">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21E6BB69">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29ECB373">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393A25C4">
            <w:pPr>
              <w:widowControl/>
              <w:spacing w:line="0" w:lineRule="atLeast"/>
              <w:rPr>
                <w:rFonts w:hint="eastAsia" w:ascii="宋体" w:hAnsi="宋体" w:cs="宋体"/>
                <w:kern w:val="0"/>
                <w:sz w:val="24"/>
              </w:rPr>
            </w:pPr>
            <w:r>
              <w:rPr>
                <w:rFonts w:hint="eastAsia" w:ascii="宋体" w:hAnsi="宋体" w:cs="宋体"/>
                <w:kern w:val="0"/>
                <w:sz w:val="24"/>
              </w:rPr>
              <w:t>　</w:t>
            </w:r>
          </w:p>
        </w:tc>
      </w:tr>
      <w:tr w14:paraId="52003690">
        <w:tblPrEx>
          <w:tblCellMar>
            <w:top w:w="0" w:type="dxa"/>
            <w:left w:w="108" w:type="dxa"/>
            <w:bottom w:w="0" w:type="dxa"/>
            <w:right w:w="108" w:type="dxa"/>
          </w:tblCellMar>
        </w:tblPrEx>
        <w:trPr>
          <w:trHeight w:val="78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5F4B4B61">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335EF32B">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488AD144">
            <w:pPr>
              <w:widowControl/>
              <w:spacing w:line="0" w:lineRule="atLeast"/>
              <w:rPr>
                <w:rFonts w:hint="eastAsia" w:ascii="宋体" w:hAnsi="宋体" w:cs="宋体"/>
                <w:kern w:val="0"/>
                <w:sz w:val="18"/>
                <w:szCs w:val="18"/>
              </w:rPr>
            </w:pPr>
            <w:r>
              <w:rPr>
                <w:rFonts w:hint="eastAsia" w:ascii="宋体" w:hAnsi="宋体" w:cs="宋体"/>
                <w:kern w:val="0"/>
                <w:sz w:val="18"/>
                <w:szCs w:val="18"/>
              </w:rPr>
              <w:t>6.机动车行驶证、登记证、驾驶证工本费</w:t>
            </w:r>
          </w:p>
        </w:tc>
        <w:tc>
          <w:tcPr>
            <w:tcW w:w="818" w:type="pct"/>
            <w:tcBorders>
              <w:top w:val="nil"/>
              <w:left w:val="nil"/>
              <w:bottom w:val="single" w:color="auto" w:sz="4" w:space="0"/>
              <w:right w:val="single" w:color="auto" w:sz="4" w:space="0"/>
            </w:tcBorders>
            <w:noWrap w:val="0"/>
            <w:vAlign w:val="center"/>
          </w:tcPr>
          <w:p w14:paraId="3E39B16C">
            <w:pPr>
              <w:widowControl/>
              <w:spacing w:line="0" w:lineRule="atLeast"/>
              <w:rPr>
                <w:rFonts w:hint="eastAsia" w:ascii="宋体" w:hAnsi="宋体" w:cs="宋体"/>
                <w:kern w:val="0"/>
                <w:sz w:val="18"/>
                <w:szCs w:val="18"/>
              </w:rPr>
            </w:pPr>
            <w:r>
              <w:rPr>
                <w:rFonts w:hint="eastAsia" w:ascii="宋体" w:hAnsi="宋体" w:cs="宋体"/>
                <w:kern w:val="0"/>
                <w:sz w:val="18"/>
                <w:szCs w:val="18"/>
              </w:rPr>
              <w:t>10元/本</w:t>
            </w:r>
          </w:p>
        </w:tc>
        <w:tc>
          <w:tcPr>
            <w:tcW w:w="761" w:type="pct"/>
            <w:gridSpan w:val="2"/>
            <w:tcBorders>
              <w:top w:val="nil"/>
              <w:left w:val="nil"/>
              <w:bottom w:val="single" w:color="auto" w:sz="4" w:space="0"/>
              <w:right w:val="single" w:color="auto" w:sz="4" w:space="0"/>
            </w:tcBorders>
            <w:noWrap w:val="0"/>
            <w:vAlign w:val="center"/>
          </w:tcPr>
          <w:p w14:paraId="240240AA">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2DE12570">
            <w:pPr>
              <w:widowControl/>
              <w:spacing w:line="0" w:lineRule="atLeast"/>
              <w:rPr>
                <w:rFonts w:hint="eastAsia" w:ascii="宋体" w:hAnsi="宋体" w:cs="宋体"/>
                <w:kern w:val="0"/>
                <w:sz w:val="18"/>
                <w:szCs w:val="18"/>
              </w:rPr>
            </w:pPr>
            <w:r>
              <w:rPr>
                <w:rFonts w:ascii="宋体" w:hAnsi="宋体"/>
                <w:sz w:val="18"/>
                <w:szCs w:val="18"/>
              </w:rPr>
              <w:t>《</w:t>
            </w:r>
            <w:r>
              <w:rPr>
                <w:rFonts w:hint="eastAsia" w:ascii="宋体" w:hAnsi="宋体"/>
                <w:sz w:val="18"/>
                <w:szCs w:val="18"/>
                <w:lang w:val="en-US" w:eastAsia="zh-CN"/>
              </w:rPr>
              <w:t>中华人民共和国</w:t>
            </w:r>
            <w:r>
              <w:rPr>
                <w:rFonts w:ascii="宋体" w:hAnsi="宋体"/>
                <w:sz w:val="18"/>
                <w:szCs w:val="18"/>
              </w:rPr>
              <w:t>道路交通安全法》，发改价格[2004]2831号，财综[2001]67号，计价格[2001]1979号，计价格[1994]783号，价费字[1992]240号，发改价格〔2017〕1186号</w:t>
            </w:r>
          </w:p>
        </w:tc>
        <w:tc>
          <w:tcPr>
            <w:tcW w:w="381" w:type="pct"/>
            <w:tcBorders>
              <w:top w:val="nil"/>
              <w:left w:val="nil"/>
              <w:bottom w:val="single" w:color="auto" w:sz="4" w:space="0"/>
              <w:right w:val="single" w:color="auto" w:sz="4" w:space="0"/>
            </w:tcBorders>
            <w:noWrap w:val="0"/>
            <w:vAlign w:val="center"/>
          </w:tcPr>
          <w:p w14:paraId="13C68EBC">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5FA59071">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43E58C19">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1B7B3DE0">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248601C8">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6013801E">
            <w:pPr>
              <w:widowControl/>
              <w:spacing w:line="0" w:lineRule="atLeast"/>
              <w:rPr>
                <w:rFonts w:hint="eastAsia" w:ascii="宋体" w:hAnsi="宋体" w:cs="宋体"/>
                <w:kern w:val="0"/>
                <w:sz w:val="18"/>
                <w:szCs w:val="18"/>
              </w:rPr>
            </w:pPr>
            <w:r>
              <w:rPr>
                <w:rFonts w:hint="eastAsia" w:ascii="宋体" w:hAnsi="宋体" w:cs="宋体"/>
                <w:kern w:val="0"/>
                <w:sz w:val="18"/>
                <w:szCs w:val="18"/>
              </w:rPr>
              <w:t>7.临时入境机动车号牌和行驶证、临时机动车驾驶许可工本费</w:t>
            </w:r>
          </w:p>
        </w:tc>
        <w:tc>
          <w:tcPr>
            <w:tcW w:w="818" w:type="pct"/>
            <w:tcBorders>
              <w:top w:val="nil"/>
              <w:left w:val="nil"/>
              <w:bottom w:val="single" w:color="auto" w:sz="4" w:space="0"/>
              <w:right w:val="single" w:color="auto" w:sz="4" w:space="0"/>
            </w:tcBorders>
            <w:noWrap w:val="0"/>
            <w:vAlign w:val="center"/>
          </w:tcPr>
          <w:p w14:paraId="3A5B0AA1">
            <w:pPr>
              <w:widowControl/>
              <w:spacing w:line="0" w:lineRule="atLeast"/>
              <w:rPr>
                <w:rFonts w:hint="eastAsia" w:ascii="宋体" w:hAnsi="宋体" w:cs="宋体"/>
                <w:kern w:val="0"/>
                <w:sz w:val="18"/>
                <w:szCs w:val="18"/>
              </w:rPr>
            </w:pPr>
            <w:r>
              <w:rPr>
                <w:rFonts w:hint="eastAsia" w:ascii="宋体" w:hAnsi="宋体" w:cs="宋体"/>
                <w:kern w:val="0"/>
                <w:sz w:val="18"/>
                <w:szCs w:val="18"/>
              </w:rPr>
              <w:t>10元/本</w:t>
            </w:r>
          </w:p>
        </w:tc>
        <w:tc>
          <w:tcPr>
            <w:tcW w:w="761" w:type="pct"/>
            <w:gridSpan w:val="2"/>
            <w:tcBorders>
              <w:top w:val="nil"/>
              <w:left w:val="nil"/>
              <w:bottom w:val="single" w:color="auto" w:sz="4" w:space="0"/>
              <w:right w:val="single" w:color="auto" w:sz="4" w:space="0"/>
            </w:tcBorders>
            <w:noWrap w:val="0"/>
            <w:vAlign w:val="center"/>
          </w:tcPr>
          <w:p w14:paraId="1AE6DC6B">
            <w:pPr>
              <w:widowControl/>
              <w:spacing w:line="0" w:lineRule="atLeast"/>
              <w:rPr>
                <w:rFonts w:hint="eastAsia" w:ascii="宋体" w:hAnsi="宋体" w:cs="宋体"/>
                <w:kern w:val="0"/>
                <w:sz w:val="18"/>
                <w:szCs w:val="18"/>
              </w:rPr>
            </w:pPr>
            <w:r>
              <w:rPr>
                <w:rFonts w:hint="eastAsia" w:ascii="宋体" w:hAnsi="宋体" w:cs="宋体"/>
                <w:kern w:val="0"/>
                <w:sz w:val="18"/>
                <w:szCs w:val="18"/>
              </w:rPr>
              <w:t>缴入省国库</w:t>
            </w:r>
          </w:p>
        </w:tc>
        <w:tc>
          <w:tcPr>
            <w:tcW w:w="1264" w:type="pct"/>
            <w:tcBorders>
              <w:top w:val="nil"/>
              <w:left w:val="nil"/>
              <w:bottom w:val="single" w:color="auto" w:sz="4" w:space="0"/>
              <w:right w:val="single" w:color="auto" w:sz="4" w:space="0"/>
            </w:tcBorders>
            <w:noWrap w:val="0"/>
            <w:vAlign w:val="center"/>
          </w:tcPr>
          <w:p w14:paraId="7A56F87B">
            <w:pPr>
              <w:widowControl/>
              <w:spacing w:line="0" w:lineRule="atLeast"/>
              <w:rPr>
                <w:rFonts w:hint="eastAsia" w:ascii="宋体" w:hAnsi="宋体" w:cs="宋体"/>
                <w:kern w:val="0"/>
                <w:sz w:val="18"/>
                <w:szCs w:val="18"/>
              </w:rPr>
            </w:pPr>
            <w:r>
              <w:rPr>
                <w:rFonts w:ascii="宋体" w:hAnsi="宋体"/>
                <w:sz w:val="18"/>
                <w:szCs w:val="18"/>
              </w:rPr>
              <w:t>《</w:t>
            </w:r>
            <w:r>
              <w:rPr>
                <w:rFonts w:hint="eastAsia" w:ascii="宋体" w:hAnsi="宋体"/>
                <w:sz w:val="18"/>
                <w:szCs w:val="18"/>
                <w:lang w:val="en-US" w:eastAsia="zh-CN"/>
              </w:rPr>
              <w:t>中华人民共和国</w:t>
            </w:r>
            <w:r>
              <w:rPr>
                <w:rFonts w:ascii="宋体" w:hAnsi="宋体"/>
                <w:sz w:val="18"/>
                <w:szCs w:val="18"/>
              </w:rPr>
              <w:t>道路交通安全法》，财综[2008]36号，发改价格[2008]1575号，发改价格〔2017〕1186号</w:t>
            </w:r>
          </w:p>
        </w:tc>
        <w:tc>
          <w:tcPr>
            <w:tcW w:w="381" w:type="pct"/>
            <w:tcBorders>
              <w:top w:val="nil"/>
              <w:left w:val="nil"/>
              <w:bottom w:val="single" w:color="auto" w:sz="4" w:space="0"/>
              <w:right w:val="single" w:color="auto" w:sz="4" w:space="0"/>
            </w:tcBorders>
            <w:noWrap w:val="0"/>
            <w:vAlign w:val="center"/>
          </w:tcPr>
          <w:p w14:paraId="1F872303">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1AE656E7">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3D958800">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2B5C7A0C">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27356140">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07C45184">
            <w:pPr>
              <w:widowControl/>
              <w:spacing w:line="0" w:lineRule="atLeast"/>
              <w:rPr>
                <w:rFonts w:hint="eastAsia" w:ascii="宋体" w:hAnsi="宋体" w:cs="宋体"/>
                <w:kern w:val="0"/>
                <w:sz w:val="18"/>
                <w:szCs w:val="18"/>
              </w:rPr>
            </w:pPr>
            <w:r>
              <w:rPr>
                <w:rFonts w:hint="eastAsia" w:ascii="宋体" w:hAnsi="宋体" w:cs="宋体"/>
                <w:kern w:val="0"/>
                <w:sz w:val="18"/>
                <w:szCs w:val="18"/>
              </w:rPr>
              <w:t>8.外国人签证费</w:t>
            </w:r>
          </w:p>
        </w:tc>
        <w:tc>
          <w:tcPr>
            <w:tcW w:w="818" w:type="pct"/>
            <w:tcBorders>
              <w:top w:val="nil"/>
              <w:left w:val="nil"/>
              <w:bottom w:val="single" w:color="auto" w:sz="4" w:space="0"/>
              <w:right w:val="single" w:color="auto" w:sz="4" w:space="0"/>
            </w:tcBorders>
            <w:noWrap w:val="0"/>
            <w:vAlign w:val="center"/>
          </w:tcPr>
          <w:p w14:paraId="5515849A">
            <w:pPr>
              <w:widowControl/>
              <w:spacing w:line="0" w:lineRule="atLeast"/>
              <w:rPr>
                <w:rFonts w:hint="eastAsia" w:ascii="宋体" w:hAnsi="宋体" w:cs="宋体"/>
                <w:kern w:val="0"/>
                <w:sz w:val="18"/>
                <w:szCs w:val="18"/>
              </w:rPr>
            </w:pPr>
            <w:r>
              <w:rPr>
                <w:rFonts w:hint="eastAsia" w:ascii="宋体" w:hAnsi="宋体" w:cs="宋体"/>
                <w:kern w:val="0"/>
                <w:sz w:val="18"/>
                <w:szCs w:val="18"/>
              </w:rPr>
              <w:t>非对等国家签证、证件人民币收费标准160-635元/证（项次）；对等国家签证收费标准（人民币）按签证次数420-1740元；对等国家签证美元收费标准按签证次数20-180美元</w:t>
            </w:r>
          </w:p>
        </w:tc>
        <w:tc>
          <w:tcPr>
            <w:tcW w:w="761" w:type="pct"/>
            <w:gridSpan w:val="2"/>
            <w:tcBorders>
              <w:top w:val="nil"/>
              <w:left w:val="nil"/>
              <w:bottom w:val="single" w:color="auto" w:sz="4" w:space="0"/>
              <w:right w:val="single" w:color="auto" w:sz="4" w:space="0"/>
            </w:tcBorders>
            <w:noWrap w:val="0"/>
            <w:vAlign w:val="center"/>
          </w:tcPr>
          <w:p w14:paraId="0E3C7BDC">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109B7415">
            <w:pPr>
              <w:widowControl/>
              <w:spacing w:line="0" w:lineRule="atLeast"/>
              <w:rPr>
                <w:rFonts w:hint="eastAsia" w:ascii="宋体" w:hAnsi="宋体" w:cs="宋体"/>
                <w:kern w:val="0"/>
                <w:sz w:val="18"/>
                <w:szCs w:val="18"/>
              </w:rPr>
            </w:pPr>
            <w:r>
              <w:rPr>
                <w:rFonts w:ascii="宋体" w:hAnsi="宋体"/>
                <w:sz w:val="18"/>
                <w:szCs w:val="18"/>
              </w:rPr>
              <w:t>计价格[2003]392号，[1992]价费字240号，公通字[2000]99号</w:t>
            </w:r>
          </w:p>
        </w:tc>
        <w:tc>
          <w:tcPr>
            <w:tcW w:w="381" w:type="pct"/>
            <w:tcBorders>
              <w:top w:val="nil"/>
              <w:left w:val="nil"/>
              <w:bottom w:val="single" w:color="auto" w:sz="4" w:space="0"/>
              <w:right w:val="single" w:color="auto" w:sz="4" w:space="0"/>
            </w:tcBorders>
            <w:noWrap w:val="0"/>
            <w:vAlign w:val="center"/>
          </w:tcPr>
          <w:p w14:paraId="24BE28ED">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7945350F">
            <w:pPr>
              <w:widowControl/>
              <w:spacing w:line="0" w:lineRule="atLeast"/>
              <w:rPr>
                <w:rFonts w:hint="eastAsia" w:ascii="宋体" w:hAnsi="宋体" w:cs="宋体"/>
                <w:kern w:val="0"/>
                <w:sz w:val="24"/>
              </w:rPr>
            </w:pPr>
            <w:r>
              <w:rPr>
                <w:rFonts w:hint="eastAsia" w:ascii="宋体" w:hAnsi="宋体" w:cs="宋体"/>
                <w:kern w:val="0"/>
                <w:sz w:val="24"/>
              </w:rPr>
              <w:t>　</w:t>
            </w:r>
          </w:p>
        </w:tc>
      </w:tr>
      <w:tr w14:paraId="5A26B625">
        <w:tblPrEx>
          <w:tblCellMar>
            <w:top w:w="0" w:type="dxa"/>
            <w:left w:w="108" w:type="dxa"/>
            <w:bottom w:w="0" w:type="dxa"/>
            <w:right w:w="108" w:type="dxa"/>
          </w:tblCellMar>
        </w:tblPrEx>
        <w:trPr>
          <w:trHeight w:val="904"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10D6E612">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51B0D04D">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4CC81521">
            <w:pPr>
              <w:widowControl/>
              <w:spacing w:line="0" w:lineRule="atLeast"/>
              <w:rPr>
                <w:rFonts w:hint="eastAsia" w:ascii="宋体" w:hAnsi="宋体" w:cs="宋体"/>
                <w:kern w:val="0"/>
                <w:sz w:val="18"/>
                <w:szCs w:val="18"/>
              </w:rPr>
            </w:pPr>
            <w:r>
              <w:rPr>
                <w:rFonts w:hint="eastAsia" w:ascii="宋体" w:hAnsi="宋体" w:cs="宋体"/>
                <w:kern w:val="0"/>
                <w:sz w:val="18"/>
                <w:szCs w:val="18"/>
              </w:rPr>
              <w:t>9.养犬管理费</w:t>
            </w:r>
          </w:p>
        </w:tc>
        <w:tc>
          <w:tcPr>
            <w:tcW w:w="818" w:type="pct"/>
            <w:tcBorders>
              <w:top w:val="nil"/>
              <w:left w:val="nil"/>
              <w:bottom w:val="single" w:color="auto" w:sz="4" w:space="0"/>
              <w:right w:val="single" w:color="auto" w:sz="4" w:space="0"/>
            </w:tcBorders>
            <w:noWrap w:val="0"/>
            <w:vAlign w:val="center"/>
          </w:tcPr>
          <w:p w14:paraId="6AB81730">
            <w:pPr>
              <w:widowControl/>
              <w:spacing w:line="0" w:lineRule="atLeast"/>
              <w:rPr>
                <w:rFonts w:hint="eastAsia" w:ascii="宋体" w:hAnsi="宋体" w:cs="宋体"/>
                <w:kern w:val="0"/>
                <w:sz w:val="18"/>
                <w:szCs w:val="18"/>
              </w:rPr>
            </w:pPr>
            <w:r>
              <w:rPr>
                <w:rFonts w:hint="eastAsia" w:ascii="宋体" w:hAnsi="宋体" w:cs="宋体"/>
                <w:kern w:val="0"/>
                <w:sz w:val="18"/>
                <w:szCs w:val="18"/>
              </w:rPr>
              <w:t>只未节育500元，次年300元，已节育250元，次年150元，养多只第一年未节育800元、次年500元，已节育400元、次年250元</w:t>
            </w:r>
          </w:p>
        </w:tc>
        <w:tc>
          <w:tcPr>
            <w:tcW w:w="761" w:type="pct"/>
            <w:gridSpan w:val="2"/>
            <w:tcBorders>
              <w:top w:val="nil"/>
              <w:left w:val="nil"/>
              <w:bottom w:val="single" w:color="auto" w:sz="4" w:space="0"/>
              <w:right w:val="single" w:color="auto" w:sz="4" w:space="0"/>
            </w:tcBorders>
            <w:noWrap w:val="0"/>
            <w:vAlign w:val="center"/>
          </w:tcPr>
          <w:p w14:paraId="050DFAE8">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239853F7">
            <w:pPr>
              <w:widowControl/>
              <w:spacing w:line="0" w:lineRule="atLeast"/>
              <w:rPr>
                <w:rFonts w:hint="eastAsia" w:ascii="宋体" w:hAnsi="宋体" w:cs="宋体"/>
                <w:kern w:val="0"/>
                <w:sz w:val="18"/>
                <w:szCs w:val="18"/>
              </w:rPr>
            </w:pPr>
            <w:r>
              <w:rPr>
                <w:rFonts w:ascii="宋体" w:hAnsi="宋体"/>
                <w:sz w:val="18"/>
                <w:szCs w:val="18"/>
              </w:rPr>
              <w:t>辽财非[2011]220号，沈价发[2012]21号，《辽宁省养犬管理条例》（2014年5月30日省人大十二</w:t>
            </w:r>
            <w:r>
              <w:rPr>
                <w:rFonts w:hint="eastAsia" w:ascii="宋体" w:hAnsi="宋体"/>
                <w:sz w:val="18"/>
                <w:szCs w:val="18"/>
                <w:lang w:val="en-US" w:eastAsia="zh-CN"/>
              </w:rPr>
              <w:t>届</w:t>
            </w:r>
            <w:r>
              <w:rPr>
                <w:rFonts w:ascii="宋体" w:hAnsi="宋体"/>
                <w:sz w:val="18"/>
                <w:szCs w:val="18"/>
              </w:rPr>
              <w:t>十次会议通过）</w:t>
            </w:r>
            <w:r>
              <w:rPr>
                <w:rFonts w:hint="eastAsia" w:ascii="宋体" w:hAnsi="宋体"/>
                <w:sz w:val="18"/>
                <w:szCs w:val="18"/>
              </w:rPr>
              <w:t>，《</w:t>
            </w:r>
            <w:r>
              <w:rPr>
                <w:rFonts w:hint="eastAsia" w:ascii="宋体" w:hAnsi="宋体"/>
                <w:bCs/>
                <w:color w:val="666666"/>
                <w:sz w:val="18"/>
                <w:szCs w:val="18"/>
                <w:shd w:val="clear" w:color="auto" w:fill="FFFFFF"/>
              </w:rPr>
              <w:t>盘锦市养犬管理办法</w:t>
            </w:r>
            <w:r>
              <w:rPr>
                <w:rFonts w:hint="eastAsia" w:ascii="宋体" w:hAnsi="宋体"/>
                <w:sz w:val="18"/>
                <w:szCs w:val="18"/>
              </w:rPr>
              <w:t>》（市政府第55号令）</w:t>
            </w:r>
          </w:p>
        </w:tc>
        <w:tc>
          <w:tcPr>
            <w:tcW w:w="381" w:type="pct"/>
            <w:tcBorders>
              <w:top w:val="nil"/>
              <w:left w:val="nil"/>
              <w:bottom w:val="single" w:color="auto" w:sz="4" w:space="0"/>
              <w:right w:val="single" w:color="auto" w:sz="4" w:space="0"/>
            </w:tcBorders>
            <w:noWrap w:val="0"/>
            <w:vAlign w:val="center"/>
          </w:tcPr>
          <w:p w14:paraId="065E8951">
            <w:pPr>
              <w:widowControl/>
              <w:spacing w:line="0" w:lineRule="atLeast"/>
              <w:rPr>
                <w:rFonts w:hint="eastAsia" w:ascii="宋体" w:hAnsi="宋体" w:cs="宋体"/>
                <w:kern w:val="0"/>
                <w:sz w:val="18"/>
                <w:szCs w:val="18"/>
              </w:rPr>
            </w:pPr>
            <w:r>
              <w:rPr>
                <w:rFonts w:hint="eastAsia" w:ascii="宋体" w:hAnsi="宋体" w:cs="宋体"/>
                <w:kern w:val="0"/>
                <w:sz w:val="18"/>
                <w:szCs w:val="18"/>
              </w:rPr>
              <w:t>省级</w:t>
            </w:r>
          </w:p>
        </w:tc>
        <w:tc>
          <w:tcPr>
            <w:tcW w:w="182" w:type="pct"/>
            <w:tcBorders>
              <w:top w:val="nil"/>
              <w:left w:val="nil"/>
              <w:bottom w:val="single" w:color="auto" w:sz="4" w:space="0"/>
              <w:right w:val="single" w:color="auto" w:sz="4" w:space="0"/>
            </w:tcBorders>
            <w:noWrap w:val="0"/>
            <w:vAlign w:val="center"/>
          </w:tcPr>
          <w:p w14:paraId="0A154224">
            <w:pPr>
              <w:widowControl/>
              <w:spacing w:line="0" w:lineRule="atLeast"/>
              <w:rPr>
                <w:rFonts w:hint="eastAsia" w:ascii="宋体" w:hAnsi="宋体" w:cs="宋体"/>
                <w:kern w:val="0"/>
                <w:sz w:val="24"/>
              </w:rPr>
            </w:pPr>
            <w:r>
              <w:rPr>
                <w:rFonts w:hint="eastAsia" w:ascii="宋体" w:hAnsi="宋体" w:cs="宋体"/>
                <w:kern w:val="0"/>
                <w:sz w:val="24"/>
              </w:rPr>
              <w:t>　</w:t>
            </w:r>
          </w:p>
        </w:tc>
      </w:tr>
      <w:tr w14:paraId="67CF767B">
        <w:tblPrEx>
          <w:tblCellMar>
            <w:top w:w="0" w:type="dxa"/>
            <w:left w:w="108" w:type="dxa"/>
            <w:bottom w:w="0" w:type="dxa"/>
            <w:right w:w="108" w:type="dxa"/>
          </w:tblCellMar>
        </w:tblPrEx>
        <w:trPr>
          <w:trHeight w:val="497"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1D244729">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二</w:t>
            </w:r>
          </w:p>
        </w:tc>
        <w:tc>
          <w:tcPr>
            <w:tcW w:w="454" w:type="pct"/>
            <w:gridSpan w:val="2"/>
            <w:tcBorders>
              <w:top w:val="nil"/>
              <w:left w:val="nil"/>
              <w:bottom w:val="single" w:color="auto" w:sz="4" w:space="0"/>
              <w:right w:val="single" w:color="auto" w:sz="4" w:space="0"/>
            </w:tcBorders>
            <w:noWrap w:val="0"/>
            <w:vAlign w:val="center"/>
          </w:tcPr>
          <w:p w14:paraId="085EB69F">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财政</w:t>
            </w:r>
          </w:p>
        </w:tc>
        <w:tc>
          <w:tcPr>
            <w:tcW w:w="925" w:type="pct"/>
            <w:gridSpan w:val="2"/>
            <w:tcBorders>
              <w:top w:val="nil"/>
              <w:left w:val="nil"/>
              <w:bottom w:val="single" w:color="auto" w:sz="4" w:space="0"/>
              <w:right w:val="single" w:color="auto" w:sz="4" w:space="0"/>
            </w:tcBorders>
            <w:noWrap w:val="0"/>
            <w:vAlign w:val="center"/>
          </w:tcPr>
          <w:p w14:paraId="004B9F7D">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818" w:type="pct"/>
            <w:tcBorders>
              <w:top w:val="nil"/>
              <w:left w:val="nil"/>
              <w:bottom w:val="single" w:color="auto" w:sz="4" w:space="0"/>
              <w:right w:val="single" w:color="auto" w:sz="4" w:space="0"/>
            </w:tcBorders>
            <w:noWrap w:val="0"/>
            <w:vAlign w:val="center"/>
          </w:tcPr>
          <w:p w14:paraId="7A2688AF">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402C2D18">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153809DA">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3D4B589E">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4646F75C">
            <w:pPr>
              <w:widowControl/>
              <w:spacing w:line="0" w:lineRule="atLeast"/>
              <w:rPr>
                <w:rFonts w:hint="eastAsia" w:ascii="宋体" w:hAnsi="宋体" w:cs="宋体"/>
                <w:kern w:val="0"/>
                <w:sz w:val="24"/>
              </w:rPr>
            </w:pPr>
            <w:r>
              <w:rPr>
                <w:rFonts w:hint="eastAsia" w:ascii="宋体" w:hAnsi="宋体" w:cs="宋体"/>
                <w:kern w:val="0"/>
                <w:sz w:val="24"/>
              </w:rPr>
              <w:t>　</w:t>
            </w:r>
          </w:p>
        </w:tc>
      </w:tr>
      <w:tr w14:paraId="591843DD">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34BF9B4B">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center"/>
          </w:tcPr>
          <w:p w14:paraId="3E41EE56">
            <w:pPr>
              <w:widowControl/>
              <w:spacing w:line="0" w:lineRule="atLeast"/>
              <w:jc w:val="center"/>
              <w:rPr>
                <w:rFonts w:hint="eastAsia" w:ascii="宋体" w:hAnsi="宋体" w:cs="宋体"/>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5EBCB4E4">
            <w:pPr>
              <w:widowControl/>
              <w:spacing w:line="0" w:lineRule="atLeast"/>
              <w:rPr>
                <w:rFonts w:hint="eastAsia" w:ascii="宋体" w:hAnsi="宋体" w:cs="宋体"/>
                <w:kern w:val="0"/>
                <w:sz w:val="18"/>
                <w:szCs w:val="18"/>
              </w:rPr>
            </w:pPr>
            <w:r>
              <w:rPr>
                <w:rFonts w:hint="eastAsia" w:ascii="宋体" w:hAnsi="宋体" w:cs="宋体"/>
                <w:kern w:val="0"/>
                <w:sz w:val="18"/>
                <w:szCs w:val="18"/>
              </w:rPr>
              <w:t>10.收费票据工本费</w:t>
            </w:r>
          </w:p>
        </w:tc>
        <w:tc>
          <w:tcPr>
            <w:tcW w:w="818" w:type="pct"/>
            <w:tcBorders>
              <w:top w:val="nil"/>
              <w:left w:val="nil"/>
              <w:bottom w:val="single" w:color="auto" w:sz="4" w:space="0"/>
              <w:right w:val="single" w:color="auto" w:sz="4" w:space="0"/>
            </w:tcBorders>
            <w:noWrap w:val="0"/>
            <w:vAlign w:val="center"/>
          </w:tcPr>
          <w:p w14:paraId="43F23C2C">
            <w:pPr>
              <w:rPr>
                <w:rFonts w:hint="eastAsia" w:ascii="宋体" w:hAnsi="宋体" w:cs="宋体"/>
                <w:kern w:val="0"/>
                <w:sz w:val="18"/>
                <w:szCs w:val="18"/>
              </w:rPr>
            </w:pPr>
            <w:r>
              <w:rPr>
                <w:rFonts w:hint="eastAsia" w:ascii="宋体" w:hAnsi="宋体" w:cs="宋体"/>
                <w:kern w:val="0"/>
                <w:sz w:val="18"/>
                <w:szCs w:val="18"/>
              </w:rPr>
              <w:t>票据出厂价格</w:t>
            </w:r>
          </w:p>
          <w:p w14:paraId="2BB286BE">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6FB1E111">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3195796A">
            <w:pPr>
              <w:widowControl/>
              <w:spacing w:line="0" w:lineRule="atLeast"/>
              <w:rPr>
                <w:rFonts w:hint="eastAsia" w:ascii="宋体" w:hAnsi="宋体" w:cs="宋体"/>
                <w:kern w:val="0"/>
                <w:sz w:val="18"/>
                <w:szCs w:val="18"/>
              </w:rPr>
            </w:pPr>
            <w:r>
              <w:rPr>
                <w:rFonts w:ascii="宋体" w:hAnsi="宋体"/>
                <w:sz w:val="18"/>
                <w:szCs w:val="18"/>
              </w:rPr>
              <w:t>辽财税[2017]387号</w:t>
            </w:r>
          </w:p>
        </w:tc>
        <w:tc>
          <w:tcPr>
            <w:tcW w:w="381" w:type="pct"/>
            <w:tcBorders>
              <w:top w:val="nil"/>
              <w:left w:val="nil"/>
              <w:bottom w:val="single" w:color="auto" w:sz="4" w:space="0"/>
              <w:right w:val="single" w:color="auto" w:sz="4" w:space="0"/>
            </w:tcBorders>
            <w:noWrap w:val="0"/>
            <w:vAlign w:val="center"/>
          </w:tcPr>
          <w:p w14:paraId="6CA8BD10">
            <w:pPr>
              <w:widowControl/>
              <w:spacing w:line="0" w:lineRule="atLeast"/>
              <w:rPr>
                <w:rFonts w:hint="eastAsia" w:ascii="宋体" w:hAnsi="宋体" w:cs="宋体"/>
                <w:kern w:val="0"/>
                <w:sz w:val="18"/>
                <w:szCs w:val="18"/>
              </w:rPr>
            </w:pPr>
            <w:r>
              <w:rPr>
                <w:rFonts w:hint="eastAsia" w:ascii="宋体" w:hAnsi="宋体" w:cs="宋体"/>
                <w:kern w:val="0"/>
                <w:sz w:val="18"/>
                <w:szCs w:val="18"/>
              </w:rPr>
              <w:t>省级</w:t>
            </w:r>
          </w:p>
        </w:tc>
        <w:tc>
          <w:tcPr>
            <w:tcW w:w="182" w:type="pct"/>
            <w:tcBorders>
              <w:top w:val="nil"/>
              <w:left w:val="nil"/>
              <w:bottom w:val="single" w:color="auto" w:sz="4" w:space="0"/>
              <w:right w:val="single" w:color="auto" w:sz="4" w:space="0"/>
            </w:tcBorders>
            <w:noWrap w:val="0"/>
            <w:vAlign w:val="center"/>
          </w:tcPr>
          <w:p w14:paraId="313BD47B">
            <w:pPr>
              <w:widowControl/>
              <w:spacing w:line="0" w:lineRule="atLeast"/>
              <w:rPr>
                <w:rFonts w:hint="eastAsia" w:ascii="宋体" w:hAnsi="宋体" w:cs="宋体"/>
                <w:kern w:val="0"/>
                <w:sz w:val="24"/>
              </w:rPr>
            </w:pPr>
            <w:r>
              <w:rPr>
                <w:rFonts w:hint="eastAsia" w:ascii="宋体" w:hAnsi="宋体" w:cs="宋体"/>
                <w:kern w:val="0"/>
                <w:sz w:val="24"/>
              </w:rPr>
              <w:t>　</w:t>
            </w:r>
          </w:p>
        </w:tc>
      </w:tr>
      <w:tr w14:paraId="5531DB59">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41FFA7F6">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三</w:t>
            </w:r>
          </w:p>
        </w:tc>
        <w:tc>
          <w:tcPr>
            <w:tcW w:w="454" w:type="pct"/>
            <w:gridSpan w:val="2"/>
            <w:tcBorders>
              <w:top w:val="nil"/>
              <w:left w:val="nil"/>
              <w:bottom w:val="single" w:color="auto" w:sz="4" w:space="0"/>
              <w:right w:val="single" w:color="auto" w:sz="4" w:space="0"/>
            </w:tcBorders>
            <w:noWrap w:val="0"/>
            <w:vAlign w:val="center"/>
          </w:tcPr>
          <w:p w14:paraId="5DE5A418">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司法</w:t>
            </w:r>
          </w:p>
        </w:tc>
        <w:tc>
          <w:tcPr>
            <w:tcW w:w="925" w:type="pct"/>
            <w:gridSpan w:val="2"/>
            <w:tcBorders>
              <w:top w:val="nil"/>
              <w:left w:val="nil"/>
              <w:bottom w:val="single" w:color="auto" w:sz="4" w:space="0"/>
              <w:right w:val="single" w:color="auto" w:sz="4" w:space="0"/>
            </w:tcBorders>
            <w:noWrap w:val="0"/>
            <w:vAlign w:val="center"/>
          </w:tcPr>
          <w:p w14:paraId="724D11EF">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818" w:type="pct"/>
            <w:tcBorders>
              <w:top w:val="nil"/>
              <w:left w:val="nil"/>
              <w:bottom w:val="single" w:color="auto" w:sz="4" w:space="0"/>
              <w:right w:val="single" w:color="auto" w:sz="4" w:space="0"/>
            </w:tcBorders>
            <w:noWrap w:val="0"/>
            <w:vAlign w:val="center"/>
          </w:tcPr>
          <w:p w14:paraId="16C7B3D7">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6A9869CE">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0F69EE39">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58A3D919">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7ACA1035">
            <w:pPr>
              <w:widowControl/>
              <w:spacing w:line="0" w:lineRule="atLeast"/>
              <w:rPr>
                <w:rFonts w:hint="eastAsia" w:ascii="宋体" w:hAnsi="宋体" w:cs="宋体"/>
                <w:kern w:val="0"/>
                <w:sz w:val="24"/>
              </w:rPr>
            </w:pPr>
            <w:r>
              <w:rPr>
                <w:rFonts w:hint="eastAsia" w:ascii="宋体" w:hAnsi="宋体" w:cs="宋体"/>
                <w:kern w:val="0"/>
                <w:sz w:val="24"/>
              </w:rPr>
              <w:t>　</w:t>
            </w:r>
          </w:p>
        </w:tc>
      </w:tr>
      <w:tr w14:paraId="2BA27187">
        <w:tblPrEx>
          <w:tblCellMar>
            <w:top w:w="0" w:type="dxa"/>
            <w:left w:w="108" w:type="dxa"/>
            <w:bottom w:w="0" w:type="dxa"/>
            <w:right w:w="108" w:type="dxa"/>
          </w:tblCellMar>
        </w:tblPrEx>
        <w:trPr>
          <w:trHeight w:val="663"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2912FB9B">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632C052F">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63F3C12F">
            <w:pPr>
              <w:widowControl/>
              <w:spacing w:line="0" w:lineRule="atLeast"/>
              <w:rPr>
                <w:rFonts w:hint="eastAsia" w:ascii="宋体" w:hAnsi="宋体" w:cs="宋体"/>
                <w:kern w:val="0"/>
                <w:sz w:val="18"/>
                <w:szCs w:val="18"/>
              </w:rPr>
            </w:pPr>
            <w:r>
              <w:rPr>
                <w:rFonts w:hint="eastAsia" w:ascii="宋体" w:hAnsi="宋体" w:cs="宋体"/>
                <w:kern w:val="0"/>
                <w:sz w:val="18"/>
                <w:szCs w:val="18"/>
              </w:rPr>
              <w:t>11.仲裁收费</w:t>
            </w:r>
          </w:p>
        </w:tc>
        <w:tc>
          <w:tcPr>
            <w:tcW w:w="818" w:type="pct"/>
            <w:tcBorders>
              <w:top w:val="nil"/>
              <w:left w:val="nil"/>
              <w:bottom w:val="single" w:color="auto" w:sz="4" w:space="0"/>
              <w:right w:val="single" w:color="auto" w:sz="4" w:space="0"/>
            </w:tcBorders>
            <w:noWrap w:val="0"/>
            <w:vAlign w:val="center"/>
          </w:tcPr>
          <w:p w14:paraId="50F5FBEB">
            <w:pPr>
              <w:widowControl/>
              <w:spacing w:line="0" w:lineRule="atLeast"/>
              <w:rPr>
                <w:rFonts w:hint="eastAsia" w:ascii="宋体" w:hAnsi="宋体" w:cs="宋体"/>
                <w:kern w:val="0"/>
                <w:sz w:val="18"/>
                <w:szCs w:val="18"/>
              </w:rPr>
            </w:pPr>
            <w:r>
              <w:rPr>
                <w:rFonts w:hint="eastAsia" w:ascii="宋体" w:hAnsi="宋体" w:cs="宋体"/>
                <w:kern w:val="0"/>
                <w:sz w:val="18"/>
                <w:szCs w:val="18"/>
              </w:rPr>
              <w:t>案件受理费：最低40元，争议金额的0.25至5%，案件处理费：按合理的实际支出收取</w:t>
            </w:r>
          </w:p>
        </w:tc>
        <w:tc>
          <w:tcPr>
            <w:tcW w:w="761" w:type="pct"/>
            <w:gridSpan w:val="2"/>
            <w:tcBorders>
              <w:top w:val="nil"/>
              <w:left w:val="nil"/>
              <w:bottom w:val="single" w:color="auto" w:sz="4" w:space="0"/>
              <w:right w:val="single" w:color="auto" w:sz="4" w:space="0"/>
            </w:tcBorders>
            <w:noWrap w:val="0"/>
            <w:vAlign w:val="center"/>
          </w:tcPr>
          <w:p w14:paraId="6DF23D67">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473DF0C4">
            <w:pPr>
              <w:widowControl/>
              <w:spacing w:line="0" w:lineRule="atLeast"/>
              <w:rPr>
                <w:rFonts w:hint="eastAsia" w:ascii="宋体" w:hAnsi="宋体" w:cs="宋体"/>
                <w:kern w:val="0"/>
                <w:sz w:val="18"/>
                <w:szCs w:val="18"/>
              </w:rPr>
            </w:pPr>
            <w:r>
              <w:rPr>
                <w:rFonts w:ascii="宋体" w:hAnsi="宋体"/>
                <w:sz w:val="18"/>
                <w:szCs w:val="18"/>
              </w:rPr>
              <w:t>《</w:t>
            </w:r>
            <w:r>
              <w:rPr>
                <w:rFonts w:hint="eastAsia" w:ascii="宋体" w:hAnsi="宋体"/>
                <w:sz w:val="18"/>
                <w:szCs w:val="18"/>
                <w:lang w:val="en-US" w:eastAsia="zh-CN"/>
              </w:rPr>
              <w:t>中华人民共和国</w:t>
            </w:r>
            <w:r>
              <w:rPr>
                <w:rFonts w:ascii="宋体" w:hAnsi="宋体"/>
                <w:sz w:val="18"/>
                <w:szCs w:val="18"/>
              </w:rPr>
              <w:t>仲裁法》，财综[2010]19号，国办发[1995]44号</w:t>
            </w:r>
          </w:p>
        </w:tc>
        <w:tc>
          <w:tcPr>
            <w:tcW w:w="381" w:type="pct"/>
            <w:tcBorders>
              <w:top w:val="nil"/>
              <w:left w:val="nil"/>
              <w:bottom w:val="single" w:color="auto" w:sz="4" w:space="0"/>
              <w:right w:val="single" w:color="auto" w:sz="4" w:space="0"/>
            </w:tcBorders>
            <w:noWrap w:val="0"/>
            <w:vAlign w:val="center"/>
          </w:tcPr>
          <w:p w14:paraId="266A520F">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41913E3E">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0428AEF1">
        <w:tblPrEx>
          <w:tblCellMar>
            <w:top w:w="0" w:type="dxa"/>
            <w:left w:w="108" w:type="dxa"/>
            <w:bottom w:w="0" w:type="dxa"/>
            <w:right w:w="108" w:type="dxa"/>
          </w:tblCellMar>
        </w:tblPrEx>
        <w:trPr>
          <w:trHeight w:val="42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0B012DB9">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四</w:t>
            </w:r>
          </w:p>
        </w:tc>
        <w:tc>
          <w:tcPr>
            <w:tcW w:w="454" w:type="pct"/>
            <w:gridSpan w:val="2"/>
            <w:tcBorders>
              <w:top w:val="nil"/>
              <w:left w:val="nil"/>
              <w:bottom w:val="single" w:color="auto" w:sz="4" w:space="0"/>
              <w:right w:val="single" w:color="auto" w:sz="4" w:space="0"/>
            </w:tcBorders>
            <w:noWrap w:val="0"/>
            <w:vAlign w:val="center"/>
          </w:tcPr>
          <w:p w14:paraId="205CA8EE">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教育</w:t>
            </w:r>
          </w:p>
        </w:tc>
        <w:tc>
          <w:tcPr>
            <w:tcW w:w="925" w:type="pct"/>
            <w:gridSpan w:val="2"/>
            <w:tcBorders>
              <w:top w:val="nil"/>
              <w:left w:val="nil"/>
              <w:bottom w:val="single" w:color="auto" w:sz="4" w:space="0"/>
              <w:right w:val="single" w:color="auto" w:sz="4" w:space="0"/>
            </w:tcBorders>
            <w:noWrap w:val="0"/>
            <w:vAlign w:val="center"/>
          </w:tcPr>
          <w:p w14:paraId="4CBD1849">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818" w:type="pct"/>
            <w:tcBorders>
              <w:top w:val="nil"/>
              <w:left w:val="nil"/>
              <w:bottom w:val="single" w:color="auto" w:sz="4" w:space="0"/>
              <w:right w:val="single" w:color="auto" w:sz="4" w:space="0"/>
            </w:tcBorders>
            <w:noWrap w:val="0"/>
            <w:vAlign w:val="center"/>
          </w:tcPr>
          <w:p w14:paraId="1C141B81">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2FCD6718">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2028BE33">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06766B47">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79F33C16">
            <w:pPr>
              <w:widowControl/>
              <w:spacing w:line="0" w:lineRule="atLeast"/>
              <w:rPr>
                <w:rFonts w:hint="eastAsia" w:ascii="宋体" w:hAnsi="宋体" w:cs="宋体"/>
                <w:kern w:val="0"/>
                <w:sz w:val="24"/>
              </w:rPr>
            </w:pPr>
            <w:r>
              <w:rPr>
                <w:rFonts w:hint="eastAsia" w:ascii="宋体" w:hAnsi="宋体" w:cs="宋体"/>
                <w:kern w:val="0"/>
                <w:sz w:val="24"/>
              </w:rPr>
              <w:t>　</w:t>
            </w:r>
          </w:p>
        </w:tc>
      </w:tr>
      <w:tr w14:paraId="754682B2">
        <w:tblPrEx>
          <w:tblCellMar>
            <w:top w:w="0" w:type="dxa"/>
            <w:left w:w="108" w:type="dxa"/>
            <w:bottom w:w="0" w:type="dxa"/>
            <w:right w:w="108" w:type="dxa"/>
          </w:tblCellMar>
        </w:tblPrEx>
        <w:trPr>
          <w:trHeight w:val="42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797E0333">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center"/>
          </w:tcPr>
          <w:p w14:paraId="6FB3D132">
            <w:pPr>
              <w:widowControl/>
              <w:spacing w:line="0" w:lineRule="atLeast"/>
              <w:jc w:val="center"/>
              <w:rPr>
                <w:rFonts w:hint="eastAsia" w:ascii="宋体" w:hAnsi="宋体" w:cs="宋体"/>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5485B4AA">
            <w:pPr>
              <w:widowControl/>
              <w:spacing w:line="0" w:lineRule="atLeast"/>
              <w:rPr>
                <w:rFonts w:hint="eastAsia" w:ascii="宋体" w:hAnsi="宋体" w:cs="宋体"/>
                <w:kern w:val="0"/>
                <w:sz w:val="18"/>
                <w:szCs w:val="18"/>
              </w:rPr>
            </w:pPr>
            <w:r>
              <w:rPr>
                <w:rFonts w:hint="eastAsia" w:ascii="宋体" w:hAnsi="宋体" w:cs="宋体"/>
                <w:kern w:val="0"/>
                <w:sz w:val="18"/>
                <w:szCs w:val="18"/>
              </w:rPr>
              <w:t>12.公办幼儿园保教费、住宿费</w:t>
            </w:r>
          </w:p>
        </w:tc>
        <w:tc>
          <w:tcPr>
            <w:tcW w:w="818" w:type="pct"/>
            <w:tcBorders>
              <w:top w:val="nil"/>
              <w:left w:val="nil"/>
              <w:bottom w:val="single" w:color="auto" w:sz="4" w:space="0"/>
              <w:right w:val="single" w:color="auto" w:sz="4" w:space="0"/>
            </w:tcBorders>
            <w:noWrap w:val="0"/>
            <w:vAlign w:val="center"/>
          </w:tcPr>
          <w:p w14:paraId="6EFF4467">
            <w:pPr>
              <w:widowControl/>
              <w:spacing w:line="0" w:lineRule="atLeast"/>
              <w:rPr>
                <w:rFonts w:hint="eastAsia" w:ascii="宋体" w:hAnsi="宋体" w:cs="宋体"/>
                <w:kern w:val="0"/>
                <w:sz w:val="18"/>
                <w:szCs w:val="18"/>
              </w:rPr>
            </w:pPr>
            <w:r>
              <w:rPr>
                <w:rFonts w:hint="eastAsia" w:ascii="宋体" w:hAnsi="宋体" w:cs="宋体"/>
                <w:kern w:val="0"/>
                <w:sz w:val="18"/>
                <w:szCs w:val="18"/>
              </w:rPr>
              <w:t>560元/人·月</w:t>
            </w:r>
          </w:p>
        </w:tc>
        <w:tc>
          <w:tcPr>
            <w:tcW w:w="761" w:type="pct"/>
            <w:gridSpan w:val="2"/>
            <w:tcBorders>
              <w:top w:val="nil"/>
              <w:left w:val="nil"/>
              <w:bottom w:val="single" w:color="auto" w:sz="4" w:space="0"/>
              <w:right w:val="single" w:color="auto" w:sz="4" w:space="0"/>
            </w:tcBorders>
            <w:noWrap w:val="0"/>
            <w:vAlign w:val="center"/>
          </w:tcPr>
          <w:p w14:paraId="5BD14A65">
            <w:pPr>
              <w:widowControl/>
              <w:spacing w:line="0" w:lineRule="atLeast"/>
              <w:rPr>
                <w:rFonts w:hint="eastAsia" w:ascii="宋体" w:hAnsi="宋体" w:cs="宋体"/>
                <w:kern w:val="0"/>
                <w:sz w:val="18"/>
                <w:szCs w:val="18"/>
              </w:rPr>
            </w:pPr>
            <w:r>
              <w:rPr>
                <w:rFonts w:hint="eastAsia" w:ascii="宋体" w:hAnsi="宋体" w:cs="宋体"/>
                <w:kern w:val="0"/>
                <w:sz w:val="18"/>
                <w:szCs w:val="18"/>
              </w:rPr>
              <w:t>缴入省财政                                           专户</w:t>
            </w:r>
          </w:p>
        </w:tc>
        <w:tc>
          <w:tcPr>
            <w:tcW w:w="1264" w:type="pct"/>
            <w:tcBorders>
              <w:top w:val="nil"/>
              <w:left w:val="nil"/>
              <w:bottom w:val="single" w:color="auto" w:sz="4" w:space="0"/>
              <w:right w:val="single" w:color="auto" w:sz="4" w:space="0"/>
            </w:tcBorders>
            <w:noWrap w:val="0"/>
            <w:vAlign w:val="center"/>
          </w:tcPr>
          <w:p w14:paraId="35FD26D3">
            <w:pPr>
              <w:widowControl/>
              <w:spacing w:line="0" w:lineRule="atLeast"/>
              <w:rPr>
                <w:rFonts w:hint="eastAsia" w:ascii="宋体" w:hAnsi="宋体" w:cs="宋体"/>
                <w:kern w:val="0"/>
                <w:sz w:val="18"/>
                <w:szCs w:val="18"/>
              </w:rPr>
            </w:pPr>
            <w:r>
              <w:rPr>
                <w:rFonts w:ascii="宋体" w:hAnsi="宋体"/>
                <w:sz w:val="18"/>
                <w:szCs w:val="18"/>
              </w:rPr>
              <w:t>《幼儿园管理条例》，发改价格[2011]3207号</w:t>
            </w:r>
          </w:p>
        </w:tc>
        <w:tc>
          <w:tcPr>
            <w:tcW w:w="381" w:type="pct"/>
            <w:tcBorders>
              <w:top w:val="nil"/>
              <w:left w:val="nil"/>
              <w:bottom w:val="single" w:color="auto" w:sz="4" w:space="0"/>
              <w:right w:val="single" w:color="auto" w:sz="4" w:space="0"/>
            </w:tcBorders>
            <w:noWrap w:val="0"/>
            <w:vAlign w:val="center"/>
          </w:tcPr>
          <w:p w14:paraId="04477EC7">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49CEB702">
            <w:pPr>
              <w:widowControl/>
              <w:spacing w:line="0" w:lineRule="atLeast"/>
              <w:rPr>
                <w:rFonts w:hint="eastAsia" w:ascii="宋体" w:hAnsi="宋体" w:cs="宋体"/>
                <w:kern w:val="0"/>
                <w:sz w:val="24"/>
              </w:rPr>
            </w:pPr>
            <w:r>
              <w:rPr>
                <w:rFonts w:hint="eastAsia" w:ascii="宋体" w:hAnsi="宋体" w:cs="宋体"/>
                <w:kern w:val="0"/>
                <w:sz w:val="24"/>
              </w:rPr>
              <w:t>　</w:t>
            </w:r>
          </w:p>
        </w:tc>
      </w:tr>
      <w:tr w14:paraId="4403B2F2">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58C8F2ED">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08689CD0">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03CE948F">
            <w:pPr>
              <w:widowControl/>
              <w:spacing w:line="0" w:lineRule="atLeast"/>
              <w:rPr>
                <w:rFonts w:hint="eastAsia" w:ascii="宋体" w:hAnsi="宋体" w:cs="宋体"/>
                <w:kern w:val="0"/>
                <w:sz w:val="18"/>
                <w:szCs w:val="18"/>
              </w:rPr>
            </w:pPr>
            <w:r>
              <w:rPr>
                <w:rFonts w:hint="eastAsia" w:ascii="宋体" w:hAnsi="宋体" w:cs="宋体"/>
                <w:kern w:val="0"/>
                <w:sz w:val="18"/>
                <w:szCs w:val="18"/>
              </w:rPr>
              <w:t>13.城市小学、初级中学住宿费</w:t>
            </w:r>
          </w:p>
        </w:tc>
        <w:tc>
          <w:tcPr>
            <w:tcW w:w="818" w:type="pct"/>
            <w:tcBorders>
              <w:top w:val="nil"/>
              <w:left w:val="nil"/>
              <w:bottom w:val="single" w:color="auto" w:sz="4" w:space="0"/>
              <w:right w:val="single" w:color="auto" w:sz="4" w:space="0"/>
            </w:tcBorders>
            <w:noWrap w:val="0"/>
            <w:vAlign w:val="center"/>
          </w:tcPr>
          <w:p w14:paraId="5548A980">
            <w:pPr>
              <w:widowControl/>
              <w:spacing w:line="0" w:lineRule="atLeast"/>
              <w:rPr>
                <w:rFonts w:hint="eastAsia" w:ascii="宋体" w:hAnsi="宋体" w:cs="宋体"/>
                <w:kern w:val="0"/>
                <w:sz w:val="18"/>
                <w:szCs w:val="18"/>
              </w:rPr>
            </w:pPr>
            <w:r>
              <w:rPr>
                <w:rFonts w:hint="eastAsia" w:ascii="宋体" w:hAnsi="宋体" w:cs="宋体"/>
                <w:kern w:val="0"/>
                <w:sz w:val="18"/>
                <w:szCs w:val="18"/>
              </w:rPr>
              <w:t>政府投资兴建：小学50元/生.学期。初中80元/生.学期；上浮不超过30%。融资建设：最高不超过400元/生.学期</w:t>
            </w:r>
          </w:p>
        </w:tc>
        <w:tc>
          <w:tcPr>
            <w:tcW w:w="761" w:type="pct"/>
            <w:gridSpan w:val="2"/>
            <w:tcBorders>
              <w:top w:val="nil"/>
              <w:left w:val="nil"/>
              <w:bottom w:val="single" w:color="auto" w:sz="4" w:space="0"/>
              <w:right w:val="single" w:color="auto" w:sz="4" w:space="0"/>
            </w:tcBorders>
            <w:noWrap w:val="0"/>
            <w:vAlign w:val="center"/>
          </w:tcPr>
          <w:p w14:paraId="25CFA8D4">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缴入同级财政                                            专户</w:t>
            </w:r>
          </w:p>
        </w:tc>
        <w:tc>
          <w:tcPr>
            <w:tcW w:w="1264" w:type="pct"/>
            <w:tcBorders>
              <w:top w:val="nil"/>
              <w:left w:val="nil"/>
              <w:bottom w:val="single" w:color="auto" w:sz="4" w:space="0"/>
              <w:right w:val="single" w:color="auto" w:sz="4" w:space="0"/>
            </w:tcBorders>
            <w:noWrap w:val="0"/>
            <w:vAlign w:val="center"/>
          </w:tcPr>
          <w:p w14:paraId="33EFA850">
            <w:pPr>
              <w:widowControl/>
              <w:spacing w:line="0" w:lineRule="atLeast"/>
              <w:rPr>
                <w:rFonts w:hint="eastAsia" w:ascii="宋体" w:hAnsi="宋体" w:cs="宋体"/>
                <w:kern w:val="0"/>
                <w:sz w:val="18"/>
                <w:szCs w:val="18"/>
              </w:rPr>
            </w:pPr>
            <w:r>
              <w:rPr>
                <w:rFonts w:ascii="宋体" w:hAnsi="宋体"/>
                <w:sz w:val="18"/>
                <w:szCs w:val="18"/>
              </w:rPr>
              <w:t>辽财综[2003]478号，辽价发[2004]111号，辽政发[2008]32号</w:t>
            </w:r>
          </w:p>
        </w:tc>
        <w:tc>
          <w:tcPr>
            <w:tcW w:w="381" w:type="pct"/>
            <w:tcBorders>
              <w:top w:val="nil"/>
              <w:left w:val="nil"/>
              <w:bottom w:val="single" w:color="auto" w:sz="4" w:space="0"/>
              <w:right w:val="single" w:color="auto" w:sz="4" w:space="0"/>
            </w:tcBorders>
            <w:noWrap w:val="0"/>
            <w:vAlign w:val="center"/>
          </w:tcPr>
          <w:p w14:paraId="5BA31C54">
            <w:pPr>
              <w:widowControl/>
              <w:spacing w:line="0" w:lineRule="atLeast"/>
              <w:rPr>
                <w:rFonts w:hint="eastAsia" w:ascii="宋体" w:hAnsi="宋体" w:cs="宋体"/>
                <w:kern w:val="0"/>
                <w:sz w:val="18"/>
                <w:szCs w:val="18"/>
              </w:rPr>
            </w:pPr>
            <w:r>
              <w:rPr>
                <w:rFonts w:hint="eastAsia" w:ascii="宋体" w:hAnsi="宋体" w:cs="宋体"/>
                <w:kern w:val="0"/>
                <w:sz w:val="18"/>
                <w:szCs w:val="18"/>
              </w:rPr>
              <w:t>省级</w:t>
            </w:r>
          </w:p>
        </w:tc>
        <w:tc>
          <w:tcPr>
            <w:tcW w:w="182" w:type="pct"/>
            <w:tcBorders>
              <w:top w:val="nil"/>
              <w:left w:val="nil"/>
              <w:bottom w:val="single" w:color="auto" w:sz="4" w:space="0"/>
              <w:right w:val="single" w:color="auto" w:sz="4" w:space="0"/>
            </w:tcBorders>
            <w:noWrap w:val="0"/>
            <w:vAlign w:val="center"/>
          </w:tcPr>
          <w:p w14:paraId="403246F9">
            <w:pPr>
              <w:widowControl/>
              <w:spacing w:line="0" w:lineRule="atLeast"/>
              <w:rPr>
                <w:rFonts w:hint="eastAsia" w:ascii="宋体" w:hAnsi="宋体" w:cs="宋体"/>
                <w:kern w:val="0"/>
                <w:sz w:val="24"/>
              </w:rPr>
            </w:pPr>
            <w:r>
              <w:rPr>
                <w:rFonts w:hint="eastAsia" w:ascii="宋体" w:hAnsi="宋体" w:cs="宋体"/>
                <w:kern w:val="0"/>
                <w:sz w:val="24"/>
              </w:rPr>
              <w:t>　</w:t>
            </w:r>
          </w:p>
        </w:tc>
      </w:tr>
      <w:tr w14:paraId="0757450D">
        <w:tblPrEx>
          <w:tblCellMar>
            <w:top w:w="0" w:type="dxa"/>
            <w:left w:w="108" w:type="dxa"/>
            <w:bottom w:w="0" w:type="dxa"/>
            <w:right w:w="108" w:type="dxa"/>
          </w:tblCellMar>
        </w:tblPrEx>
        <w:trPr>
          <w:trHeight w:val="633"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1003199C">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1351A125">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01072C6E">
            <w:pPr>
              <w:widowControl/>
              <w:spacing w:line="0" w:lineRule="atLeast"/>
              <w:rPr>
                <w:rFonts w:hint="eastAsia" w:ascii="宋体" w:hAnsi="宋体" w:cs="宋体"/>
                <w:kern w:val="0"/>
                <w:sz w:val="18"/>
                <w:szCs w:val="18"/>
              </w:rPr>
            </w:pPr>
            <w:r>
              <w:rPr>
                <w:rFonts w:hint="eastAsia" w:ascii="宋体" w:hAnsi="宋体" w:cs="宋体"/>
                <w:kern w:val="0"/>
                <w:sz w:val="18"/>
                <w:szCs w:val="18"/>
              </w:rPr>
              <w:t>14.普通高中学费、住宿费</w:t>
            </w:r>
          </w:p>
        </w:tc>
        <w:tc>
          <w:tcPr>
            <w:tcW w:w="818" w:type="pct"/>
            <w:tcBorders>
              <w:top w:val="nil"/>
              <w:left w:val="nil"/>
              <w:bottom w:val="single" w:color="auto" w:sz="4" w:space="0"/>
              <w:right w:val="single" w:color="auto" w:sz="4" w:space="0"/>
            </w:tcBorders>
            <w:noWrap w:val="0"/>
            <w:vAlign w:val="center"/>
          </w:tcPr>
          <w:p w14:paraId="54A081FA">
            <w:pPr>
              <w:widowControl/>
              <w:spacing w:line="0" w:lineRule="atLeast"/>
              <w:rPr>
                <w:rFonts w:hint="eastAsia" w:ascii="宋体" w:hAnsi="宋体" w:cs="宋体"/>
                <w:kern w:val="0"/>
                <w:sz w:val="18"/>
                <w:szCs w:val="18"/>
              </w:rPr>
            </w:pPr>
            <w:r>
              <w:rPr>
                <w:rFonts w:hint="eastAsia" w:ascii="宋体" w:hAnsi="宋体" w:cs="宋体"/>
                <w:kern w:val="0"/>
                <w:sz w:val="18"/>
                <w:szCs w:val="18"/>
              </w:rPr>
              <w:t>学费：省示范高中，城市</w:t>
            </w:r>
          </w:p>
          <w:p w14:paraId="677CBE7A">
            <w:pPr>
              <w:widowControl/>
              <w:spacing w:line="0" w:lineRule="atLeast"/>
              <w:rPr>
                <w:rFonts w:hint="eastAsia" w:ascii="宋体" w:hAnsi="宋体" w:cs="宋体"/>
                <w:kern w:val="0"/>
                <w:sz w:val="18"/>
                <w:szCs w:val="18"/>
              </w:rPr>
            </w:pPr>
            <w:r>
              <w:rPr>
                <w:rFonts w:hint="eastAsia" w:ascii="宋体" w:hAnsi="宋体" w:cs="宋体"/>
                <w:kern w:val="0"/>
                <w:sz w:val="18"/>
                <w:szCs w:val="18"/>
              </w:rPr>
              <w:t>1400元／生·学年， 农村</w:t>
            </w:r>
          </w:p>
          <w:p w14:paraId="54825C0C">
            <w:pPr>
              <w:widowControl/>
              <w:spacing w:line="0" w:lineRule="atLeast"/>
              <w:rPr>
                <w:rFonts w:hint="eastAsia" w:ascii="宋体" w:hAnsi="宋体" w:cs="宋体"/>
                <w:kern w:val="0"/>
                <w:sz w:val="18"/>
                <w:szCs w:val="18"/>
              </w:rPr>
            </w:pPr>
            <w:r>
              <w:rPr>
                <w:rFonts w:hint="eastAsia" w:ascii="宋体" w:hAnsi="宋体" w:cs="宋体"/>
                <w:kern w:val="0"/>
                <w:sz w:val="18"/>
                <w:szCs w:val="18"/>
              </w:rPr>
              <w:t>1200元／生·学年； 一般高中，城市1200元／生·学年， 农村1000元／生·学年</w:t>
            </w:r>
          </w:p>
          <w:p w14:paraId="2E90057C">
            <w:pPr>
              <w:widowControl/>
              <w:spacing w:line="0" w:lineRule="atLeast"/>
              <w:rPr>
                <w:rFonts w:hint="eastAsia" w:ascii="宋体" w:hAnsi="宋体" w:cs="宋体"/>
                <w:kern w:val="0"/>
                <w:sz w:val="18"/>
                <w:szCs w:val="18"/>
              </w:rPr>
            </w:pPr>
            <w:r>
              <w:rPr>
                <w:rFonts w:hint="eastAsia" w:ascii="宋体" w:hAnsi="宋体" w:cs="宋体"/>
                <w:kern w:val="0"/>
                <w:sz w:val="18"/>
                <w:szCs w:val="18"/>
              </w:rPr>
              <w:t>。住宿费：政府投资兴建的</w:t>
            </w:r>
          </w:p>
          <w:p w14:paraId="13526651">
            <w:pPr>
              <w:widowControl/>
              <w:spacing w:line="0" w:lineRule="atLeast"/>
              <w:rPr>
                <w:rFonts w:hint="eastAsia" w:ascii="宋体" w:hAnsi="宋体" w:cs="宋体"/>
                <w:kern w:val="0"/>
                <w:sz w:val="18"/>
                <w:szCs w:val="18"/>
              </w:rPr>
            </w:pPr>
            <w:r>
              <w:rPr>
                <w:rFonts w:hint="eastAsia" w:ascii="宋体" w:hAnsi="宋体" w:cs="宋体"/>
                <w:kern w:val="0"/>
                <w:sz w:val="18"/>
                <w:szCs w:val="18"/>
              </w:rPr>
              <w:t>100元／生·学期； 融资建设的不超过400元／生·学期。</w:t>
            </w:r>
          </w:p>
        </w:tc>
        <w:tc>
          <w:tcPr>
            <w:tcW w:w="761" w:type="pct"/>
            <w:gridSpan w:val="2"/>
            <w:tcBorders>
              <w:top w:val="nil"/>
              <w:left w:val="nil"/>
              <w:bottom w:val="single" w:color="auto" w:sz="4" w:space="0"/>
              <w:right w:val="single" w:color="auto" w:sz="4" w:space="0"/>
            </w:tcBorders>
            <w:noWrap w:val="0"/>
            <w:vAlign w:val="center"/>
          </w:tcPr>
          <w:p w14:paraId="5C668059">
            <w:pPr>
              <w:widowControl/>
              <w:spacing w:line="0" w:lineRule="atLeast"/>
              <w:rPr>
                <w:rFonts w:hint="eastAsia" w:ascii="宋体" w:hAnsi="宋体" w:cs="宋体"/>
                <w:kern w:val="0"/>
                <w:sz w:val="18"/>
                <w:szCs w:val="18"/>
              </w:rPr>
            </w:pPr>
            <w:r>
              <w:rPr>
                <w:rFonts w:hint="eastAsia" w:ascii="宋体" w:hAnsi="宋体" w:cs="宋体"/>
                <w:kern w:val="0"/>
                <w:sz w:val="18"/>
                <w:szCs w:val="18"/>
              </w:rPr>
              <w:t>缴入省财政                                            专户</w:t>
            </w:r>
          </w:p>
        </w:tc>
        <w:tc>
          <w:tcPr>
            <w:tcW w:w="1264" w:type="pct"/>
            <w:tcBorders>
              <w:top w:val="nil"/>
              <w:left w:val="nil"/>
              <w:bottom w:val="single" w:color="auto" w:sz="4" w:space="0"/>
              <w:right w:val="single" w:color="auto" w:sz="4" w:space="0"/>
            </w:tcBorders>
            <w:noWrap w:val="0"/>
            <w:vAlign w:val="center"/>
          </w:tcPr>
          <w:p w14:paraId="131B4A79">
            <w:pPr>
              <w:widowControl/>
              <w:spacing w:line="0" w:lineRule="atLeast"/>
              <w:rPr>
                <w:rFonts w:hint="eastAsia" w:ascii="宋体" w:hAnsi="宋体" w:cs="宋体"/>
                <w:kern w:val="0"/>
                <w:sz w:val="18"/>
                <w:szCs w:val="18"/>
              </w:rPr>
            </w:pPr>
            <w:r>
              <w:rPr>
                <w:rFonts w:ascii="宋体" w:hAnsi="宋体"/>
                <w:sz w:val="18"/>
                <w:szCs w:val="18"/>
              </w:rPr>
              <w:t>教财[2003]4号，教财[1996]101号</w:t>
            </w:r>
          </w:p>
        </w:tc>
        <w:tc>
          <w:tcPr>
            <w:tcW w:w="381" w:type="pct"/>
            <w:tcBorders>
              <w:top w:val="nil"/>
              <w:left w:val="nil"/>
              <w:bottom w:val="single" w:color="auto" w:sz="4" w:space="0"/>
              <w:right w:val="single" w:color="auto" w:sz="4" w:space="0"/>
            </w:tcBorders>
            <w:noWrap w:val="0"/>
            <w:vAlign w:val="center"/>
          </w:tcPr>
          <w:p w14:paraId="330F3B79">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3B4892DA">
            <w:pPr>
              <w:widowControl/>
              <w:spacing w:line="0" w:lineRule="atLeast"/>
              <w:rPr>
                <w:rFonts w:hint="eastAsia" w:ascii="宋体" w:hAnsi="宋体" w:cs="宋体"/>
                <w:kern w:val="0"/>
                <w:sz w:val="24"/>
              </w:rPr>
            </w:pPr>
            <w:r>
              <w:rPr>
                <w:rFonts w:hint="eastAsia" w:ascii="宋体" w:hAnsi="宋体" w:cs="宋体"/>
                <w:kern w:val="0"/>
                <w:sz w:val="24"/>
              </w:rPr>
              <w:t>　</w:t>
            </w:r>
          </w:p>
        </w:tc>
      </w:tr>
      <w:tr w14:paraId="7853A13D">
        <w:tblPrEx>
          <w:tblCellMar>
            <w:top w:w="0" w:type="dxa"/>
            <w:left w:w="108" w:type="dxa"/>
            <w:bottom w:w="0" w:type="dxa"/>
            <w:right w:w="108" w:type="dxa"/>
          </w:tblCellMar>
        </w:tblPrEx>
        <w:trPr>
          <w:trHeight w:val="611"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42E2AD0F">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58E35574">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384F5D1F">
            <w:pPr>
              <w:widowControl/>
              <w:spacing w:line="0" w:lineRule="atLeast"/>
              <w:rPr>
                <w:rFonts w:hint="eastAsia" w:ascii="宋体" w:hAnsi="宋体" w:cs="宋体"/>
                <w:kern w:val="0"/>
                <w:sz w:val="18"/>
                <w:szCs w:val="18"/>
              </w:rPr>
            </w:pPr>
            <w:r>
              <w:rPr>
                <w:rFonts w:hint="eastAsia" w:ascii="宋体" w:hAnsi="宋体" w:cs="宋体"/>
                <w:kern w:val="0"/>
                <w:sz w:val="18"/>
                <w:szCs w:val="18"/>
              </w:rPr>
              <w:t>15.中等职业学校（含成人中专）学费、住宿费</w:t>
            </w:r>
          </w:p>
        </w:tc>
        <w:tc>
          <w:tcPr>
            <w:tcW w:w="818" w:type="pct"/>
            <w:tcBorders>
              <w:top w:val="nil"/>
              <w:left w:val="nil"/>
              <w:bottom w:val="single" w:color="auto" w:sz="4" w:space="0"/>
              <w:right w:val="single" w:color="auto" w:sz="4" w:space="0"/>
            </w:tcBorders>
            <w:noWrap w:val="0"/>
            <w:vAlign w:val="center"/>
          </w:tcPr>
          <w:p w14:paraId="360DCB8D">
            <w:pPr>
              <w:widowControl/>
              <w:spacing w:line="0" w:lineRule="atLeast"/>
              <w:rPr>
                <w:rFonts w:hint="eastAsia" w:ascii="宋体" w:hAnsi="宋体" w:cs="宋体"/>
                <w:kern w:val="0"/>
                <w:sz w:val="18"/>
                <w:szCs w:val="18"/>
              </w:rPr>
            </w:pPr>
            <w:r>
              <w:rPr>
                <w:rFonts w:hint="eastAsia" w:ascii="宋体" w:hAnsi="宋体" w:cs="宋体"/>
                <w:kern w:val="0"/>
                <w:sz w:val="18"/>
                <w:szCs w:val="18"/>
              </w:rPr>
              <w:t>学费： 900- 3500元／生·学</w:t>
            </w:r>
          </w:p>
          <w:p w14:paraId="131E9552">
            <w:pPr>
              <w:widowControl/>
              <w:spacing w:line="0" w:lineRule="atLeast"/>
              <w:rPr>
                <w:rFonts w:hint="eastAsia" w:ascii="宋体" w:hAnsi="宋体" w:cs="宋体"/>
                <w:kern w:val="0"/>
                <w:sz w:val="18"/>
                <w:szCs w:val="18"/>
              </w:rPr>
            </w:pPr>
            <w:r>
              <w:rPr>
                <w:rFonts w:hint="eastAsia" w:ascii="宋体" w:hAnsi="宋体" w:cs="宋体"/>
                <w:kern w:val="0"/>
                <w:sz w:val="18"/>
                <w:szCs w:val="18"/>
              </w:rPr>
              <w:t>期。住宿费： 120—400元／生·学期。</w:t>
            </w:r>
          </w:p>
        </w:tc>
        <w:tc>
          <w:tcPr>
            <w:tcW w:w="761" w:type="pct"/>
            <w:gridSpan w:val="2"/>
            <w:tcBorders>
              <w:top w:val="nil"/>
              <w:left w:val="nil"/>
              <w:bottom w:val="single" w:color="auto" w:sz="4" w:space="0"/>
              <w:right w:val="single" w:color="auto" w:sz="4" w:space="0"/>
            </w:tcBorders>
            <w:noWrap w:val="0"/>
            <w:vAlign w:val="center"/>
          </w:tcPr>
          <w:p w14:paraId="1DF76A83">
            <w:pPr>
              <w:widowControl/>
              <w:spacing w:line="0" w:lineRule="atLeast"/>
              <w:rPr>
                <w:rFonts w:hint="eastAsia" w:ascii="宋体" w:hAnsi="宋体" w:cs="宋体"/>
                <w:kern w:val="0"/>
                <w:sz w:val="18"/>
                <w:szCs w:val="18"/>
              </w:rPr>
            </w:pPr>
            <w:r>
              <w:rPr>
                <w:rFonts w:hint="eastAsia" w:ascii="宋体" w:hAnsi="宋体" w:cs="宋体"/>
                <w:kern w:val="0"/>
                <w:sz w:val="18"/>
                <w:szCs w:val="18"/>
              </w:rPr>
              <w:t>缴入省财政                                            专户</w:t>
            </w:r>
          </w:p>
        </w:tc>
        <w:tc>
          <w:tcPr>
            <w:tcW w:w="1264" w:type="pct"/>
            <w:tcBorders>
              <w:top w:val="nil"/>
              <w:left w:val="nil"/>
              <w:bottom w:val="single" w:color="auto" w:sz="4" w:space="0"/>
              <w:right w:val="single" w:color="auto" w:sz="4" w:space="0"/>
            </w:tcBorders>
            <w:noWrap w:val="0"/>
            <w:vAlign w:val="center"/>
          </w:tcPr>
          <w:p w14:paraId="7A4AC499">
            <w:pPr>
              <w:widowControl/>
              <w:spacing w:line="0" w:lineRule="atLeast"/>
              <w:rPr>
                <w:rFonts w:hint="eastAsia" w:ascii="宋体" w:hAnsi="宋体" w:cs="宋体"/>
                <w:kern w:val="0"/>
                <w:sz w:val="18"/>
                <w:szCs w:val="18"/>
              </w:rPr>
            </w:pPr>
            <w:r>
              <w:rPr>
                <w:rFonts w:hint="eastAsia" w:ascii="宋体" w:hAnsi="宋体" w:cs="宋体"/>
                <w:kern w:val="0"/>
                <w:sz w:val="18"/>
                <w:szCs w:val="18"/>
              </w:rPr>
              <w:t>财综[2004]4号,教财[2003]4号,教财[1996]101号</w:t>
            </w:r>
          </w:p>
        </w:tc>
        <w:tc>
          <w:tcPr>
            <w:tcW w:w="381" w:type="pct"/>
            <w:tcBorders>
              <w:top w:val="nil"/>
              <w:left w:val="nil"/>
              <w:bottom w:val="single" w:color="auto" w:sz="4" w:space="0"/>
              <w:right w:val="single" w:color="auto" w:sz="4" w:space="0"/>
            </w:tcBorders>
            <w:noWrap w:val="0"/>
            <w:vAlign w:val="center"/>
          </w:tcPr>
          <w:p w14:paraId="636EB2F8">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52D6EF17">
            <w:pPr>
              <w:widowControl/>
              <w:spacing w:line="0" w:lineRule="atLeast"/>
              <w:rPr>
                <w:rFonts w:hint="eastAsia" w:ascii="宋体" w:hAnsi="宋体" w:cs="宋体"/>
                <w:kern w:val="0"/>
                <w:sz w:val="24"/>
              </w:rPr>
            </w:pPr>
            <w:r>
              <w:rPr>
                <w:rFonts w:hint="eastAsia" w:ascii="宋体" w:hAnsi="宋体" w:cs="宋体"/>
                <w:kern w:val="0"/>
                <w:sz w:val="24"/>
              </w:rPr>
              <w:t>　</w:t>
            </w:r>
          </w:p>
        </w:tc>
      </w:tr>
      <w:tr w14:paraId="4168D190">
        <w:tblPrEx>
          <w:tblCellMar>
            <w:top w:w="0" w:type="dxa"/>
            <w:left w:w="108" w:type="dxa"/>
            <w:bottom w:w="0" w:type="dxa"/>
            <w:right w:w="108" w:type="dxa"/>
          </w:tblCellMar>
        </w:tblPrEx>
        <w:trPr>
          <w:trHeight w:val="133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6B301BEB">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57444F9B">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3679D5FB">
            <w:pPr>
              <w:widowControl/>
              <w:spacing w:line="0" w:lineRule="atLeast"/>
              <w:rPr>
                <w:rFonts w:hint="eastAsia" w:ascii="宋体" w:hAnsi="宋体" w:cs="宋体"/>
                <w:kern w:val="0"/>
                <w:sz w:val="18"/>
                <w:szCs w:val="18"/>
              </w:rPr>
            </w:pPr>
            <w:r>
              <w:rPr>
                <w:rFonts w:hint="eastAsia" w:ascii="宋体" w:hAnsi="宋体" w:cs="宋体"/>
                <w:kern w:val="0"/>
                <w:sz w:val="18"/>
                <w:szCs w:val="18"/>
              </w:rPr>
              <w:t>16.高等学校(含科研院所、各级党校、成人教育和自考助学等)学费、住宿费、委托培养费、电大夜大及短期培训费</w:t>
            </w:r>
          </w:p>
        </w:tc>
        <w:tc>
          <w:tcPr>
            <w:tcW w:w="818" w:type="pct"/>
            <w:tcBorders>
              <w:top w:val="nil"/>
              <w:left w:val="nil"/>
              <w:bottom w:val="single" w:color="auto" w:sz="4" w:space="0"/>
              <w:right w:val="single" w:color="auto" w:sz="4" w:space="0"/>
            </w:tcBorders>
            <w:noWrap w:val="0"/>
            <w:vAlign w:val="center"/>
          </w:tcPr>
          <w:p w14:paraId="5FA51D15">
            <w:pPr>
              <w:widowControl/>
              <w:spacing w:line="0" w:lineRule="atLeast"/>
              <w:rPr>
                <w:rFonts w:hint="eastAsia" w:ascii="宋体" w:hAnsi="宋体" w:cs="宋体"/>
                <w:kern w:val="0"/>
                <w:sz w:val="18"/>
                <w:szCs w:val="18"/>
              </w:rPr>
            </w:pPr>
            <w:r>
              <w:rPr>
                <w:rFonts w:hint="eastAsia" w:ascii="宋体" w:hAnsi="宋体" w:cs="宋体"/>
                <w:kern w:val="0"/>
                <w:sz w:val="18"/>
                <w:szCs w:val="18"/>
              </w:rPr>
              <w:t>本科学费：按辽发改收费【2021】 78号文件执行。</w:t>
            </w:r>
          </w:p>
          <w:p w14:paraId="74691B69">
            <w:pPr>
              <w:widowControl/>
              <w:spacing w:line="0" w:lineRule="atLeast"/>
              <w:rPr>
                <w:rFonts w:hint="eastAsia" w:ascii="宋体" w:hAnsi="宋体" w:cs="宋体"/>
                <w:kern w:val="0"/>
                <w:sz w:val="18"/>
                <w:szCs w:val="18"/>
              </w:rPr>
            </w:pPr>
            <w:r>
              <w:rPr>
                <w:rFonts w:hint="eastAsia" w:ascii="宋体" w:hAnsi="宋体" w:cs="宋体"/>
                <w:kern w:val="0"/>
                <w:sz w:val="18"/>
                <w:szCs w:val="18"/>
              </w:rPr>
              <w:t>研究生学费：按辽发改收费【2021】176号文件执行。高职学费： 一般专业4000—5000元／生·学年， 艺术专业6000-   7000元／生·学年，住宿费： 500—1200元／生学年。非全日制研究生、中外合作办学、委托培养费、函大电大夜大及短期培训费实行市场调节。</w:t>
            </w:r>
          </w:p>
        </w:tc>
        <w:tc>
          <w:tcPr>
            <w:tcW w:w="761" w:type="pct"/>
            <w:gridSpan w:val="2"/>
            <w:tcBorders>
              <w:top w:val="nil"/>
              <w:left w:val="nil"/>
              <w:bottom w:val="single" w:color="auto" w:sz="4" w:space="0"/>
              <w:right w:val="single" w:color="auto" w:sz="4" w:space="0"/>
            </w:tcBorders>
            <w:noWrap w:val="0"/>
            <w:vAlign w:val="center"/>
          </w:tcPr>
          <w:p w14:paraId="16DD2508">
            <w:pPr>
              <w:widowControl/>
              <w:spacing w:line="0" w:lineRule="atLeast"/>
              <w:rPr>
                <w:rFonts w:hint="eastAsia" w:ascii="宋体" w:hAnsi="宋体" w:cs="宋体"/>
                <w:kern w:val="0"/>
                <w:sz w:val="18"/>
                <w:szCs w:val="18"/>
              </w:rPr>
            </w:pPr>
            <w:r>
              <w:rPr>
                <w:rFonts w:hint="eastAsia" w:ascii="宋体" w:hAnsi="宋体" w:cs="宋体"/>
                <w:kern w:val="0"/>
                <w:sz w:val="18"/>
                <w:szCs w:val="18"/>
              </w:rPr>
              <w:t>缴入省财政                                            专户</w:t>
            </w:r>
          </w:p>
        </w:tc>
        <w:tc>
          <w:tcPr>
            <w:tcW w:w="1264" w:type="pct"/>
            <w:tcBorders>
              <w:top w:val="nil"/>
              <w:left w:val="nil"/>
              <w:bottom w:val="single" w:color="auto" w:sz="4" w:space="0"/>
              <w:right w:val="single" w:color="auto" w:sz="4" w:space="0"/>
            </w:tcBorders>
            <w:noWrap w:val="0"/>
            <w:vAlign w:val="center"/>
          </w:tcPr>
          <w:p w14:paraId="501B9AED">
            <w:pPr>
              <w:widowControl/>
              <w:spacing w:line="0" w:lineRule="atLeast"/>
              <w:rPr>
                <w:rFonts w:hint="eastAsia" w:ascii="宋体" w:hAnsi="宋体" w:cs="宋体"/>
                <w:kern w:val="0"/>
                <w:sz w:val="18"/>
                <w:szCs w:val="18"/>
              </w:rPr>
            </w:pPr>
            <w:r>
              <w:rPr>
                <w:rFonts w:hint="eastAsia" w:ascii="宋体" w:hAnsi="宋体" w:cs="宋体"/>
                <w:kern w:val="0"/>
                <w:sz w:val="18"/>
                <w:szCs w:val="18"/>
              </w:rPr>
              <w:t>财教[2013]19号,发改价格[2013]887号,教财[2006]2号,发改价格[2005]2528号，发改价格[2003]1011号,教财[2003]4号,计价格[2002]838号,计价格[2002]665号，计办价格[2000]906,教财[1996]101号,[1992]价费字367号,教财[1992]42号</w:t>
            </w:r>
          </w:p>
        </w:tc>
        <w:tc>
          <w:tcPr>
            <w:tcW w:w="381" w:type="pct"/>
            <w:tcBorders>
              <w:top w:val="nil"/>
              <w:left w:val="nil"/>
              <w:bottom w:val="single" w:color="auto" w:sz="4" w:space="0"/>
              <w:right w:val="single" w:color="auto" w:sz="4" w:space="0"/>
            </w:tcBorders>
            <w:noWrap w:val="0"/>
            <w:vAlign w:val="center"/>
          </w:tcPr>
          <w:p w14:paraId="5E144EEE">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4F986CBD">
            <w:pPr>
              <w:widowControl/>
              <w:spacing w:line="0" w:lineRule="atLeast"/>
              <w:rPr>
                <w:rFonts w:hint="eastAsia" w:ascii="宋体" w:hAnsi="宋体" w:cs="宋体"/>
                <w:kern w:val="0"/>
                <w:sz w:val="24"/>
              </w:rPr>
            </w:pPr>
            <w:r>
              <w:rPr>
                <w:rFonts w:hint="eastAsia" w:ascii="宋体" w:hAnsi="宋体" w:cs="宋体"/>
                <w:kern w:val="0"/>
                <w:sz w:val="24"/>
              </w:rPr>
              <w:t>　</w:t>
            </w:r>
          </w:p>
        </w:tc>
      </w:tr>
      <w:tr w14:paraId="29BAC723">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38C6BEA7">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00DD462E">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1261D75B">
            <w:pPr>
              <w:widowControl/>
              <w:spacing w:line="0" w:lineRule="atLeast"/>
              <w:rPr>
                <w:rFonts w:hint="eastAsia" w:ascii="宋体" w:hAnsi="宋体" w:cs="宋体"/>
                <w:kern w:val="0"/>
                <w:sz w:val="18"/>
                <w:szCs w:val="18"/>
              </w:rPr>
            </w:pPr>
            <w:r>
              <w:rPr>
                <w:rFonts w:hint="eastAsia" w:ascii="宋体" w:hAnsi="宋体" w:cs="宋体"/>
                <w:kern w:val="0"/>
                <w:sz w:val="18"/>
                <w:szCs w:val="18"/>
              </w:rPr>
              <w:t>17.广播电视大学收费（开放大学收费）</w:t>
            </w:r>
          </w:p>
        </w:tc>
        <w:tc>
          <w:tcPr>
            <w:tcW w:w="818" w:type="pct"/>
            <w:tcBorders>
              <w:top w:val="nil"/>
              <w:left w:val="nil"/>
              <w:bottom w:val="single" w:color="auto" w:sz="4" w:space="0"/>
              <w:right w:val="single" w:color="auto" w:sz="4" w:space="0"/>
            </w:tcBorders>
            <w:noWrap w:val="0"/>
            <w:vAlign w:val="center"/>
          </w:tcPr>
          <w:p w14:paraId="4A07F777">
            <w:pPr>
              <w:widowControl/>
              <w:spacing w:line="0" w:lineRule="atLeast"/>
              <w:rPr>
                <w:rFonts w:hint="eastAsia" w:ascii="宋体" w:hAnsi="宋体" w:cs="宋体"/>
                <w:kern w:val="0"/>
                <w:sz w:val="18"/>
                <w:szCs w:val="18"/>
              </w:rPr>
            </w:pPr>
            <w:r>
              <w:rPr>
                <w:rFonts w:hint="eastAsia" w:ascii="宋体" w:hAnsi="宋体" w:cs="宋体"/>
                <w:kern w:val="0"/>
                <w:sz w:val="18"/>
                <w:szCs w:val="18"/>
              </w:rPr>
              <w:t>实行市场调节</w:t>
            </w:r>
          </w:p>
        </w:tc>
        <w:tc>
          <w:tcPr>
            <w:tcW w:w="761" w:type="pct"/>
            <w:gridSpan w:val="2"/>
            <w:tcBorders>
              <w:top w:val="nil"/>
              <w:left w:val="nil"/>
              <w:bottom w:val="single" w:color="auto" w:sz="4" w:space="0"/>
              <w:right w:val="single" w:color="auto" w:sz="4" w:space="0"/>
            </w:tcBorders>
            <w:noWrap w:val="0"/>
            <w:vAlign w:val="center"/>
          </w:tcPr>
          <w:p w14:paraId="4B7B9141">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缴入同级财政                                            专户</w:t>
            </w:r>
          </w:p>
        </w:tc>
        <w:tc>
          <w:tcPr>
            <w:tcW w:w="1264" w:type="pct"/>
            <w:tcBorders>
              <w:top w:val="nil"/>
              <w:left w:val="nil"/>
              <w:bottom w:val="single" w:color="auto" w:sz="4" w:space="0"/>
              <w:right w:val="single" w:color="auto" w:sz="4" w:space="0"/>
            </w:tcBorders>
            <w:noWrap w:val="0"/>
            <w:vAlign w:val="center"/>
          </w:tcPr>
          <w:p w14:paraId="5D9B77FE">
            <w:pPr>
              <w:widowControl/>
              <w:spacing w:line="0" w:lineRule="atLeast"/>
              <w:rPr>
                <w:rFonts w:hint="eastAsia" w:ascii="宋体" w:hAnsi="宋体" w:cs="宋体"/>
                <w:kern w:val="0"/>
                <w:sz w:val="18"/>
                <w:szCs w:val="18"/>
              </w:rPr>
            </w:pPr>
            <w:r>
              <w:rPr>
                <w:rFonts w:ascii="宋体" w:hAnsi="宋体"/>
                <w:sz w:val="18"/>
                <w:szCs w:val="18"/>
              </w:rPr>
              <w:t>财综〔2014〕21号，发改价格〔2009〕2555号，计价格〔2002〕838号，教财厅〔2000〕110号，财办综〔2003〕203号</w:t>
            </w:r>
          </w:p>
        </w:tc>
        <w:tc>
          <w:tcPr>
            <w:tcW w:w="381" w:type="pct"/>
            <w:tcBorders>
              <w:top w:val="nil"/>
              <w:left w:val="nil"/>
              <w:bottom w:val="single" w:color="auto" w:sz="4" w:space="0"/>
              <w:right w:val="single" w:color="auto" w:sz="4" w:space="0"/>
            </w:tcBorders>
            <w:noWrap w:val="0"/>
            <w:vAlign w:val="center"/>
          </w:tcPr>
          <w:p w14:paraId="0482A3E2">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7FF2CFE6">
            <w:pPr>
              <w:widowControl/>
              <w:spacing w:line="0" w:lineRule="atLeast"/>
              <w:rPr>
                <w:rFonts w:hint="eastAsia" w:ascii="宋体" w:hAnsi="宋体" w:cs="宋体"/>
                <w:kern w:val="0"/>
                <w:sz w:val="24"/>
              </w:rPr>
            </w:pPr>
            <w:r>
              <w:rPr>
                <w:rFonts w:hint="eastAsia" w:ascii="宋体" w:hAnsi="宋体" w:cs="宋体"/>
                <w:kern w:val="0"/>
                <w:sz w:val="24"/>
              </w:rPr>
              <w:t>　</w:t>
            </w:r>
          </w:p>
        </w:tc>
      </w:tr>
      <w:tr w14:paraId="5934CD7B">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39D9A520">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五</w:t>
            </w:r>
          </w:p>
        </w:tc>
        <w:tc>
          <w:tcPr>
            <w:tcW w:w="454" w:type="pct"/>
            <w:gridSpan w:val="2"/>
            <w:tcBorders>
              <w:top w:val="nil"/>
              <w:left w:val="nil"/>
              <w:bottom w:val="single" w:color="auto" w:sz="4" w:space="0"/>
              <w:right w:val="single" w:color="auto" w:sz="4" w:space="0"/>
            </w:tcBorders>
            <w:noWrap w:val="0"/>
            <w:vAlign w:val="center"/>
          </w:tcPr>
          <w:p w14:paraId="5B7A87B1">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党校</w:t>
            </w:r>
          </w:p>
        </w:tc>
        <w:tc>
          <w:tcPr>
            <w:tcW w:w="925" w:type="pct"/>
            <w:gridSpan w:val="2"/>
            <w:tcBorders>
              <w:top w:val="nil"/>
              <w:left w:val="nil"/>
              <w:bottom w:val="single" w:color="auto" w:sz="4" w:space="0"/>
              <w:right w:val="single" w:color="auto" w:sz="4" w:space="0"/>
            </w:tcBorders>
            <w:noWrap w:val="0"/>
            <w:vAlign w:val="center"/>
          </w:tcPr>
          <w:p w14:paraId="3F4C25E8">
            <w:pPr>
              <w:widowControl/>
              <w:spacing w:line="0" w:lineRule="atLeast"/>
              <w:rPr>
                <w:rFonts w:hint="eastAsia" w:ascii="宋体" w:hAnsi="宋体" w:cs="宋体"/>
                <w:kern w:val="0"/>
                <w:sz w:val="18"/>
                <w:szCs w:val="18"/>
              </w:rPr>
            </w:pPr>
          </w:p>
        </w:tc>
        <w:tc>
          <w:tcPr>
            <w:tcW w:w="818" w:type="pct"/>
            <w:tcBorders>
              <w:top w:val="nil"/>
              <w:left w:val="nil"/>
              <w:bottom w:val="single" w:color="auto" w:sz="4" w:space="0"/>
              <w:right w:val="single" w:color="auto" w:sz="4" w:space="0"/>
            </w:tcBorders>
            <w:noWrap w:val="0"/>
            <w:vAlign w:val="center"/>
          </w:tcPr>
          <w:p w14:paraId="5C7A8BC9">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0DB71B97">
            <w:pPr>
              <w:widowControl/>
              <w:spacing w:line="0" w:lineRule="atLeast"/>
              <w:rPr>
                <w:rFonts w:hint="eastAsia" w:ascii="宋体" w:hAnsi="宋体" w:cs="宋体"/>
                <w:kern w:val="0"/>
                <w:sz w:val="18"/>
                <w:szCs w:val="18"/>
              </w:rPr>
            </w:pPr>
          </w:p>
        </w:tc>
        <w:tc>
          <w:tcPr>
            <w:tcW w:w="1264" w:type="pct"/>
            <w:tcBorders>
              <w:top w:val="nil"/>
              <w:left w:val="nil"/>
              <w:bottom w:val="single" w:color="auto" w:sz="4" w:space="0"/>
              <w:right w:val="single" w:color="auto" w:sz="4" w:space="0"/>
            </w:tcBorders>
            <w:noWrap w:val="0"/>
            <w:vAlign w:val="center"/>
          </w:tcPr>
          <w:p w14:paraId="6508E0F2">
            <w:pPr>
              <w:widowControl/>
              <w:spacing w:line="0" w:lineRule="atLeast"/>
              <w:rPr>
                <w:rFonts w:hint="eastAsia" w:ascii="宋体" w:hAnsi="宋体" w:cs="宋体"/>
                <w:kern w:val="0"/>
                <w:sz w:val="18"/>
                <w:szCs w:val="18"/>
              </w:rPr>
            </w:pPr>
          </w:p>
        </w:tc>
        <w:tc>
          <w:tcPr>
            <w:tcW w:w="381" w:type="pct"/>
            <w:tcBorders>
              <w:top w:val="nil"/>
              <w:left w:val="nil"/>
              <w:bottom w:val="single" w:color="auto" w:sz="4" w:space="0"/>
              <w:right w:val="single" w:color="auto" w:sz="4" w:space="0"/>
            </w:tcBorders>
            <w:noWrap w:val="0"/>
            <w:vAlign w:val="center"/>
          </w:tcPr>
          <w:p w14:paraId="1DB34CF3">
            <w:pPr>
              <w:widowControl/>
              <w:spacing w:line="0" w:lineRule="atLeast"/>
              <w:rPr>
                <w:rFonts w:hint="eastAsia" w:ascii="宋体" w:hAnsi="宋体" w:cs="宋体"/>
                <w:kern w:val="0"/>
                <w:sz w:val="18"/>
                <w:szCs w:val="18"/>
              </w:rPr>
            </w:pPr>
          </w:p>
        </w:tc>
        <w:tc>
          <w:tcPr>
            <w:tcW w:w="182" w:type="pct"/>
            <w:tcBorders>
              <w:top w:val="nil"/>
              <w:left w:val="nil"/>
              <w:bottom w:val="single" w:color="auto" w:sz="4" w:space="0"/>
              <w:right w:val="single" w:color="auto" w:sz="4" w:space="0"/>
            </w:tcBorders>
            <w:noWrap w:val="0"/>
            <w:vAlign w:val="center"/>
          </w:tcPr>
          <w:p w14:paraId="0222B0A9">
            <w:pPr>
              <w:widowControl/>
              <w:spacing w:line="0" w:lineRule="atLeast"/>
              <w:rPr>
                <w:rFonts w:hint="eastAsia" w:ascii="宋体" w:hAnsi="宋体" w:cs="宋体"/>
                <w:kern w:val="0"/>
                <w:sz w:val="18"/>
                <w:szCs w:val="18"/>
              </w:rPr>
            </w:pPr>
          </w:p>
        </w:tc>
      </w:tr>
      <w:tr w14:paraId="768B6EB1">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19AD9B3D">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5747675B">
            <w:pPr>
              <w:widowControl/>
              <w:spacing w:line="0" w:lineRule="atLeast"/>
              <w:rPr>
                <w:rFonts w:hint="eastAsia" w:ascii="宋体" w:hAnsi="宋体" w:cs="宋体"/>
                <w:b/>
                <w:bCs/>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5CF00A61">
            <w:pPr>
              <w:widowControl/>
              <w:spacing w:line="0" w:lineRule="atLeast"/>
              <w:rPr>
                <w:rFonts w:ascii="宋体" w:hAnsi="宋体" w:cs="宋体"/>
                <w:kern w:val="0"/>
                <w:sz w:val="18"/>
                <w:szCs w:val="18"/>
              </w:rPr>
            </w:pPr>
            <w:r>
              <w:rPr>
                <w:rFonts w:hint="eastAsia" w:ascii="宋体" w:hAnsi="宋体" w:cs="宋体"/>
                <w:kern w:val="0"/>
                <w:sz w:val="18"/>
                <w:szCs w:val="18"/>
              </w:rPr>
              <w:t>18.各级党校学费、住宿费、委托培养费、函大电大夜大及短期培训费</w:t>
            </w:r>
          </w:p>
          <w:p w14:paraId="5230488B">
            <w:pPr>
              <w:widowControl/>
              <w:spacing w:line="0" w:lineRule="atLeast"/>
              <w:rPr>
                <w:rFonts w:hint="eastAsia" w:ascii="宋体" w:hAnsi="宋体" w:cs="宋体"/>
                <w:kern w:val="0"/>
                <w:sz w:val="18"/>
                <w:szCs w:val="18"/>
              </w:rPr>
            </w:pPr>
          </w:p>
        </w:tc>
        <w:tc>
          <w:tcPr>
            <w:tcW w:w="818" w:type="pct"/>
            <w:tcBorders>
              <w:top w:val="nil"/>
              <w:left w:val="nil"/>
              <w:bottom w:val="single" w:color="auto" w:sz="4" w:space="0"/>
              <w:right w:val="single" w:color="auto" w:sz="4" w:space="0"/>
            </w:tcBorders>
            <w:noWrap w:val="0"/>
            <w:vAlign w:val="center"/>
          </w:tcPr>
          <w:p w14:paraId="777D173F">
            <w:pPr>
              <w:widowControl/>
              <w:spacing w:line="0" w:lineRule="atLeast"/>
              <w:rPr>
                <w:rFonts w:hint="eastAsia" w:ascii="宋体" w:hAnsi="宋体" w:cs="宋体"/>
                <w:kern w:val="0"/>
                <w:sz w:val="18"/>
                <w:szCs w:val="18"/>
              </w:rPr>
            </w:pPr>
            <w:r>
              <w:rPr>
                <w:rFonts w:hint="eastAsia" w:ascii="宋体" w:hAnsi="宋体" w:cs="宋体"/>
                <w:kern w:val="0"/>
                <w:sz w:val="18"/>
                <w:szCs w:val="18"/>
              </w:rPr>
              <w:t>详见文件</w:t>
            </w:r>
          </w:p>
        </w:tc>
        <w:tc>
          <w:tcPr>
            <w:tcW w:w="761" w:type="pct"/>
            <w:gridSpan w:val="2"/>
            <w:tcBorders>
              <w:top w:val="nil"/>
              <w:left w:val="nil"/>
              <w:bottom w:val="single" w:color="auto" w:sz="4" w:space="0"/>
              <w:right w:val="single" w:color="auto" w:sz="4" w:space="0"/>
            </w:tcBorders>
            <w:noWrap w:val="0"/>
            <w:vAlign w:val="center"/>
          </w:tcPr>
          <w:p w14:paraId="23BAF35A">
            <w:pPr>
              <w:widowControl/>
              <w:spacing w:line="0" w:lineRule="atLeast"/>
              <w:rPr>
                <w:rFonts w:ascii="宋体" w:hAnsi="宋体" w:cs="宋体"/>
                <w:kern w:val="0"/>
                <w:sz w:val="18"/>
                <w:szCs w:val="18"/>
              </w:rPr>
            </w:pPr>
            <w:r>
              <w:rPr>
                <w:rFonts w:hint="eastAsia" w:ascii="宋体" w:hAnsi="宋体" w:cs="宋体"/>
                <w:kern w:val="0"/>
                <w:sz w:val="18"/>
                <w:szCs w:val="18"/>
              </w:rPr>
              <w:t>缴入同级财政专户</w:t>
            </w:r>
          </w:p>
          <w:p w14:paraId="37239A16">
            <w:pPr>
              <w:widowControl/>
              <w:spacing w:line="0" w:lineRule="atLeast"/>
              <w:rPr>
                <w:rFonts w:hint="eastAsia" w:ascii="宋体" w:hAnsi="宋体" w:cs="宋体"/>
                <w:kern w:val="0"/>
                <w:sz w:val="18"/>
                <w:szCs w:val="18"/>
              </w:rPr>
            </w:pPr>
          </w:p>
        </w:tc>
        <w:tc>
          <w:tcPr>
            <w:tcW w:w="1264" w:type="pct"/>
            <w:tcBorders>
              <w:top w:val="nil"/>
              <w:left w:val="nil"/>
              <w:bottom w:val="single" w:color="auto" w:sz="4" w:space="0"/>
              <w:right w:val="single" w:color="auto" w:sz="4" w:space="0"/>
            </w:tcBorders>
            <w:noWrap w:val="0"/>
            <w:vAlign w:val="center"/>
          </w:tcPr>
          <w:p w14:paraId="5F507BB6">
            <w:pPr>
              <w:widowControl/>
              <w:spacing w:line="0" w:lineRule="atLeast"/>
              <w:rPr>
                <w:rFonts w:ascii="宋体" w:hAnsi="宋体" w:cs="宋体"/>
                <w:kern w:val="0"/>
                <w:sz w:val="18"/>
                <w:szCs w:val="18"/>
              </w:rPr>
            </w:pPr>
            <w:r>
              <w:rPr>
                <w:rFonts w:hint="eastAsia" w:ascii="宋体" w:hAnsi="宋体" w:cs="宋体"/>
                <w:kern w:val="0"/>
                <w:sz w:val="18"/>
                <w:szCs w:val="18"/>
              </w:rPr>
              <w:t>行政事业性收费。财教〔2013〕19号，发改价格〔2013〕887号，教财〔2006〕2号，发改价格〔2005〕2528号，发改价格〔2003〕1011号，教财〔2003〕4号，计价格〔2002〕838号，计价格〔2002〕665号，计办价格〔2000〕906号，教财〔1996〕101号，价费字〔1992〕367号，教财〔1992〕42号，发改价格〔2006〕702号，教财〔2006〕7号，教电〔2005〕333号，教财〔2005〕22号，培训费只限于法律法规规定的强制性培训收费</w:t>
            </w:r>
          </w:p>
          <w:p w14:paraId="13C7D5BC">
            <w:pPr>
              <w:widowControl/>
              <w:spacing w:line="0" w:lineRule="atLeast"/>
              <w:rPr>
                <w:rFonts w:ascii="宋体" w:hAnsi="宋体" w:cs="宋体"/>
                <w:kern w:val="0"/>
                <w:sz w:val="18"/>
                <w:szCs w:val="18"/>
              </w:rPr>
            </w:pPr>
          </w:p>
        </w:tc>
        <w:tc>
          <w:tcPr>
            <w:tcW w:w="381" w:type="pct"/>
            <w:tcBorders>
              <w:top w:val="nil"/>
              <w:left w:val="nil"/>
              <w:bottom w:val="single" w:color="auto" w:sz="4" w:space="0"/>
              <w:right w:val="single" w:color="auto" w:sz="4" w:space="0"/>
            </w:tcBorders>
            <w:noWrap w:val="0"/>
            <w:vAlign w:val="center"/>
          </w:tcPr>
          <w:p w14:paraId="412B395F">
            <w:pPr>
              <w:widowControl/>
              <w:spacing w:line="0" w:lineRule="atLeast"/>
              <w:rPr>
                <w:rFonts w:hint="eastAsia" w:ascii="宋体" w:hAnsi="宋体" w:cs="宋体"/>
                <w:kern w:val="0"/>
                <w:sz w:val="18"/>
                <w:szCs w:val="18"/>
              </w:rPr>
            </w:pPr>
          </w:p>
        </w:tc>
        <w:tc>
          <w:tcPr>
            <w:tcW w:w="182" w:type="pct"/>
            <w:tcBorders>
              <w:top w:val="nil"/>
              <w:left w:val="nil"/>
              <w:bottom w:val="single" w:color="auto" w:sz="4" w:space="0"/>
              <w:right w:val="single" w:color="auto" w:sz="4" w:space="0"/>
            </w:tcBorders>
            <w:noWrap w:val="0"/>
            <w:vAlign w:val="center"/>
          </w:tcPr>
          <w:p w14:paraId="3CC4F864">
            <w:pPr>
              <w:widowControl/>
              <w:spacing w:line="0" w:lineRule="atLeast"/>
              <w:rPr>
                <w:rFonts w:hint="eastAsia" w:ascii="宋体" w:hAnsi="宋体" w:cs="宋体"/>
                <w:kern w:val="0"/>
                <w:sz w:val="18"/>
                <w:szCs w:val="18"/>
              </w:rPr>
            </w:pPr>
          </w:p>
        </w:tc>
      </w:tr>
      <w:tr w14:paraId="7E451C07">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709FA889">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0AD3C420">
            <w:pPr>
              <w:widowControl/>
              <w:spacing w:line="0" w:lineRule="atLeast"/>
              <w:rPr>
                <w:rFonts w:hint="eastAsia" w:ascii="宋体" w:hAnsi="宋体" w:cs="宋体"/>
                <w:b/>
                <w:bCs/>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768F9B91">
            <w:pPr>
              <w:rPr>
                <w:rFonts w:ascii="宋体" w:hAnsi="宋体" w:cs="宋体"/>
                <w:color w:val="000000"/>
                <w:sz w:val="18"/>
                <w:szCs w:val="18"/>
              </w:rPr>
            </w:pPr>
            <w:r>
              <w:rPr>
                <w:rFonts w:hint="eastAsia"/>
                <w:color w:val="000000"/>
                <w:sz w:val="18"/>
                <w:szCs w:val="18"/>
              </w:rPr>
              <w:t>（1）党校学费</w:t>
            </w:r>
          </w:p>
        </w:tc>
        <w:tc>
          <w:tcPr>
            <w:tcW w:w="818" w:type="pct"/>
            <w:tcBorders>
              <w:top w:val="nil"/>
              <w:left w:val="nil"/>
              <w:bottom w:val="single" w:color="auto" w:sz="4" w:space="0"/>
              <w:right w:val="single" w:color="auto" w:sz="4" w:space="0"/>
            </w:tcBorders>
            <w:noWrap w:val="0"/>
            <w:vAlign w:val="center"/>
          </w:tcPr>
          <w:p w14:paraId="178BF1F2">
            <w:pPr>
              <w:rPr>
                <w:rFonts w:hint="eastAsia"/>
                <w:color w:val="000000"/>
                <w:sz w:val="18"/>
                <w:szCs w:val="18"/>
              </w:rPr>
            </w:pPr>
          </w:p>
        </w:tc>
        <w:tc>
          <w:tcPr>
            <w:tcW w:w="761" w:type="pct"/>
            <w:gridSpan w:val="2"/>
            <w:tcBorders>
              <w:top w:val="nil"/>
              <w:left w:val="nil"/>
              <w:bottom w:val="single" w:color="auto" w:sz="4" w:space="0"/>
              <w:right w:val="single" w:color="auto" w:sz="4" w:space="0"/>
            </w:tcBorders>
            <w:noWrap w:val="0"/>
            <w:vAlign w:val="center"/>
          </w:tcPr>
          <w:p w14:paraId="72195AF1">
            <w:pPr>
              <w:rPr>
                <w:rFonts w:ascii="宋体" w:hAnsi="宋体" w:cs="宋体"/>
                <w:color w:val="000000"/>
                <w:sz w:val="18"/>
                <w:szCs w:val="18"/>
              </w:rPr>
            </w:pPr>
            <w:r>
              <w:rPr>
                <w:rFonts w:hint="eastAsia"/>
                <w:color w:val="000000"/>
                <w:sz w:val="18"/>
                <w:szCs w:val="18"/>
              </w:rPr>
              <w:t>缴入同级财政专户</w:t>
            </w:r>
          </w:p>
        </w:tc>
        <w:tc>
          <w:tcPr>
            <w:tcW w:w="1264" w:type="pct"/>
            <w:tcBorders>
              <w:top w:val="nil"/>
              <w:left w:val="nil"/>
              <w:bottom w:val="single" w:color="auto" w:sz="4" w:space="0"/>
              <w:right w:val="single" w:color="auto" w:sz="4" w:space="0"/>
            </w:tcBorders>
            <w:noWrap w:val="0"/>
            <w:vAlign w:val="center"/>
          </w:tcPr>
          <w:p w14:paraId="312F9FB6">
            <w:pPr>
              <w:rPr>
                <w:rFonts w:ascii="宋体" w:hAnsi="宋体" w:cs="宋体"/>
                <w:color w:val="000000"/>
                <w:sz w:val="18"/>
                <w:szCs w:val="18"/>
              </w:rPr>
            </w:pPr>
            <w:r>
              <w:rPr>
                <w:rFonts w:hint="eastAsia"/>
                <w:color w:val="000000"/>
                <w:sz w:val="18"/>
                <w:szCs w:val="18"/>
              </w:rPr>
              <w:t>行政事业性收费</w:t>
            </w:r>
          </w:p>
        </w:tc>
        <w:tc>
          <w:tcPr>
            <w:tcW w:w="381" w:type="pct"/>
            <w:tcBorders>
              <w:top w:val="nil"/>
              <w:left w:val="nil"/>
              <w:bottom w:val="single" w:color="auto" w:sz="4" w:space="0"/>
              <w:right w:val="single" w:color="auto" w:sz="4" w:space="0"/>
            </w:tcBorders>
            <w:noWrap w:val="0"/>
            <w:vAlign w:val="center"/>
          </w:tcPr>
          <w:p w14:paraId="7932B8AF">
            <w:pPr>
              <w:widowControl/>
              <w:spacing w:line="0" w:lineRule="atLeast"/>
              <w:rPr>
                <w:rFonts w:hint="eastAsia" w:ascii="宋体" w:hAnsi="宋体" w:cs="宋体"/>
                <w:kern w:val="0"/>
                <w:sz w:val="18"/>
                <w:szCs w:val="18"/>
              </w:rPr>
            </w:pPr>
          </w:p>
        </w:tc>
        <w:tc>
          <w:tcPr>
            <w:tcW w:w="182" w:type="pct"/>
            <w:tcBorders>
              <w:top w:val="nil"/>
              <w:left w:val="nil"/>
              <w:bottom w:val="single" w:color="auto" w:sz="4" w:space="0"/>
              <w:right w:val="single" w:color="auto" w:sz="4" w:space="0"/>
            </w:tcBorders>
            <w:noWrap w:val="0"/>
            <w:vAlign w:val="center"/>
          </w:tcPr>
          <w:p w14:paraId="31132A08">
            <w:pPr>
              <w:widowControl/>
              <w:spacing w:line="0" w:lineRule="atLeast"/>
              <w:rPr>
                <w:rFonts w:hint="eastAsia" w:ascii="宋体" w:hAnsi="宋体" w:cs="宋体"/>
                <w:kern w:val="0"/>
                <w:sz w:val="18"/>
                <w:szCs w:val="18"/>
              </w:rPr>
            </w:pPr>
          </w:p>
        </w:tc>
      </w:tr>
      <w:tr w14:paraId="46AD342F">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2DC7831D">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31921B27">
            <w:pPr>
              <w:widowControl/>
              <w:spacing w:line="0" w:lineRule="atLeast"/>
              <w:rPr>
                <w:rFonts w:hint="eastAsia" w:ascii="宋体" w:hAnsi="宋体" w:cs="宋体"/>
                <w:b/>
                <w:bCs/>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0929EE54">
            <w:pPr>
              <w:rPr>
                <w:rFonts w:ascii="宋体" w:hAnsi="宋体" w:cs="宋体"/>
                <w:color w:val="000000"/>
                <w:sz w:val="18"/>
                <w:szCs w:val="18"/>
              </w:rPr>
            </w:pPr>
            <w:r>
              <w:rPr>
                <w:rFonts w:hint="eastAsia"/>
                <w:color w:val="000000"/>
                <w:sz w:val="18"/>
                <w:szCs w:val="18"/>
              </w:rPr>
              <w:t>（2）党校住宿费</w:t>
            </w:r>
          </w:p>
        </w:tc>
        <w:tc>
          <w:tcPr>
            <w:tcW w:w="818" w:type="pct"/>
            <w:tcBorders>
              <w:top w:val="nil"/>
              <w:left w:val="nil"/>
              <w:bottom w:val="single" w:color="auto" w:sz="4" w:space="0"/>
              <w:right w:val="single" w:color="auto" w:sz="4" w:space="0"/>
            </w:tcBorders>
            <w:noWrap w:val="0"/>
            <w:vAlign w:val="center"/>
          </w:tcPr>
          <w:p w14:paraId="3A2683B6">
            <w:pPr>
              <w:rPr>
                <w:rFonts w:hint="eastAsia"/>
                <w:color w:val="000000"/>
                <w:sz w:val="18"/>
                <w:szCs w:val="18"/>
              </w:rPr>
            </w:pPr>
          </w:p>
        </w:tc>
        <w:tc>
          <w:tcPr>
            <w:tcW w:w="761" w:type="pct"/>
            <w:gridSpan w:val="2"/>
            <w:tcBorders>
              <w:top w:val="nil"/>
              <w:left w:val="nil"/>
              <w:bottom w:val="single" w:color="auto" w:sz="4" w:space="0"/>
              <w:right w:val="single" w:color="auto" w:sz="4" w:space="0"/>
            </w:tcBorders>
            <w:noWrap w:val="0"/>
            <w:vAlign w:val="center"/>
          </w:tcPr>
          <w:p w14:paraId="4A84809E">
            <w:pPr>
              <w:rPr>
                <w:rFonts w:ascii="宋体" w:hAnsi="宋体" w:cs="宋体"/>
                <w:color w:val="000000"/>
                <w:sz w:val="18"/>
                <w:szCs w:val="18"/>
              </w:rPr>
            </w:pPr>
            <w:r>
              <w:rPr>
                <w:rFonts w:hint="eastAsia"/>
                <w:color w:val="000000"/>
                <w:sz w:val="18"/>
                <w:szCs w:val="18"/>
              </w:rPr>
              <w:t>缴入同级财政专户</w:t>
            </w:r>
          </w:p>
        </w:tc>
        <w:tc>
          <w:tcPr>
            <w:tcW w:w="1264" w:type="pct"/>
            <w:tcBorders>
              <w:top w:val="nil"/>
              <w:left w:val="nil"/>
              <w:bottom w:val="single" w:color="auto" w:sz="4" w:space="0"/>
              <w:right w:val="single" w:color="auto" w:sz="4" w:space="0"/>
            </w:tcBorders>
            <w:noWrap w:val="0"/>
            <w:vAlign w:val="center"/>
          </w:tcPr>
          <w:p w14:paraId="3A9DAFF3">
            <w:pPr>
              <w:rPr>
                <w:rFonts w:ascii="宋体" w:hAnsi="宋体" w:cs="宋体"/>
                <w:color w:val="000000"/>
                <w:sz w:val="18"/>
                <w:szCs w:val="18"/>
              </w:rPr>
            </w:pPr>
            <w:r>
              <w:rPr>
                <w:rFonts w:hint="eastAsia"/>
                <w:color w:val="000000"/>
                <w:sz w:val="18"/>
                <w:szCs w:val="18"/>
              </w:rPr>
              <w:t>行政事业性收费</w:t>
            </w:r>
          </w:p>
        </w:tc>
        <w:tc>
          <w:tcPr>
            <w:tcW w:w="381" w:type="pct"/>
            <w:tcBorders>
              <w:top w:val="nil"/>
              <w:left w:val="nil"/>
              <w:bottom w:val="single" w:color="auto" w:sz="4" w:space="0"/>
              <w:right w:val="single" w:color="auto" w:sz="4" w:space="0"/>
            </w:tcBorders>
            <w:noWrap w:val="0"/>
            <w:vAlign w:val="center"/>
          </w:tcPr>
          <w:p w14:paraId="411E1083">
            <w:pPr>
              <w:widowControl/>
              <w:spacing w:line="0" w:lineRule="atLeast"/>
              <w:rPr>
                <w:rFonts w:hint="eastAsia" w:ascii="宋体" w:hAnsi="宋体" w:cs="宋体"/>
                <w:kern w:val="0"/>
                <w:sz w:val="18"/>
                <w:szCs w:val="18"/>
              </w:rPr>
            </w:pPr>
          </w:p>
        </w:tc>
        <w:tc>
          <w:tcPr>
            <w:tcW w:w="182" w:type="pct"/>
            <w:tcBorders>
              <w:top w:val="nil"/>
              <w:left w:val="nil"/>
              <w:bottom w:val="single" w:color="auto" w:sz="4" w:space="0"/>
              <w:right w:val="single" w:color="auto" w:sz="4" w:space="0"/>
            </w:tcBorders>
            <w:noWrap w:val="0"/>
            <w:vAlign w:val="center"/>
          </w:tcPr>
          <w:p w14:paraId="74B368B3">
            <w:pPr>
              <w:widowControl/>
              <w:spacing w:line="0" w:lineRule="atLeast"/>
              <w:rPr>
                <w:rFonts w:hint="eastAsia" w:ascii="宋体" w:hAnsi="宋体" w:cs="宋体"/>
                <w:kern w:val="0"/>
                <w:sz w:val="18"/>
                <w:szCs w:val="18"/>
              </w:rPr>
            </w:pPr>
          </w:p>
        </w:tc>
      </w:tr>
      <w:tr w14:paraId="1EE3232E">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4A2D0679">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6DD8E387">
            <w:pPr>
              <w:widowControl/>
              <w:spacing w:line="0" w:lineRule="atLeast"/>
              <w:rPr>
                <w:rFonts w:hint="eastAsia" w:ascii="宋体" w:hAnsi="宋体" w:cs="宋体"/>
                <w:b/>
                <w:bCs/>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312CE1CF">
            <w:pPr>
              <w:rPr>
                <w:rFonts w:ascii="宋体" w:hAnsi="宋体" w:cs="宋体"/>
                <w:color w:val="000000"/>
                <w:sz w:val="18"/>
                <w:szCs w:val="18"/>
              </w:rPr>
            </w:pPr>
            <w:r>
              <w:rPr>
                <w:rFonts w:hint="eastAsia"/>
                <w:color w:val="000000"/>
                <w:sz w:val="18"/>
                <w:szCs w:val="18"/>
              </w:rPr>
              <w:t>（3）党校委托培养费</w:t>
            </w:r>
          </w:p>
        </w:tc>
        <w:tc>
          <w:tcPr>
            <w:tcW w:w="818" w:type="pct"/>
            <w:tcBorders>
              <w:top w:val="nil"/>
              <w:left w:val="nil"/>
              <w:bottom w:val="single" w:color="auto" w:sz="4" w:space="0"/>
              <w:right w:val="single" w:color="auto" w:sz="4" w:space="0"/>
            </w:tcBorders>
            <w:noWrap w:val="0"/>
            <w:vAlign w:val="center"/>
          </w:tcPr>
          <w:p w14:paraId="7ACCD0CC">
            <w:pPr>
              <w:rPr>
                <w:rFonts w:hint="eastAsia"/>
                <w:color w:val="000000"/>
                <w:sz w:val="18"/>
                <w:szCs w:val="18"/>
              </w:rPr>
            </w:pPr>
          </w:p>
        </w:tc>
        <w:tc>
          <w:tcPr>
            <w:tcW w:w="761" w:type="pct"/>
            <w:gridSpan w:val="2"/>
            <w:tcBorders>
              <w:top w:val="nil"/>
              <w:left w:val="nil"/>
              <w:bottom w:val="single" w:color="auto" w:sz="4" w:space="0"/>
              <w:right w:val="single" w:color="auto" w:sz="4" w:space="0"/>
            </w:tcBorders>
            <w:noWrap w:val="0"/>
            <w:vAlign w:val="center"/>
          </w:tcPr>
          <w:p w14:paraId="60A38CF2">
            <w:pPr>
              <w:rPr>
                <w:rFonts w:ascii="宋体" w:hAnsi="宋体" w:cs="宋体"/>
                <w:color w:val="000000"/>
                <w:sz w:val="18"/>
                <w:szCs w:val="18"/>
              </w:rPr>
            </w:pPr>
            <w:r>
              <w:rPr>
                <w:rFonts w:hint="eastAsia"/>
                <w:color w:val="000000"/>
                <w:sz w:val="18"/>
                <w:szCs w:val="18"/>
              </w:rPr>
              <w:t>缴入同级财政专户</w:t>
            </w:r>
          </w:p>
        </w:tc>
        <w:tc>
          <w:tcPr>
            <w:tcW w:w="1264" w:type="pct"/>
            <w:tcBorders>
              <w:top w:val="nil"/>
              <w:left w:val="nil"/>
              <w:bottom w:val="single" w:color="auto" w:sz="4" w:space="0"/>
              <w:right w:val="single" w:color="auto" w:sz="4" w:space="0"/>
            </w:tcBorders>
            <w:noWrap w:val="0"/>
            <w:vAlign w:val="center"/>
          </w:tcPr>
          <w:p w14:paraId="10EDAD7C">
            <w:pPr>
              <w:rPr>
                <w:rFonts w:ascii="宋体" w:hAnsi="宋体" w:cs="宋体"/>
                <w:color w:val="000000"/>
                <w:sz w:val="18"/>
                <w:szCs w:val="18"/>
              </w:rPr>
            </w:pPr>
            <w:r>
              <w:rPr>
                <w:rFonts w:hint="eastAsia"/>
                <w:color w:val="000000"/>
                <w:sz w:val="18"/>
                <w:szCs w:val="18"/>
              </w:rPr>
              <w:t>行政事业性收费</w:t>
            </w:r>
          </w:p>
        </w:tc>
        <w:tc>
          <w:tcPr>
            <w:tcW w:w="381" w:type="pct"/>
            <w:tcBorders>
              <w:top w:val="nil"/>
              <w:left w:val="nil"/>
              <w:bottom w:val="single" w:color="auto" w:sz="4" w:space="0"/>
              <w:right w:val="single" w:color="auto" w:sz="4" w:space="0"/>
            </w:tcBorders>
            <w:noWrap w:val="0"/>
            <w:vAlign w:val="center"/>
          </w:tcPr>
          <w:p w14:paraId="083947A4">
            <w:pPr>
              <w:widowControl/>
              <w:spacing w:line="0" w:lineRule="atLeast"/>
              <w:rPr>
                <w:rFonts w:hint="eastAsia" w:ascii="宋体" w:hAnsi="宋体" w:cs="宋体"/>
                <w:kern w:val="0"/>
                <w:sz w:val="18"/>
                <w:szCs w:val="18"/>
              </w:rPr>
            </w:pPr>
          </w:p>
        </w:tc>
        <w:tc>
          <w:tcPr>
            <w:tcW w:w="182" w:type="pct"/>
            <w:tcBorders>
              <w:top w:val="nil"/>
              <w:left w:val="nil"/>
              <w:bottom w:val="single" w:color="auto" w:sz="4" w:space="0"/>
              <w:right w:val="single" w:color="auto" w:sz="4" w:space="0"/>
            </w:tcBorders>
            <w:noWrap w:val="0"/>
            <w:vAlign w:val="center"/>
          </w:tcPr>
          <w:p w14:paraId="64FD22B5">
            <w:pPr>
              <w:widowControl/>
              <w:spacing w:line="0" w:lineRule="atLeast"/>
              <w:rPr>
                <w:rFonts w:hint="eastAsia" w:ascii="宋体" w:hAnsi="宋体" w:cs="宋体"/>
                <w:kern w:val="0"/>
                <w:sz w:val="18"/>
                <w:szCs w:val="18"/>
              </w:rPr>
            </w:pPr>
          </w:p>
        </w:tc>
      </w:tr>
      <w:tr w14:paraId="08C5DDE3">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24D851D8">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4E523FFF">
            <w:pPr>
              <w:widowControl/>
              <w:spacing w:line="0" w:lineRule="atLeast"/>
              <w:rPr>
                <w:rFonts w:hint="eastAsia" w:ascii="宋体" w:hAnsi="宋体" w:cs="宋体"/>
                <w:b/>
                <w:bCs/>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4FFB8D65">
            <w:pPr>
              <w:rPr>
                <w:rFonts w:ascii="宋体" w:hAnsi="宋体" w:cs="宋体"/>
                <w:color w:val="000000"/>
                <w:sz w:val="18"/>
                <w:szCs w:val="18"/>
              </w:rPr>
            </w:pPr>
            <w:r>
              <w:rPr>
                <w:rFonts w:hint="eastAsia"/>
                <w:color w:val="000000"/>
                <w:sz w:val="18"/>
                <w:szCs w:val="18"/>
              </w:rPr>
              <w:t>（4）函大电大夜大及短期培训费</w:t>
            </w:r>
          </w:p>
        </w:tc>
        <w:tc>
          <w:tcPr>
            <w:tcW w:w="818" w:type="pct"/>
            <w:tcBorders>
              <w:top w:val="nil"/>
              <w:left w:val="nil"/>
              <w:bottom w:val="single" w:color="auto" w:sz="4" w:space="0"/>
              <w:right w:val="single" w:color="auto" w:sz="4" w:space="0"/>
            </w:tcBorders>
            <w:noWrap w:val="0"/>
            <w:vAlign w:val="center"/>
          </w:tcPr>
          <w:p w14:paraId="0C8260A2">
            <w:pPr>
              <w:rPr>
                <w:rFonts w:hint="eastAsia"/>
                <w:color w:val="000000"/>
                <w:sz w:val="18"/>
                <w:szCs w:val="18"/>
              </w:rPr>
            </w:pPr>
          </w:p>
        </w:tc>
        <w:tc>
          <w:tcPr>
            <w:tcW w:w="761" w:type="pct"/>
            <w:gridSpan w:val="2"/>
            <w:tcBorders>
              <w:top w:val="nil"/>
              <w:left w:val="nil"/>
              <w:bottom w:val="single" w:color="auto" w:sz="4" w:space="0"/>
              <w:right w:val="single" w:color="auto" w:sz="4" w:space="0"/>
            </w:tcBorders>
            <w:noWrap w:val="0"/>
            <w:vAlign w:val="center"/>
          </w:tcPr>
          <w:p w14:paraId="75680B08">
            <w:pPr>
              <w:rPr>
                <w:rFonts w:ascii="宋体" w:hAnsi="宋体" w:cs="宋体"/>
                <w:color w:val="000000"/>
                <w:sz w:val="18"/>
                <w:szCs w:val="18"/>
              </w:rPr>
            </w:pPr>
            <w:r>
              <w:rPr>
                <w:rFonts w:hint="eastAsia"/>
                <w:color w:val="000000"/>
                <w:sz w:val="18"/>
                <w:szCs w:val="18"/>
              </w:rPr>
              <w:t>缴入同级财政专户</w:t>
            </w:r>
          </w:p>
        </w:tc>
        <w:tc>
          <w:tcPr>
            <w:tcW w:w="1264" w:type="pct"/>
            <w:tcBorders>
              <w:top w:val="nil"/>
              <w:left w:val="nil"/>
              <w:bottom w:val="single" w:color="auto" w:sz="4" w:space="0"/>
              <w:right w:val="single" w:color="auto" w:sz="4" w:space="0"/>
            </w:tcBorders>
            <w:noWrap w:val="0"/>
            <w:vAlign w:val="center"/>
          </w:tcPr>
          <w:p w14:paraId="56E3FC75">
            <w:pPr>
              <w:rPr>
                <w:rFonts w:ascii="宋体" w:hAnsi="宋体" w:cs="宋体"/>
                <w:color w:val="000000"/>
                <w:sz w:val="18"/>
                <w:szCs w:val="18"/>
              </w:rPr>
            </w:pPr>
            <w:r>
              <w:rPr>
                <w:rFonts w:hint="eastAsia"/>
                <w:color w:val="000000"/>
                <w:sz w:val="18"/>
                <w:szCs w:val="18"/>
              </w:rPr>
              <w:t>行政事业性收费</w:t>
            </w:r>
          </w:p>
        </w:tc>
        <w:tc>
          <w:tcPr>
            <w:tcW w:w="381" w:type="pct"/>
            <w:tcBorders>
              <w:top w:val="nil"/>
              <w:left w:val="nil"/>
              <w:bottom w:val="single" w:color="auto" w:sz="4" w:space="0"/>
              <w:right w:val="single" w:color="auto" w:sz="4" w:space="0"/>
            </w:tcBorders>
            <w:noWrap w:val="0"/>
            <w:vAlign w:val="center"/>
          </w:tcPr>
          <w:p w14:paraId="4D3C1E8C">
            <w:pPr>
              <w:widowControl/>
              <w:spacing w:line="0" w:lineRule="atLeast"/>
              <w:rPr>
                <w:rFonts w:hint="eastAsia" w:ascii="宋体" w:hAnsi="宋体" w:cs="宋体"/>
                <w:kern w:val="0"/>
                <w:sz w:val="18"/>
                <w:szCs w:val="18"/>
              </w:rPr>
            </w:pPr>
          </w:p>
        </w:tc>
        <w:tc>
          <w:tcPr>
            <w:tcW w:w="182" w:type="pct"/>
            <w:tcBorders>
              <w:top w:val="nil"/>
              <w:left w:val="nil"/>
              <w:bottom w:val="single" w:color="auto" w:sz="4" w:space="0"/>
              <w:right w:val="single" w:color="auto" w:sz="4" w:space="0"/>
            </w:tcBorders>
            <w:noWrap w:val="0"/>
            <w:vAlign w:val="center"/>
          </w:tcPr>
          <w:p w14:paraId="254EA90D">
            <w:pPr>
              <w:widowControl/>
              <w:spacing w:line="0" w:lineRule="atLeast"/>
              <w:rPr>
                <w:rFonts w:hint="eastAsia" w:ascii="宋体" w:hAnsi="宋体" w:cs="宋体"/>
                <w:kern w:val="0"/>
                <w:sz w:val="18"/>
                <w:szCs w:val="18"/>
              </w:rPr>
            </w:pPr>
          </w:p>
        </w:tc>
      </w:tr>
      <w:tr w14:paraId="51913BF4">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5AACBC7F">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3179C119">
            <w:pPr>
              <w:widowControl/>
              <w:spacing w:line="0" w:lineRule="atLeast"/>
              <w:rPr>
                <w:rFonts w:hint="eastAsia" w:ascii="宋体" w:hAnsi="宋体" w:cs="宋体"/>
                <w:b/>
                <w:bCs/>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1FC9201F">
            <w:pPr>
              <w:widowControl/>
              <w:spacing w:line="0" w:lineRule="atLeast"/>
              <w:rPr>
                <w:rFonts w:hint="eastAsia" w:ascii="宋体" w:hAnsi="宋体" w:cs="宋体"/>
                <w:kern w:val="0"/>
                <w:sz w:val="18"/>
                <w:szCs w:val="18"/>
              </w:rPr>
            </w:pPr>
            <w:r>
              <w:rPr>
                <w:rFonts w:hint="eastAsia" w:ascii="宋体" w:hAnsi="宋体" w:cs="宋体"/>
                <w:kern w:val="0"/>
                <w:sz w:val="18"/>
                <w:szCs w:val="18"/>
              </w:rPr>
              <w:t>19.在职研究生收费</w:t>
            </w:r>
          </w:p>
        </w:tc>
        <w:tc>
          <w:tcPr>
            <w:tcW w:w="818" w:type="pct"/>
            <w:tcBorders>
              <w:top w:val="nil"/>
              <w:left w:val="nil"/>
              <w:bottom w:val="single" w:color="auto" w:sz="4" w:space="0"/>
              <w:right w:val="single" w:color="auto" w:sz="4" w:space="0"/>
            </w:tcBorders>
            <w:noWrap w:val="0"/>
            <w:vAlign w:val="center"/>
          </w:tcPr>
          <w:p w14:paraId="49EAD33B">
            <w:pPr>
              <w:widowControl/>
              <w:spacing w:line="0" w:lineRule="atLeast"/>
              <w:rPr>
                <w:rFonts w:hint="eastAsia" w:ascii="宋体" w:hAnsi="宋体" w:cs="宋体"/>
                <w:kern w:val="0"/>
                <w:sz w:val="18"/>
                <w:szCs w:val="18"/>
              </w:rPr>
            </w:pPr>
            <w:r>
              <w:rPr>
                <w:rFonts w:hint="eastAsia" w:ascii="宋体" w:hAnsi="宋体" w:cs="宋体"/>
                <w:kern w:val="0"/>
                <w:sz w:val="18"/>
                <w:szCs w:val="18"/>
              </w:rPr>
              <w:t>13000元/生/2.5学年</w:t>
            </w:r>
          </w:p>
        </w:tc>
        <w:tc>
          <w:tcPr>
            <w:tcW w:w="761" w:type="pct"/>
            <w:gridSpan w:val="2"/>
            <w:tcBorders>
              <w:top w:val="nil"/>
              <w:left w:val="nil"/>
              <w:bottom w:val="single" w:color="auto" w:sz="4" w:space="0"/>
              <w:right w:val="single" w:color="auto" w:sz="4" w:space="0"/>
            </w:tcBorders>
            <w:noWrap w:val="0"/>
            <w:vAlign w:val="center"/>
          </w:tcPr>
          <w:p w14:paraId="4E3DDE2F">
            <w:pPr>
              <w:widowControl/>
              <w:spacing w:line="0" w:lineRule="atLeast"/>
              <w:rPr>
                <w:rFonts w:hint="eastAsia" w:ascii="宋体" w:hAnsi="宋体" w:cs="宋体"/>
                <w:kern w:val="0"/>
                <w:sz w:val="18"/>
                <w:szCs w:val="18"/>
              </w:rPr>
            </w:pPr>
          </w:p>
        </w:tc>
        <w:tc>
          <w:tcPr>
            <w:tcW w:w="1264" w:type="pct"/>
            <w:tcBorders>
              <w:top w:val="nil"/>
              <w:left w:val="nil"/>
              <w:bottom w:val="single" w:color="auto" w:sz="4" w:space="0"/>
              <w:right w:val="single" w:color="auto" w:sz="4" w:space="0"/>
            </w:tcBorders>
            <w:noWrap w:val="0"/>
            <w:vAlign w:val="center"/>
          </w:tcPr>
          <w:p w14:paraId="486BA3C2">
            <w:pPr>
              <w:widowControl/>
              <w:spacing w:line="0" w:lineRule="atLeast"/>
              <w:rPr>
                <w:rFonts w:hint="eastAsia" w:ascii="宋体" w:hAnsi="宋体" w:cs="宋体"/>
                <w:kern w:val="0"/>
                <w:sz w:val="18"/>
                <w:szCs w:val="18"/>
              </w:rPr>
            </w:pPr>
            <w:r>
              <w:rPr>
                <w:rFonts w:ascii="宋体" w:hAnsi="宋体" w:cs="宋体"/>
                <w:kern w:val="0"/>
                <w:sz w:val="18"/>
                <w:szCs w:val="18"/>
              </w:rPr>
              <w:t>辽价</w:t>
            </w:r>
            <w:r>
              <w:rPr>
                <w:rFonts w:hint="eastAsia" w:ascii="宋体" w:hAnsi="宋体" w:cs="宋体"/>
                <w:kern w:val="0"/>
                <w:sz w:val="18"/>
                <w:szCs w:val="18"/>
              </w:rPr>
              <w:t>费字</w:t>
            </w:r>
            <w:r>
              <w:rPr>
                <w:rFonts w:ascii="宋体" w:hAnsi="宋体" w:cs="宋体"/>
                <w:kern w:val="0"/>
                <w:sz w:val="18"/>
                <w:szCs w:val="18"/>
              </w:rPr>
              <w:t>[</w:t>
            </w:r>
            <w:r>
              <w:rPr>
                <w:rFonts w:hint="eastAsia" w:ascii="宋体" w:hAnsi="宋体" w:cs="宋体"/>
                <w:kern w:val="0"/>
                <w:sz w:val="18"/>
                <w:szCs w:val="18"/>
              </w:rPr>
              <w:t>1997</w:t>
            </w:r>
            <w:r>
              <w:rPr>
                <w:rFonts w:ascii="宋体" w:hAnsi="宋体" w:cs="宋体"/>
                <w:kern w:val="0"/>
                <w:sz w:val="18"/>
                <w:szCs w:val="18"/>
              </w:rPr>
              <w:t>]</w:t>
            </w:r>
            <w:r>
              <w:rPr>
                <w:rFonts w:hint="eastAsia" w:ascii="宋体" w:hAnsi="宋体" w:cs="宋体"/>
                <w:kern w:val="0"/>
                <w:sz w:val="18"/>
                <w:szCs w:val="18"/>
              </w:rPr>
              <w:t>6</w:t>
            </w:r>
            <w:r>
              <w:rPr>
                <w:rFonts w:ascii="宋体" w:hAnsi="宋体" w:cs="宋体"/>
                <w:kern w:val="0"/>
                <w:sz w:val="18"/>
                <w:szCs w:val="18"/>
              </w:rPr>
              <w:t>号</w:t>
            </w:r>
            <w:r>
              <w:rPr>
                <w:rFonts w:hint="eastAsia" w:ascii="宋体" w:hAnsi="宋体" w:cs="宋体"/>
                <w:kern w:val="0"/>
                <w:sz w:val="18"/>
                <w:szCs w:val="18"/>
              </w:rPr>
              <w:t>，</w:t>
            </w:r>
            <w:r>
              <w:rPr>
                <w:rFonts w:ascii="宋体" w:hAnsi="宋体" w:cs="宋体"/>
                <w:kern w:val="0"/>
                <w:sz w:val="18"/>
                <w:szCs w:val="18"/>
              </w:rPr>
              <w:t>辽价发[200</w:t>
            </w:r>
            <w:r>
              <w:rPr>
                <w:rFonts w:hint="eastAsia" w:ascii="宋体" w:hAnsi="宋体" w:cs="宋体"/>
                <w:kern w:val="0"/>
                <w:sz w:val="18"/>
                <w:szCs w:val="18"/>
              </w:rPr>
              <w:t>3</w:t>
            </w:r>
            <w:r>
              <w:rPr>
                <w:rFonts w:ascii="宋体" w:hAnsi="宋体" w:cs="宋体"/>
                <w:kern w:val="0"/>
                <w:sz w:val="18"/>
                <w:szCs w:val="18"/>
              </w:rPr>
              <w:t>]1</w:t>
            </w:r>
            <w:r>
              <w:rPr>
                <w:rFonts w:hint="eastAsia" w:ascii="宋体" w:hAnsi="宋体" w:cs="宋体"/>
                <w:kern w:val="0"/>
                <w:sz w:val="18"/>
                <w:szCs w:val="18"/>
              </w:rPr>
              <w:t>5</w:t>
            </w:r>
            <w:r>
              <w:rPr>
                <w:rFonts w:ascii="宋体" w:hAnsi="宋体" w:cs="宋体"/>
                <w:kern w:val="0"/>
                <w:sz w:val="18"/>
                <w:szCs w:val="18"/>
              </w:rPr>
              <w:t>号</w:t>
            </w:r>
          </w:p>
        </w:tc>
        <w:tc>
          <w:tcPr>
            <w:tcW w:w="381" w:type="pct"/>
            <w:tcBorders>
              <w:top w:val="nil"/>
              <w:left w:val="nil"/>
              <w:bottom w:val="single" w:color="auto" w:sz="4" w:space="0"/>
              <w:right w:val="single" w:color="auto" w:sz="4" w:space="0"/>
            </w:tcBorders>
            <w:noWrap w:val="0"/>
            <w:vAlign w:val="center"/>
          </w:tcPr>
          <w:p w14:paraId="74FBD48A">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61CEC8A4">
            <w:pPr>
              <w:widowControl/>
              <w:spacing w:line="0" w:lineRule="atLeast"/>
              <w:rPr>
                <w:rFonts w:hint="eastAsia" w:ascii="宋体" w:hAnsi="宋体" w:cs="宋体"/>
                <w:kern w:val="0"/>
                <w:sz w:val="18"/>
                <w:szCs w:val="18"/>
              </w:rPr>
            </w:pPr>
          </w:p>
        </w:tc>
      </w:tr>
      <w:tr w14:paraId="1BEE44F0">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37253BD9">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六</w:t>
            </w:r>
          </w:p>
        </w:tc>
        <w:tc>
          <w:tcPr>
            <w:tcW w:w="454" w:type="pct"/>
            <w:gridSpan w:val="2"/>
            <w:tcBorders>
              <w:top w:val="nil"/>
              <w:left w:val="nil"/>
              <w:bottom w:val="single" w:color="auto" w:sz="4" w:space="0"/>
              <w:right w:val="single" w:color="auto" w:sz="4" w:space="0"/>
            </w:tcBorders>
            <w:noWrap w:val="0"/>
            <w:vAlign w:val="center"/>
          </w:tcPr>
          <w:p w14:paraId="17DAACC0">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自然 资源</w:t>
            </w:r>
          </w:p>
        </w:tc>
        <w:tc>
          <w:tcPr>
            <w:tcW w:w="925" w:type="pct"/>
            <w:gridSpan w:val="2"/>
            <w:tcBorders>
              <w:top w:val="nil"/>
              <w:left w:val="nil"/>
              <w:bottom w:val="single" w:color="auto" w:sz="4" w:space="0"/>
              <w:right w:val="single" w:color="auto" w:sz="4" w:space="0"/>
            </w:tcBorders>
            <w:noWrap w:val="0"/>
            <w:vAlign w:val="center"/>
          </w:tcPr>
          <w:p w14:paraId="4CE8BDEE">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818" w:type="pct"/>
            <w:tcBorders>
              <w:top w:val="nil"/>
              <w:left w:val="nil"/>
              <w:bottom w:val="single" w:color="auto" w:sz="4" w:space="0"/>
              <w:right w:val="single" w:color="auto" w:sz="4" w:space="0"/>
            </w:tcBorders>
            <w:noWrap w:val="0"/>
            <w:vAlign w:val="center"/>
          </w:tcPr>
          <w:p w14:paraId="3A7745BA">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4BCE7C33">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453FC39D">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2A26FA1E">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39454CCD">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r>
      <w:tr w14:paraId="62B184A7">
        <w:tblPrEx>
          <w:tblCellMar>
            <w:top w:w="0" w:type="dxa"/>
            <w:left w:w="108" w:type="dxa"/>
            <w:bottom w:w="0" w:type="dxa"/>
            <w:right w:w="108" w:type="dxa"/>
          </w:tblCellMar>
        </w:tblPrEx>
        <w:trPr>
          <w:trHeight w:val="480" w:hRule="atLeast"/>
          <w:jc w:val="center"/>
        </w:trPr>
        <w:tc>
          <w:tcPr>
            <w:tcW w:w="215" w:type="pct"/>
            <w:gridSpan w:val="2"/>
            <w:tcBorders>
              <w:top w:val="nil"/>
              <w:left w:val="single" w:color="auto" w:sz="4" w:space="0"/>
              <w:bottom w:val="single" w:color="auto" w:sz="4" w:space="0"/>
              <w:right w:val="single" w:color="auto" w:sz="4" w:space="0"/>
            </w:tcBorders>
            <w:shd w:val="clear" w:color="auto" w:fill="FFFFFF"/>
            <w:noWrap w:val="0"/>
            <w:vAlign w:val="center"/>
          </w:tcPr>
          <w:p w14:paraId="5768B20D">
            <w:pPr>
              <w:widowControl/>
              <w:spacing w:line="0" w:lineRule="atLeast"/>
              <w:jc w:val="center"/>
              <w:rPr>
                <w:rFonts w:hint="eastAsia" w:ascii="宋体" w:hAnsi="宋体" w:cs="宋体"/>
                <w:kern w:val="0"/>
                <w:sz w:val="18"/>
                <w:szCs w:val="18"/>
              </w:rPr>
            </w:pPr>
          </w:p>
        </w:tc>
        <w:tc>
          <w:tcPr>
            <w:tcW w:w="454" w:type="pct"/>
            <w:gridSpan w:val="2"/>
            <w:tcBorders>
              <w:top w:val="nil"/>
              <w:left w:val="nil"/>
              <w:bottom w:val="single" w:color="auto" w:sz="4" w:space="0"/>
              <w:right w:val="single" w:color="auto" w:sz="4" w:space="0"/>
            </w:tcBorders>
            <w:shd w:val="clear" w:color="auto" w:fill="FFFFFF"/>
            <w:noWrap w:val="0"/>
            <w:vAlign w:val="center"/>
          </w:tcPr>
          <w:p w14:paraId="3C0A0364">
            <w:pPr>
              <w:widowControl/>
              <w:spacing w:line="0" w:lineRule="atLeast"/>
              <w:jc w:val="center"/>
              <w:rPr>
                <w:rFonts w:hint="eastAsia" w:ascii="宋体" w:hAnsi="宋体" w:cs="宋体"/>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200A2FBE">
            <w:pPr>
              <w:widowControl/>
              <w:spacing w:line="0" w:lineRule="atLeast"/>
              <w:rPr>
                <w:rFonts w:hint="eastAsia" w:ascii="宋体" w:hAnsi="宋体" w:cs="宋体"/>
                <w:kern w:val="0"/>
                <w:sz w:val="18"/>
                <w:szCs w:val="18"/>
              </w:rPr>
            </w:pPr>
            <w:r>
              <w:rPr>
                <w:rFonts w:hint="eastAsia" w:ascii="宋体" w:hAnsi="宋体" w:cs="宋体"/>
                <w:kern w:val="0"/>
                <w:sz w:val="18"/>
                <w:szCs w:val="18"/>
              </w:rPr>
              <w:t>20.</w:t>
            </w:r>
            <w:r>
              <w:rPr>
                <w:rFonts w:hint="eastAsia" w:ascii="宋体" w:hAnsi="宋体"/>
                <w:snapToGrid w:val="0"/>
                <w:sz w:val="18"/>
                <w:szCs w:val="18"/>
              </w:rPr>
              <w:t xml:space="preserve"> 不动产登记费</w:t>
            </w:r>
          </w:p>
        </w:tc>
        <w:tc>
          <w:tcPr>
            <w:tcW w:w="818" w:type="pct"/>
            <w:tcBorders>
              <w:top w:val="nil"/>
              <w:left w:val="nil"/>
              <w:bottom w:val="single" w:color="auto" w:sz="4" w:space="0"/>
              <w:right w:val="single" w:color="auto" w:sz="4" w:space="0"/>
            </w:tcBorders>
            <w:noWrap w:val="0"/>
            <w:vAlign w:val="center"/>
          </w:tcPr>
          <w:p w14:paraId="5EA6F583">
            <w:pPr>
              <w:widowControl/>
              <w:spacing w:line="0" w:lineRule="atLeast"/>
              <w:rPr>
                <w:rFonts w:hint="eastAsia" w:ascii="宋体" w:hAnsi="宋体" w:cs="宋体"/>
                <w:kern w:val="0"/>
                <w:sz w:val="18"/>
                <w:szCs w:val="18"/>
              </w:rPr>
            </w:pPr>
            <w:r>
              <w:rPr>
                <w:rFonts w:hint="eastAsia" w:ascii="宋体" w:hAnsi="宋体" w:cs="宋体"/>
                <w:kern w:val="0"/>
                <w:sz w:val="18"/>
                <w:szCs w:val="18"/>
              </w:rPr>
              <w:t>住宅类：80元/件、非住宅类：550元/件；证书工本费：按规定核发一本证书不收工本费，向一个以上不动产权利人核发证书的，每增加一本加收10元</w:t>
            </w:r>
          </w:p>
        </w:tc>
        <w:tc>
          <w:tcPr>
            <w:tcW w:w="761" w:type="pct"/>
            <w:gridSpan w:val="2"/>
            <w:tcBorders>
              <w:top w:val="nil"/>
              <w:left w:val="nil"/>
              <w:bottom w:val="single" w:color="auto" w:sz="4" w:space="0"/>
              <w:right w:val="single" w:color="auto" w:sz="4" w:space="0"/>
            </w:tcBorders>
            <w:noWrap w:val="0"/>
            <w:vAlign w:val="center"/>
          </w:tcPr>
          <w:p w14:paraId="7DCA6202">
            <w:pPr>
              <w:widowControl/>
              <w:spacing w:line="0" w:lineRule="atLeast"/>
              <w:rPr>
                <w:rFonts w:hint="eastAsia" w:ascii="宋体" w:hAnsi="宋体" w:cs="宋体"/>
                <w:kern w:val="0"/>
                <w:sz w:val="18"/>
                <w:szCs w:val="18"/>
              </w:rPr>
            </w:pPr>
            <w:r>
              <w:rPr>
                <w:rFonts w:hint="eastAsia" w:ascii="宋体" w:hAnsi="宋体" w:cs="宋体"/>
                <w:kern w:val="0"/>
                <w:sz w:val="18"/>
                <w:szCs w:val="18"/>
              </w:rPr>
              <w:t>缴入市县国库</w:t>
            </w:r>
          </w:p>
        </w:tc>
        <w:tc>
          <w:tcPr>
            <w:tcW w:w="1264" w:type="pct"/>
            <w:tcBorders>
              <w:top w:val="nil"/>
              <w:left w:val="nil"/>
              <w:bottom w:val="single" w:color="auto" w:sz="4" w:space="0"/>
              <w:right w:val="single" w:color="auto" w:sz="4" w:space="0"/>
            </w:tcBorders>
            <w:noWrap w:val="0"/>
            <w:vAlign w:val="center"/>
          </w:tcPr>
          <w:p w14:paraId="1C2BB95E">
            <w:pPr>
              <w:widowControl/>
              <w:spacing w:line="0" w:lineRule="atLeast"/>
              <w:rPr>
                <w:rFonts w:hint="eastAsia" w:ascii="宋体" w:hAnsi="宋体" w:cs="宋体"/>
                <w:kern w:val="0"/>
                <w:sz w:val="18"/>
                <w:szCs w:val="18"/>
              </w:rPr>
            </w:pPr>
            <w:r>
              <w:rPr>
                <w:rFonts w:ascii="宋体" w:hAnsi="宋体"/>
                <w:sz w:val="18"/>
                <w:szCs w:val="18"/>
              </w:rPr>
              <w:t>《</w:t>
            </w:r>
            <w:r>
              <w:rPr>
                <w:rFonts w:hint="eastAsia" w:ascii="宋体" w:hAnsi="宋体"/>
                <w:sz w:val="18"/>
                <w:szCs w:val="18"/>
                <w:lang w:val="en-US" w:eastAsia="zh-CN"/>
              </w:rPr>
              <w:t>中华人民共和国</w:t>
            </w:r>
            <w:r>
              <w:rPr>
                <w:rFonts w:ascii="宋体" w:hAnsi="宋体"/>
                <w:sz w:val="18"/>
                <w:szCs w:val="18"/>
              </w:rPr>
              <w:t>物权法》，财税[2016]79号，发改价格规[2016]2559号，按规定收取不动产登记费后，原相关部门收取的土地登记费、房屋登记费、林权证工本费以及其他涉及不动产登记、查询、复制和证明的收费项目一律取消</w:t>
            </w:r>
            <w:r>
              <w:rPr>
                <w:rFonts w:hint="eastAsia" w:ascii="宋体" w:hAnsi="宋体"/>
                <w:sz w:val="18"/>
                <w:szCs w:val="18"/>
              </w:rPr>
              <w:t>,</w:t>
            </w:r>
            <w:r>
              <w:rPr>
                <w:rFonts w:ascii="宋体" w:hAnsi="宋体"/>
                <w:sz w:val="18"/>
                <w:szCs w:val="18"/>
              </w:rPr>
              <w:t>财税[201</w:t>
            </w:r>
            <w:r>
              <w:rPr>
                <w:rFonts w:hint="eastAsia" w:ascii="宋体" w:hAnsi="宋体"/>
                <w:sz w:val="18"/>
                <w:szCs w:val="18"/>
              </w:rPr>
              <w:t>9</w:t>
            </w:r>
            <w:r>
              <w:rPr>
                <w:rFonts w:ascii="宋体" w:hAnsi="宋体"/>
                <w:sz w:val="18"/>
                <w:szCs w:val="18"/>
              </w:rPr>
              <w:t>]</w:t>
            </w:r>
            <w:r>
              <w:rPr>
                <w:rFonts w:hint="eastAsia" w:ascii="宋体" w:hAnsi="宋体"/>
                <w:sz w:val="18"/>
                <w:szCs w:val="18"/>
              </w:rPr>
              <w:t>45</w:t>
            </w:r>
            <w:r>
              <w:rPr>
                <w:rFonts w:ascii="宋体" w:hAnsi="宋体"/>
                <w:sz w:val="18"/>
                <w:szCs w:val="18"/>
              </w:rPr>
              <w:t>号</w:t>
            </w:r>
            <w:r>
              <w:rPr>
                <w:rFonts w:hint="eastAsia" w:ascii="宋体" w:hAnsi="宋体"/>
                <w:sz w:val="18"/>
                <w:szCs w:val="18"/>
              </w:rPr>
              <w:t>.</w:t>
            </w:r>
          </w:p>
        </w:tc>
        <w:tc>
          <w:tcPr>
            <w:tcW w:w="381" w:type="pct"/>
            <w:tcBorders>
              <w:top w:val="nil"/>
              <w:left w:val="nil"/>
              <w:bottom w:val="single" w:color="auto" w:sz="4" w:space="0"/>
              <w:right w:val="single" w:color="auto" w:sz="4" w:space="0"/>
            </w:tcBorders>
            <w:noWrap w:val="0"/>
            <w:vAlign w:val="center"/>
          </w:tcPr>
          <w:p w14:paraId="4AF1CFD0">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6E1566C4">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0C5A3E99">
        <w:tblPrEx>
          <w:tblCellMar>
            <w:top w:w="0" w:type="dxa"/>
            <w:left w:w="108" w:type="dxa"/>
            <w:bottom w:w="0" w:type="dxa"/>
            <w:right w:w="108" w:type="dxa"/>
          </w:tblCellMar>
        </w:tblPrEx>
        <w:trPr>
          <w:trHeight w:val="39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2D757928">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center"/>
          </w:tcPr>
          <w:p w14:paraId="49199941">
            <w:pPr>
              <w:widowControl/>
              <w:spacing w:line="0" w:lineRule="atLeast"/>
              <w:jc w:val="center"/>
              <w:rPr>
                <w:rFonts w:hint="eastAsia" w:ascii="宋体" w:hAnsi="宋体" w:cs="宋体"/>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65CADB8E">
            <w:pPr>
              <w:widowControl/>
              <w:spacing w:line="0" w:lineRule="atLeast"/>
              <w:rPr>
                <w:rFonts w:hint="eastAsia" w:ascii="宋体" w:hAnsi="宋体" w:cs="宋体"/>
                <w:kern w:val="0"/>
                <w:sz w:val="18"/>
                <w:szCs w:val="18"/>
              </w:rPr>
            </w:pPr>
            <w:r>
              <w:rPr>
                <w:rFonts w:hint="eastAsia" w:ascii="宋体" w:hAnsi="宋体" w:cs="宋体"/>
                <w:kern w:val="0"/>
                <w:sz w:val="18"/>
                <w:szCs w:val="18"/>
              </w:rPr>
              <w:t>21.耕地开垦费</w:t>
            </w:r>
          </w:p>
        </w:tc>
        <w:tc>
          <w:tcPr>
            <w:tcW w:w="818" w:type="pct"/>
            <w:tcBorders>
              <w:top w:val="nil"/>
              <w:left w:val="nil"/>
              <w:bottom w:val="single" w:color="auto" w:sz="4" w:space="0"/>
              <w:right w:val="single" w:color="auto" w:sz="4" w:space="0"/>
            </w:tcBorders>
            <w:noWrap w:val="0"/>
            <w:vAlign w:val="center"/>
          </w:tcPr>
          <w:p w14:paraId="3D8789FD">
            <w:pPr>
              <w:widowControl/>
              <w:spacing w:line="0" w:lineRule="atLeast"/>
              <w:rPr>
                <w:rFonts w:hint="eastAsia" w:ascii="宋体" w:hAnsi="宋体" w:cs="宋体"/>
                <w:kern w:val="0"/>
                <w:sz w:val="18"/>
                <w:szCs w:val="18"/>
              </w:rPr>
            </w:pPr>
            <w:r>
              <w:rPr>
                <w:rFonts w:hint="eastAsia" w:ascii="宋体" w:hAnsi="宋体" w:cs="宋体"/>
                <w:kern w:val="0"/>
                <w:sz w:val="18"/>
                <w:szCs w:val="18"/>
              </w:rPr>
              <w:t>最低征收标准：10元/㎡基本农田耕地开垦费20元/㎡</w:t>
            </w:r>
          </w:p>
        </w:tc>
        <w:tc>
          <w:tcPr>
            <w:tcW w:w="761" w:type="pct"/>
            <w:gridSpan w:val="2"/>
            <w:tcBorders>
              <w:top w:val="nil"/>
              <w:left w:val="nil"/>
              <w:bottom w:val="single" w:color="auto" w:sz="4" w:space="0"/>
              <w:right w:val="single" w:color="auto" w:sz="4" w:space="0"/>
            </w:tcBorders>
            <w:noWrap w:val="0"/>
            <w:vAlign w:val="center"/>
          </w:tcPr>
          <w:p w14:paraId="2166827C">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6E92706C">
            <w:pPr>
              <w:widowControl/>
              <w:spacing w:line="0" w:lineRule="atLeast"/>
              <w:rPr>
                <w:rFonts w:hint="eastAsia" w:ascii="宋体" w:hAnsi="宋体" w:eastAsia="宋体" w:cs="宋体"/>
                <w:kern w:val="0"/>
                <w:sz w:val="18"/>
                <w:szCs w:val="18"/>
                <w:lang w:eastAsia="zh-CN"/>
              </w:rPr>
            </w:pPr>
            <w:r>
              <w:rPr>
                <w:rFonts w:ascii="宋体" w:hAnsi="宋体"/>
                <w:sz w:val="18"/>
                <w:szCs w:val="18"/>
              </w:rPr>
              <w:t>《</w:t>
            </w:r>
            <w:r>
              <w:rPr>
                <w:rFonts w:hint="eastAsia" w:ascii="宋体" w:hAnsi="宋体"/>
                <w:sz w:val="18"/>
                <w:szCs w:val="18"/>
                <w:lang w:val="en-US" w:eastAsia="zh-CN"/>
              </w:rPr>
              <w:t>中华人民共和国</w:t>
            </w:r>
            <w:r>
              <w:rPr>
                <w:rFonts w:ascii="宋体" w:hAnsi="宋体"/>
                <w:sz w:val="18"/>
                <w:szCs w:val="18"/>
              </w:rPr>
              <w:t>土地管理法》，</w:t>
            </w:r>
            <w:r>
              <w:rPr>
                <w:rFonts w:hint="eastAsia" w:ascii="宋体" w:hAnsi="宋体"/>
                <w:sz w:val="18"/>
                <w:szCs w:val="18"/>
                <w:lang w:eastAsia="zh-CN"/>
              </w:rPr>
              <w:t>《中华人民共和国土地管理法实施条例》</w:t>
            </w:r>
          </w:p>
        </w:tc>
        <w:tc>
          <w:tcPr>
            <w:tcW w:w="381" w:type="pct"/>
            <w:tcBorders>
              <w:top w:val="nil"/>
              <w:left w:val="nil"/>
              <w:bottom w:val="single" w:color="auto" w:sz="4" w:space="0"/>
              <w:right w:val="single" w:color="auto" w:sz="4" w:space="0"/>
            </w:tcBorders>
            <w:noWrap w:val="0"/>
            <w:vAlign w:val="center"/>
          </w:tcPr>
          <w:p w14:paraId="743C59D2">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523E0594">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3A6CDD0D">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5B6B0FAA">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七</w:t>
            </w:r>
          </w:p>
        </w:tc>
        <w:tc>
          <w:tcPr>
            <w:tcW w:w="454" w:type="pct"/>
            <w:gridSpan w:val="2"/>
            <w:tcBorders>
              <w:top w:val="nil"/>
              <w:left w:val="nil"/>
              <w:bottom w:val="single" w:color="auto" w:sz="4" w:space="0"/>
              <w:right w:val="single" w:color="auto" w:sz="4" w:space="0"/>
            </w:tcBorders>
            <w:noWrap w:val="0"/>
            <w:vAlign w:val="center"/>
          </w:tcPr>
          <w:p w14:paraId="4230593C">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住房城       乡建设</w:t>
            </w:r>
          </w:p>
        </w:tc>
        <w:tc>
          <w:tcPr>
            <w:tcW w:w="925" w:type="pct"/>
            <w:gridSpan w:val="2"/>
            <w:tcBorders>
              <w:top w:val="nil"/>
              <w:left w:val="nil"/>
              <w:bottom w:val="single" w:color="auto" w:sz="4" w:space="0"/>
              <w:right w:val="single" w:color="auto" w:sz="4" w:space="0"/>
            </w:tcBorders>
            <w:noWrap w:val="0"/>
            <w:vAlign w:val="center"/>
          </w:tcPr>
          <w:p w14:paraId="4EC085FE">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818" w:type="pct"/>
            <w:tcBorders>
              <w:top w:val="nil"/>
              <w:left w:val="nil"/>
              <w:bottom w:val="single" w:color="auto" w:sz="4" w:space="0"/>
              <w:right w:val="single" w:color="auto" w:sz="4" w:space="0"/>
            </w:tcBorders>
            <w:noWrap w:val="0"/>
            <w:vAlign w:val="center"/>
          </w:tcPr>
          <w:p w14:paraId="4D4D6CC4">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652FDB12">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19C304C3">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2B38AB9A">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65CFED15">
            <w:pPr>
              <w:widowControl/>
              <w:spacing w:line="0" w:lineRule="atLeast"/>
              <w:rPr>
                <w:rFonts w:hint="eastAsia" w:ascii="宋体" w:hAnsi="宋体" w:cs="宋体"/>
                <w:kern w:val="0"/>
                <w:sz w:val="24"/>
              </w:rPr>
            </w:pPr>
            <w:r>
              <w:rPr>
                <w:rFonts w:hint="eastAsia" w:ascii="宋体" w:hAnsi="宋体" w:cs="宋体"/>
                <w:kern w:val="0"/>
                <w:sz w:val="24"/>
              </w:rPr>
              <w:t>　</w:t>
            </w:r>
          </w:p>
        </w:tc>
      </w:tr>
      <w:tr w14:paraId="4A2B5BD1">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6EE94D1B">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center"/>
          </w:tcPr>
          <w:p w14:paraId="45C2C92C">
            <w:pPr>
              <w:widowControl/>
              <w:spacing w:line="0" w:lineRule="atLeast"/>
              <w:jc w:val="center"/>
              <w:rPr>
                <w:rFonts w:hint="eastAsia" w:ascii="宋体" w:hAnsi="宋体" w:cs="宋体"/>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3B057727">
            <w:pPr>
              <w:widowControl/>
              <w:spacing w:line="0" w:lineRule="atLeast"/>
              <w:rPr>
                <w:rFonts w:hint="eastAsia" w:ascii="宋体" w:hAnsi="宋体" w:cs="宋体"/>
                <w:kern w:val="0"/>
                <w:sz w:val="18"/>
                <w:szCs w:val="18"/>
              </w:rPr>
            </w:pPr>
            <w:r>
              <w:rPr>
                <w:rFonts w:hint="eastAsia" w:ascii="宋体" w:hAnsi="宋体" w:cs="宋体"/>
                <w:kern w:val="0"/>
                <w:sz w:val="18"/>
                <w:szCs w:val="18"/>
              </w:rPr>
              <w:t>22.污水处理费</w:t>
            </w:r>
          </w:p>
        </w:tc>
        <w:tc>
          <w:tcPr>
            <w:tcW w:w="818" w:type="pct"/>
            <w:tcBorders>
              <w:top w:val="nil"/>
              <w:left w:val="nil"/>
              <w:bottom w:val="single" w:color="auto" w:sz="4" w:space="0"/>
              <w:right w:val="single" w:color="auto" w:sz="4" w:space="0"/>
            </w:tcBorders>
            <w:noWrap w:val="0"/>
            <w:vAlign w:val="center"/>
          </w:tcPr>
          <w:p w14:paraId="45CFAE39">
            <w:pPr>
              <w:widowControl/>
              <w:spacing w:line="0" w:lineRule="atLeast"/>
              <w:rPr>
                <w:rFonts w:hint="eastAsia" w:ascii="宋体" w:hAnsi="宋体" w:cs="宋体"/>
                <w:kern w:val="0"/>
                <w:sz w:val="18"/>
                <w:szCs w:val="18"/>
              </w:rPr>
            </w:pPr>
            <w:r>
              <w:rPr>
                <w:rFonts w:hint="eastAsia" w:ascii="宋体" w:hAnsi="宋体" w:cs="宋体"/>
                <w:kern w:val="0"/>
                <w:sz w:val="18"/>
                <w:szCs w:val="18"/>
              </w:rPr>
              <w:t>① 居民0.95元/吨②非居民1.4元/吨</w:t>
            </w:r>
          </w:p>
        </w:tc>
        <w:tc>
          <w:tcPr>
            <w:tcW w:w="761" w:type="pct"/>
            <w:gridSpan w:val="2"/>
            <w:tcBorders>
              <w:top w:val="nil"/>
              <w:left w:val="nil"/>
              <w:bottom w:val="single" w:color="auto" w:sz="4" w:space="0"/>
              <w:right w:val="single" w:color="auto" w:sz="4" w:space="0"/>
            </w:tcBorders>
            <w:noWrap w:val="0"/>
            <w:vAlign w:val="center"/>
          </w:tcPr>
          <w:p w14:paraId="1D878B62">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5764E846">
            <w:pPr>
              <w:widowControl/>
              <w:spacing w:line="0" w:lineRule="atLeast"/>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eastAsia="zh-CN"/>
              </w:rPr>
              <w:t>城镇排水与污水处理条例</w:t>
            </w:r>
            <w:r>
              <w:rPr>
                <w:rFonts w:hint="eastAsia" w:ascii="宋体" w:hAnsi="宋体" w:cs="宋体"/>
                <w:kern w:val="0"/>
                <w:sz w:val="18"/>
                <w:szCs w:val="18"/>
              </w:rPr>
              <w:t>》,财税[2014]151号,发改价格[2015]119号</w:t>
            </w:r>
          </w:p>
        </w:tc>
        <w:tc>
          <w:tcPr>
            <w:tcW w:w="381" w:type="pct"/>
            <w:tcBorders>
              <w:top w:val="nil"/>
              <w:left w:val="nil"/>
              <w:bottom w:val="single" w:color="auto" w:sz="4" w:space="0"/>
              <w:right w:val="single" w:color="auto" w:sz="4" w:space="0"/>
            </w:tcBorders>
            <w:noWrap w:val="0"/>
            <w:vAlign w:val="center"/>
          </w:tcPr>
          <w:p w14:paraId="1B0C02FD">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4D3DBC95">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62E1B9AF">
        <w:tblPrEx>
          <w:tblCellMar>
            <w:top w:w="0" w:type="dxa"/>
            <w:left w:w="108" w:type="dxa"/>
            <w:bottom w:w="0" w:type="dxa"/>
            <w:right w:w="108" w:type="dxa"/>
          </w:tblCellMar>
        </w:tblPrEx>
        <w:trPr>
          <w:trHeight w:val="42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3BB491D3">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center"/>
          </w:tcPr>
          <w:p w14:paraId="72E57FFE">
            <w:pPr>
              <w:widowControl/>
              <w:spacing w:line="0" w:lineRule="atLeast"/>
              <w:jc w:val="center"/>
              <w:rPr>
                <w:rFonts w:hint="eastAsia" w:ascii="宋体" w:hAnsi="宋体" w:cs="宋体"/>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4955EBE8">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23.城市道路占用、挖掘修复费 </w:t>
            </w:r>
          </w:p>
        </w:tc>
        <w:tc>
          <w:tcPr>
            <w:tcW w:w="818" w:type="pct"/>
            <w:tcBorders>
              <w:top w:val="nil"/>
              <w:left w:val="nil"/>
              <w:bottom w:val="single" w:color="auto" w:sz="4" w:space="0"/>
              <w:right w:val="single" w:color="auto" w:sz="4" w:space="0"/>
            </w:tcBorders>
            <w:noWrap w:val="0"/>
            <w:vAlign w:val="center"/>
          </w:tcPr>
          <w:p w14:paraId="12173307">
            <w:pPr>
              <w:widowControl/>
              <w:spacing w:line="0" w:lineRule="atLeast"/>
              <w:rPr>
                <w:rFonts w:hint="eastAsia" w:ascii="宋体" w:hAnsi="宋体" w:cs="宋体"/>
                <w:kern w:val="0"/>
                <w:sz w:val="18"/>
                <w:szCs w:val="18"/>
              </w:rPr>
            </w:pPr>
            <w:r>
              <w:rPr>
                <w:rFonts w:ascii="宋体" w:hAnsi="宋体" w:cs="宋体"/>
                <w:kern w:val="0"/>
                <w:sz w:val="18"/>
                <w:szCs w:val="18"/>
              </w:rPr>
              <w:t>25-345</w:t>
            </w:r>
            <w:r>
              <w:rPr>
                <w:rFonts w:hint="eastAsia" w:ascii="宋体" w:hAnsi="宋体" w:cs="宋体"/>
                <w:kern w:val="0"/>
                <w:sz w:val="18"/>
                <w:szCs w:val="18"/>
              </w:rPr>
              <w:t>元/㎡</w:t>
            </w:r>
          </w:p>
        </w:tc>
        <w:tc>
          <w:tcPr>
            <w:tcW w:w="761" w:type="pct"/>
            <w:gridSpan w:val="2"/>
            <w:tcBorders>
              <w:top w:val="nil"/>
              <w:left w:val="nil"/>
              <w:bottom w:val="single" w:color="auto" w:sz="4" w:space="0"/>
              <w:right w:val="single" w:color="auto" w:sz="4" w:space="0"/>
            </w:tcBorders>
            <w:noWrap w:val="0"/>
            <w:vAlign w:val="center"/>
          </w:tcPr>
          <w:p w14:paraId="3B7A5C2F">
            <w:pPr>
              <w:widowControl/>
              <w:spacing w:line="0" w:lineRule="atLeast"/>
              <w:rPr>
                <w:rFonts w:hint="eastAsia" w:ascii="宋体" w:hAnsi="宋体" w:cs="宋体"/>
                <w:kern w:val="0"/>
                <w:sz w:val="18"/>
                <w:szCs w:val="18"/>
              </w:rPr>
            </w:pPr>
            <w:r>
              <w:rPr>
                <w:rFonts w:hint="eastAsia" w:ascii="宋体" w:hAnsi="宋体" w:cs="宋体"/>
                <w:kern w:val="0"/>
                <w:sz w:val="18"/>
                <w:szCs w:val="18"/>
              </w:rPr>
              <w:t>缴入市县国库</w:t>
            </w:r>
          </w:p>
        </w:tc>
        <w:tc>
          <w:tcPr>
            <w:tcW w:w="1264" w:type="pct"/>
            <w:tcBorders>
              <w:top w:val="nil"/>
              <w:left w:val="nil"/>
              <w:bottom w:val="single" w:color="auto" w:sz="4" w:space="0"/>
              <w:right w:val="single" w:color="auto" w:sz="4" w:space="0"/>
            </w:tcBorders>
            <w:noWrap w:val="0"/>
            <w:vAlign w:val="center"/>
          </w:tcPr>
          <w:p w14:paraId="5787CFE8">
            <w:pPr>
              <w:widowControl/>
              <w:spacing w:line="0" w:lineRule="atLeast"/>
              <w:rPr>
                <w:rFonts w:hint="eastAsia" w:ascii="宋体" w:hAnsi="宋体" w:cs="宋体"/>
                <w:kern w:val="0"/>
                <w:sz w:val="18"/>
                <w:szCs w:val="18"/>
              </w:rPr>
            </w:pPr>
            <w:r>
              <w:rPr>
                <w:rFonts w:ascii="宋体" w:hAnsi="宋体"/>
                <w:sz w:val="18"/>
                <w:szCs w:val="18"/>
              </w:rPr>
              <w:t>《城市道路管理条例》，建城[1993]410号，财税[2015]68号</w:t>
            </w:r>
          </w:p>
        </w:tc>
        <w:tc>
          <w:tcPr>
            <w:tcW w:w="381" w:type="pct"/>
            <w:tcBorders>
              <w:top w:val="nil"/>
              <w:left w:val="nil"/>
              <w:bottom w:val="single" w:color="auto" w:sz="4" w:space="0"/>
              <w:right w:val="single" w:color="auto" w:sz="4" w:space="0"/>
            </w:tcBorders>
            <w:noWrap w:val="0"/>
            <w:vAlign w:val="center"/>
          </w:tcPr>
          <w:p w14:paraId="4EC3712C">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212F6CC3">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0407F0E1">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0031F07C">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72C8C6D0">
            <w:pPr>
              <w:widowControl/>
              <w:spacing w:line="0" w:lineRule="atLeast"/>
              <w:rPr>
                <w:rFonts w:hint="eastAsia" w:ascii="宋体" w:hAnsi="宋体" w:cs="宋体"/>
                <w:b/>
                <w:bCs/>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4D449902">
            <w:pPr>
              <w:widowControl/>
              <w:spacing w:line="0" w:lineRule="atLeast"/>
              <w:rPr>
                <w:rFonts w:hint="eastAsia" w:ascii="宋体" w:hAnsi="宋体" w:cs="宋体"/>
                <w:kern w:val="0"/>
                <w:sz w:val="18"/>
                <w:szCs w:val="18"/>
              </w:rPr>
            </w:pPr>
            <w:r>
              <w:rPr>
                <w:rFonts w:hint="eastAsia" w:ascii="宋体" w:hAnsi="宋体" w:cs="宋体"/>
                <w:kern w:val="0"/>
                <w:sz w:val="18"/>
                <w:szCs w:val="18"/>
              </w:rPr>
              <w:t>24.防空地下室易地建设费</w:t>
            </w:r>
          </w:p>
        </w:tc>
        <w:tc>
          <w:tcPr>
            <w:tcW w:w="818" w:type="pct"/>
            <w:tcBorders>
              <w:top w:val="nil"/>
              <w:left w:val="nil"/>
              <w:bottom w:val="single" w:color="auto" w:sz="4" w:space="0"/>
              <w:right w:val="single" w:color="auto" w:sz="4" w:space="0"/>
            </w:tcBorders>
            <w:noWrap w:val="0"/>
            <w:vAlign w:val="center"/>
          </w:tcPr>
          <w:p w14:paraId="5082ADA9">
            <w:pPr>
              <w:widowControl/>
              <w:spacing w:line="0" w:lineRule="atLeast"/>
              <w:rPr>
                <w:rFonts w:hint="eastAsia" w:ascii="宋体" w:hAnsi="宋体" w:cs="宋体"/>
                <w:kern w:val="0"/>
                <w:sz w:val="18"/>
                <w:szCs w:val="18"/>
              </w:rPr>
            </w:pPr>
            <w:r>
              <w:rPr>
                <w:rFonts w:hint="eastAsia" w:ascii="宋体" w:hAnsi="宋体" w:cs="宋体"/>
                <w:kern w:val="0"/>
                <w:sz w:val="18"/>
                <w:szCs w:val="18"/>
              </w:rPr>
              <w:t>1275元/平</w:t>
            </w:r>
          </w:p>
        </w:tc>
        <w:tc>
          <w:tcPr>
            <w:tcW w:w="761" w:type="pct"/>
            <w:gridSpan w:val="2"/>
            <w:tcBorders>
              <w:top w:val="nil"/>
              <w:left w:val="nil"/>
              <w:bottom w:val="single" w:color="auto" w:sz="4" w:space="0"/>
              <w:right w:val="single" w:color="auto" w:sz="4" w:space="0"/>
            </w:tcBorders>
            <w:noWrap w:val="0"/>
            <w:vAlign w:val="center"/>
          </w:tcPr>
          <w:p w14:paraId="1795A545">
            <w:pPr>
              <w:widowControl/>
              <w:spacing w:line="0" w:lineRule="atLeast"/>
              <w:rPr>
                <w:rFonts w:hint="eastAsia" w:ascii="宋体" w:hAnsi="宋体" w:cs="宋体"/>
                <w:kern w:val="0"/>
                <w:sz w:val="18"/>
                <w:szCs w:val="18"/>
              </w:rPr>
            </w:pPr>
            <w:r>
              <w:rPr>
                <w:rFonts w:hint="eastAsia" w:ascii="宋体" w:hAnsi="宋体" w:cs="宋体"/>
                <w:kern w:val="0"/>
                <w:sz w:val="18"/>
                <w:szCs w:val="18"/>
              </w:rPr>
              <w:t>缴入省市县</w:t>
            </w:r>
          </w:p>
          <w:p w14:paraId="58CB9FCA">
            <w:pPr>
              <w:widowControl/>
              <w:spacing w:line="0" w:lineRule="atLeast"/>
              <w:rPr>
                <w:rFonts w:hint="eastAsia" w:ascii="宋体" w:hAnsi="宋体" w:cs="宋体"/>
                <w:kern w:val="0"/>
                <w:sz w:val="18"/>
                <w:szCs w:val="18"/>
              </w:rPr>
            </w:pPr>
            <w:r>
              <w:rPr>
                <w:rFonts w:hint="eastAsia" w:ascii="宋体" w:hAnsi="宋体" w:cs="宋体"/>
                <w:kern w:val="0"/>
                <w:sz w:val="18"/>
                <w:szCs w:val="18"/>
              </w:rPr>
              <w:t>国库</w:t>
            </w:r>
          </w:p>
        </w:tc>
        <w:tc>
          <w:tcPr>
            <w:tcW w:w="1264" w:type="pct"/>
            <w:tcBorders>
              <w:top w:val="nil"/>
              <w:left w:val="nil"/>
              <w:bottom w:val="single" w:color="auto" w:sz="4" w:space="0"/>
              <w:right w:val="single" w:color="auto" w:sz="4" w:space="0"/>
            </w:tcBorders>
            <w:noWrap w:val="0"/>
            <w:vAlign w:val="center"/>
          </w:tcPr>
          <w:p w14:paraId="34495C49">
            <w:pPr>
              <w:widowControl/>
              <w:spacing w:line="0" w:lineRule="atLeast"/>
              <w:rPr>
                <w:rFonts w:hint="eastAsia" w:ascii="宋体" w:hAnsi="宋体" w:cs="宋体"/>
                <w:kern w:val="0"/>
                <w:sz w:val="18"/>
                <w:szCs w:val="18"/>
              </w:rPr>
            </w:pPr>
            <w:r>
              <w:rPr>
                <w:rFonts w:hint="eastAsia" w:ascii="宋体" w:hAnsi="宋体" w:cs="宋体"/>
                <w:kern w:val="0"/>
                <w:sz w:val="18"/>
                <w:szCs w:val="18"/>
              </w:rPr>
              <w:t>中发[2001]9号,计价格[2000]474号，辽价发[2018]55号，辽财税〔2020〕383号(以前年度应缴未缴的收入，原执收单位审核确认后，通过税务部门征缴入库)</w:t>
            </w:r>
          </w:p>
        </w:tc>
        <w:tc>
          <w:tcPr>
            <w:tcW w:w="381" w:type="pct"/>
            <w:tcBorders>
              <w:top w:val="nil"/>
              <w:left w:val="nil"/>
              <w:bottom w:val="single" w:color="auto" w:sz="4" w:space="0"/>
              <w:right w:val="single" w:color="auto" w:sz="4" w:space="0"/>
            </w:tcBorders>
            <w:noWrap w:val="0"/>
            <w:vAlign w:val="center"/>
          </w:tcPr>
          <w:p w14:paraId="2B8E01BC">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0ED84261">
            <w:pPr>
              <w:widowControl/>
              <w:spacing w:line="0" w:lineRule="atLeast"/>
              <w:rPr>
                <w:rFonts w:hint="eastAsia" w:ascii="宋体" w:hAnsi="宋体" w:cs="宋体"/>
                <w:kern w:val="0"/>
                <w:sz w:val="18"/>
                <w:szCs w:val="18"/>
              </w:rPr>
            </w:pPr>
            <w:r>
              <w:rPr>
                <w:rFonts w:hint="eastAsia" w:ascii="宋体" w:hAnsi="宋体" w:cs="宋体"/>
                <w:b/>
                <w:bCs/>
                <w:kern w:val="0"/>
                <w:sz w:val="18"/>
                <w:szCs w:val="18"/>
              </w:rPr>
              <w:t>*</w:t>
            </w:r>
          </w:p>
        </w:tc>
      </w:tr>
      <w:tr w14:paraId="0A40E076">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1A596395">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八</w:t>
            </w:r>
          </w:p>
        </w:tc>
        <w:tc>
          <w:tcPr>
            <w:tcW w:w="454" w:type="pct"/>
            <w:gridSpan w:val="2"/>
            <w:tcBorders>
              <w:top w:val="nil"/>
              <w:left w:val="nil"/>
              <w:bottom w:val="single" w:color="auto" w:sz="4" w:space="0"/>
              <w:right w:val="single" w:color="auto" w:sz="4" w:space="0"/>
            </w:tcBorders>
            <w:noWrap w:val="0"/>
            <w:vAlign w:val="center"/>
          </w:tcPr>
          <w:p w14:paraId="273F1722">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水利</w:t>
            </w:r>
          </w:p>
        </w:tc>
        <w:tc>
          <w:tcPr>
            <w:tcW w:w="925" w:type="pct"/>
            <w:gridSpan w:val="2"/>
            <w:tcBorders>
              <w:top w:val="nil"/>
              <w:left w:val="nil"/>
              <w:bottom w:val="single" w:color="auto" w:sz="4" w:space="0"/>
              <w:right w:val="single" w:color="auto" w:sz="4" w:space="0"/>
            </w:tcBorders>
            <w:noWrap w:val="0"/>
            <w:vAlign w:val="center"/>
          </w:tcPr>
          <w:p w14:paraId="2A9FCA48">
            <w:pPr>
              <w:widowControl/>
              <w:spacing w:line="0" w:lineRule="atLeast"/>
              <w:rPr>
                <w:rFonts w:hint="eastAsia" w:ascii="宋体" w:hAnsi="宋体" w:cs="宋体"/>
                <w:kern w:val="0"/>
                <w:sz w:val="24"/>
              </w:rPr>
            </w:pPr>
            <w:r>
              <w:rPr>
                <w:rFonts w:hint="eastAsia" w:ascii="宋体" w:hAnsi="宋体" w:cs="宋体"/>
                <w:kern w:val="0"/>
                <w:sz w:val="24"/>
              </w:rPr>
              <w:t>　</w:t>
            </w:r>
          </w:p>
        </w:tc>
        <w:tc>
          <w:tcPr>
            <w:tcW w:w="818" w:type="pct"/>
            <w:tcBorders>
              <w:top w:val="nil"/>
              <w:left w:val="nil"/>
              <w:bottom w:val="single" w:color="auto" w:sz="4" w:space="0"/>
              <w:right w:val="single" w:color="auto" w:sz="4" w:space="0"/>
            </w:tcBorders>
            <w:noWrap w:val="0"/>
            <w:vAlign w:val="center"/>
          </w:tcPr>
          <w:p w14:paraId="2D66CAB9">
            <w:pPr>
              <w:widowControl/>
              <w:spacing w:line="0" w:lineRule="atLeast"/>
              <w:rPr>
                <w:rFonts w:hint="eastAsia" w:ascii="宋体" w:hAnsi="宋体" w:cs="宋体"/>
                <w:kern w:val="0"/>
                <w:sz w:val="24"/>
              </w:rPr>
            </w:pPr>
          </w:p>
        </w:tc>
        <w:tc>
          <w:tcPr>
            <w:tcW w:w="761" w:type="pct"/>
            <w:gridSpan w:val="2"/>
            <w:tcBorders>
              <w:top w:val="nil"/>
              <w:left w:val="nil"/>
              <w:bottom w:val="single" w:color="auto" w:sz="4" w:space="0"/>
              <w:right w:val="single" w:color="auto" w:sz="4" w:space="0"/>
            </w:tcBorders>
            <w:noWrap w:val="0"/>
            <w:vAlign w:val="center"/>
          </w:tcPr>
          <w:p w14:paraId="758728B1">
            <w:pPr>
              <w:widowControl/>
              <w:spacing w:line="0" w:lineRule="atLeast"/>
              <w:rPr>
                <w:rFonts w:hint="eastAsia" w:ascii="宋体" w:hAnsi="宋体" w:cs="宋体"/>
                <w:kern w:val="0"/>
                <w:sz w:val="24"/>
              </w:rPr>
            </w:pPr>
            <w:r>
              <w:rPr>
                <w:rFonts w:hint="eastAsia" w:ascii="宋体" w:hAnsi="宋体" w:cs="宋体"/>
                <w:kern w:val="0"/>
                <w:sz w:val="24"/>
              </w:rPr>
              <w:t>　</w:t>
            </w:r>
          </w:p>
        </w:tc>
        <w:tc>
          <w:tcPr>
            <w:tcW w:w="1264" w:type="pct"/>
            <w:tcBorders>
              <w:top w:val="nil"/>
              <w:left w:val="nil"/>
              <w:bottom w:val="single" w:color="auto" w:sz="4" w:space="0"/>
              <w:right w:val="single" w:color="auto" w:sz="4" w:space="0"/>
            </w:tcBorders>
            <w:noWrap w:val="0"/>
            <w:vAlign w:val="center"/>
          </w:tcPr>
          <w:p w14:paraId="0A1E996F">
            <w:pPr>
              <w:widowControl/>
              <w:spacing w:line="0" w:lineRule="atLeast"/>
              <w:rPr>
                <w:rFonts w:hint="eastAsia" w:ascii="宋体" w:hAnsi="宋体" w:cs="宋体"/>
                <w:kern w:val="0"/>
                <w:sz w:val="24"/>
              </w:rPr>
            </w:pPr>
            <w:r>
              <w:rPr>
                <w:rFonts w:hint="eastAsia" w:ascii="宋体" w:hAnsi="宋体" w:cs="宋体"/>
                <w:kern w:val="0"/>
                <w:sz w:val="24"/>
              </w:rPr>
              <w:t>　</w:t>
            </w:r>
          </w:p>
        </w:tc>
        <w:tc>
          <w:tcPr>
            <w:tcW w:w="381" w:type="pct"/>
            <w:tcBorders>
              <w:top w:val="nil"/>
              <w:left w:val="nil"/>
              <w:bottom w:val="single" w:color="auto" w:sz="4" w:space="0"/>
              <w:right w:val="single" w:color="auto" w:sz="4" w:space="0"/>
            </w:tcBorders>
            <w:noWrap w:val="0"/>
            <w:vAlign w:val="center"/>
          </w:tcPr>
          <w:p w14:paraId="250F8BCB">
            <w:pPr>
              <w:widowControl/>
              <w:spacing w:line="0" w:lineRule="atLeast"/>
              <w:rPr>
                <w:rFonts w:hint="eastAsia" w:ascii="宋体" w:hAnsi="宋体" w:cs="宋体"/>
                <w:kern w:val="0"/>
                <w:sz w:val="24"/>
              </w:rPr>
            </w:pPr>
            <w:r>
              <w:rPr>
                <w:rFonts w:hint="eastAsia" w:ascii="宋体" w:hAnsi="宋体" w:cs="宋体"/>
                <w:kern w:val="0"/>
                <w:sz w:val="24"/>
              </w:rPr>
              <w:t>　</w:t>
            </w:r>
          </w:p>
        </w:tc>
        <w:tc>
          <w:tcPr>
            <w:tcW w:w="182" w:type="pct"/>
            <w:tcBorders>
              <w:top w:val="nil"/>
              <w:left w:val="nil"/>
              <w:bottom w:val="single" w:color="auto" w:sz="4" w:space="0"/>
              <w:right w:val="single" w:color="auto" w:sz="4" w:space="0"/>
            </w:tcBorders>
            <w:noWrap w:val="0"/>
            <w:vAlign w:val="center"/>
          </w:tcPr>
          <w:p w14:paraId="309FCF62">
            <w:pPr>
              <w:widowControl/>
              <w:spacing w:line="0" w:lineRule="atLeast"/>
              <w:rPr>
                <w:rFonts w:hint="eastAsia" w:ascii="宋体" w:hAnsi="宋体" w:cs="宋体"/>
                <w:kern w:val="0"/>
                <w:sz w:val="24"/>
              </w:rPr>
            </w:pPr>
            <w:r>
              <w:rPr>
                <w:rFonts w:hint="eastAsia" w:ascii="宋体" w:hAnsi="宋体" w:cs="宋体"/>
                <w:kern w:val="0"/>
                <w:sz w:val="24"/>
              </w:rPr>
              <w:t>　</w:t>
            </w:r>
          </w:p>
        </w:tc>
      </w:tr>
      <w:tr w14:paraId="737C9006">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62C38FAD">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2769D815">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4A0FECEC">
            <w:pPr>
              <w:widowControl/>
              <w:spacing w:line="0" w:lineRule="atLeast"/>
              <w:rPr>
                <w:rFonts w:hint="eastAsia" w:ascii="宋体" w:hAnsi="宋体" w:cs="宋体"/>
                <w:kern w:val="0"/>
                <w:sz w:val="18"/>
                <w:szCs w:val="18"/>
              </w:rPr>
            </w:pPr>
            <w:r>
              <w:rPr>
                <w:rFonts w:hint="eastAsia" w:ascii="宋体" w:hAnsi="宋体" w:cs="宋体"/>
                <w:kern w:val="0"/>
                <w:sz w:val="18"/>
                <w:szCs w:val="18"/>
              </w:rPr>
              <w:t>25.水资源费</w:t>
            </w:r>
          </w:p>
        </w:tc>
        <w:tc>
          <w:tcPr>
            <w:tcW w:w="818" w:type="pct"/>
            <w:tcBorders>
              <w:top w:val="nil"/>
              <w:left w:val="nil"/>
              <w:bottom w:val="single" w:color="auto" w:sz="4" w:space="0"/>
              <w:right w:val="single" w:color="auto" w:sz="4" w:space="0"/>
            </w:tcBorders>
            <w:noWrap w:val="0"/>
            <w:vAlign w:val="center"/>
          </w:tcPr>
          <w:p w14:paraId="3927F0B4">
            <w:pPr>
              <w:widowControl/>
              <w:spacing w:line="0" w:lineRule="atLeast"/>
              <w:rPr>
                <w:rFonts w:hint="eastAsia" w:ascii="宋体" w:hAnsi="宋体" w:cs="宋体"/>
                <w:kern w:val="0"/>
                <w:sz w:val="18"/>
                <w:szCs w:val="18"/>
              </w:rPr>
            </w:pPr>
            <w:r>
              <w:rPr>
                <w:rFonts w:hint="eastAsia" w:ascii="宋体" w:hAnsi="宋体" w:cs="宋体"/>
                <w:kern w:val="0"/>
                <w:sz w:val="18"/>
                <w:szCs w:val="18"/>
              </w:rPr>
              <w:t>按辽政发〔2010〕18号、辽政发〔2016〕27号文件执行</w:t>
            </w:r>
          </w:p>
        </w:tc>
        <w:tc>
          <w:tcPr>
            <w:tcW w:w="761" w:type="pct"/>
            <w:gridSpan w:val="2"/>
            <w:tcBorders>
              <w:top w:val="nil"/>
              <w:left w:val="nil"/>
              <w:bottom w:val="single" w:color="auto" w:sz="4" w:space="0"/>
              <w:right w:val="single" w:color="auto" w:sz="4" w:space="0"/>
            </w:tcBorders>
            <w:noWrap w:val="0"/>
            <w:vAlign w:val="center"/>
          </w:tcPr>
          <w:p w14:paraId="19B12424">
            <w:pPr>
              <w:widowControl/>
              <w:spacing w:line="0" w:lineRule="atLeast"/>
              <w:rPr>
                <w:rFonts w:hint="eastAsia" w:ascii="宋体" w:hAnsi="宋体" w:cs="宋体"/>
                <w:kern w:val="0"/>
                <w:sz w:val="18"/>
                <w:szCs w:val="18"/>
              </w:rPr>
            </w:pPr>
            <w:r>
              <w:rPr>
                <w:rFonts w:hint="eastAsia" w:ascii="宋体" w:hAnsi="宋体" w:cs="宋体"/>
                <w:kern w:val="0"/>
                <w:sz w:val="18"/>
                <w:szCs w:val="18"/>
              </w:rPr>
              <w:t>缴入中央省市县国库</w:t>
            </w:r>
          </w:p>
        </w:tc>
        <w:tc>
          <w:tcPr>
            <w:tcW w:w="1264" w:type="pct"/>
            <w:tcBorders>
              <w:top w:val="nil"/>
              <w:left w:val="nil"/>
              <w:bottom w:val="single" w:color="auto" w:sz="4" w:space="0"/>
              <w:right w:val="single" w:color="auto" w:sz="4" w:space="0"/>
            </w:tcBorders>
            <w:noWrap w:val="0"/>
            <w:vAlign w:val="center"/>
          </w:tcPr>
          <w:p w14:paraId="13216A6E">
            <w:pPr>
              <w:widowControl/>
              <w:spacing w:line="0" w:lineRule="atLeast"/>
              <w:rPr>
                <w:rFonts w:hint="eastAsia" w:ascii="宋体" w:hAnsi="宋体" w:cs="宋体"/>
                <w:kern w:val="0"/>
                <w:sz w:val="18"/>
                <w:szCs w:val="18"/>
              </w:rPr>
            </w:pPr>
            <w:r>
              <w:rPr>
                <w:rFonts w:hint="eastAsia" w:ascii="宋体" w:hAnsi="宋体"/>
                <w:sz w:val="18"/>
                <w:szCs w:val="18"/>
              </w:rPr>
              <w:t>《</w:t>
            </w:r>
            <w:r>
              <w:rPr>
                <w:rFonts w:hint="eastAsia" w:ascii="宋体" w:hAnsi="宋体"/>
                <w:sz w:val="18"/>
                <w:szCs w:val="18"/>
                <w:lang w:val="en-US" w:eastAsia="zh-CN"/>
              </w:rPr>
              <w:t>中华人民共和国</w:t>
            </w:r>
            <w:r>
              <w:rPr>
                <w:rFonts w:hint="eastAsia" w:ascii="宋体" w:hAnsi="宋体"/>
                <w:sz w:val="18"/>
                <w:szCs w:val="18"/>
              </w:rPr>
              <w:t>水法》，《取水许可和水资源费征收管理条例》，财税〔2016〕2号，发改价格〔2014〕1959号，辽政办发〔2016〕27号，发改价格〔2013〕29号，财综〔2011〕19号，发改价格〔2009〕1779号，财综〔2008〕79号，财综〔2003〕89号，价费字〔1992〕181号，辽政发〔2010〕18号，省政府令第234号(2009年7月11日发布),辽政发〔2016〕27号，辽财综〔2004〕67号，辽财非〔2009〕546号，辽价发〔2011〕100号</w:t>
            </w:r>
          </w:p>
        </w:tc>
        <w:tc>
          <w:tcPr>
            <w:tcW w:w="381" w:type="pct"/>
            <w:tcBorders>
              <w:top w:val="nil"/>
              <w:left w:val="nil"/>
              <w:bottom w:val="single" w:color="auto" w:sz="4" w:space="0"/>
              <w:right w:val="single" w:color="auto" w:sz="4" w:space="0"/>
            </w:tcBorders>
            <w:noWrap w:val="0"/>
            <w:vAlign w:val="center"/>
          </w:tcPr>
          <w:p w14:paraId="0EA9B743">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07877707">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5AC34057">
        <w:tblPrEx>
          <w:tblCellMar>
            <w:top w:w="0" w:type="dxa"/>
            <w:left w:w="108" w:type="dxa"/>
            <w:bottom w:w="0" w:type="dxa"/>
            <w:right w:w="108" w:type="dxa"/>
          </w:tblCellMar>
        </w:tblPrEx>
        <w:trPr>
          <w:trHeight w:val="435"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702D7C1B">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56D541C0">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664E8652">
            <w:pPr>
              <w:widowControl/>
              <w:spacing w:line="0" w:lineRule="atLeast"/>
              <w:rPr>
                <w:rFonts w:hint="eastAsia" w:ascii="宋体" w:hAnsi="宋体" w:cs="宋体"/>
                <w:kern w:val="0"/>
                <w:sz w:val="18"/>
                <w:szCs w:val="18"/>
              </w:rPr>
            </w:pPr>
            <w:r>
              <w:rPr>
                <w:rFonts w:hint="eastAsia" w:ascii="宋体" w:hAnsi="宋体" w:cs="宋体"/>
                <w:kern w:val="0"/>
                <w:sz w:val="18"/>
                <w:szCs w:val="18"/>
              </w:rPr>
              <w:t>26.水土保持补偿费</w:t>
            </w:r>
          </w:p>
        </w:tc>
        <w:tc>
          <w:tcPr>
            <w:tcW w:w="818" w:type="pct"/>
            <w:tcBorders>
              <w:top w:val="nil"/>
              <w:left w:val="nil"/>
              <w:bottom w:val="single" w:color="auto" w:sz="4" w:space="0"/>
              <w:right w:val="single" w:color="auto" w:sz="4" w:space="0"/>
            </w:tcBorders>
            <w:noWrap w:val="0"/>
            <w:vAlign w:val="center"/>
          </w:tcPr>
          <w:p w14:paraId="5ED3DC9F">
            <w:pPr>
              <w:widowControl/>
              <w:spacing w:line="0" w:lineRule="atLeast"/>
              <w:rPr>
                <w:rFonts w:hint="eastAsia" w:ascii="宋体" w:hAnsi="宋体" w:cs="宋体"/>
                <w:kern w:val="0"/>
                <w:sz w:val="18"/>
                <w:szCs w:val="18"/>
              </w:rPr>
            </w:pPr>
            <w:r>
              <w:rPr>
                <w:rFonts w:hint="eastAsia" w:ascii="宋体" w:hAnsi="宋体" w:cs="宋体"/>
                <w:kern w:val="0"/>
                <w:sz w:val="18"/>
                <w:szCs w:val="18"/>
              </w:rPr>
              <w:t>按辽价发〔2018〕56号文件执行</w:t>
            </w:r>
          </w:p>
        </w:tc>
        <w:tc>
          <w:tcPr>
            <w:tcW w:w="761" w:type="pct"/>
            <w:gridSpan w:val="2"/>
            <w:tcBorders>
              <w:top w:val="nil"/>
              <w:left w:val="nil"/>
              <w:bottom w:val="single" w:color="auto" w:sz="4" w:space="0"/>
              <w:right w:val="single" w:color="auto" w:sz="4" w:space="0"/>
            </w:tcBorders>
            <w:noWrap w:val="0"/>
            <w:vAlign w:val="center"/>
          </w:tcPr>
          <w:p w14:paraId="0E3D0A23">
            <w:pPr>
              <w:widowControl/>
              <w:spacing w:line="0" w:lineRule="atLeast"/>
              <w:rPr>
                <w:rFonts w:hint="eastAsia" w:ascii="宋体" w:hAnsi="宋体" w:cs="宋体"/>
                <w:kern w:val="0"/>
                <w:sz w:val="18"/>
                <w:szCs w:val="18"/>
              </w:rPr>
            </w:pPr>
            <w:r>
              <w:rPr>
                <w:rFonts w:hint="eastAsia" w:ascii="宋体" w:hAnsi="宋体" w:cs="宋体"/>
                <w:kern w:val="0"/>
                <w:sz w:val="18"/>
                <w:szCs w:val="18"/>
              </w:rPr>
              <w:t>缴入中央省市县国库</w:t>
            </w:r>
          </w:p>
        </w:tc>
        <w:tc>
          <w:tcPr>
            <w:tcW w:w="1264" w:type="pct"/>
            <w:tcBorders>
              <w:top w:val="nil"/>
              <w:left w:val="nil"/>
              <w:bottom w:val="single" w:color="auto" w:sz="4" w:space="0"/>
              <w:right w:val="single" w:color="auto" w:sz="4" w:space="0"/>
            </w:tcBorders>
            <w:noWrap w:val="0"/>
            <w:vAlign w:val="center"/>
          </w:tcPr>
          <w:p w14:paraId="11653307">
            <w:pPr>
              <w:widowControl/>
              <w:spacing w:line="0" w:lineRule="atLeast"/>
              <w:rPr>
                <w:rFonts w:hint="eastAsia" w:ascii="宋体" w:hAnsi="宋体"/>
                <w:sz w:val="18"/>
                <w:szCs w:val="18"/>
              </w:rPr>
            </w:pPr>
            <w:r>
              <w:rPr>
                <w:rFonts w:hint="eastAsia" w:ascii="宋体" w:hAnsi="宋体"/>
                <w:sz w:val="18"/>
                <w:szCs w:val="18"/>
              </w:rPr>
              <w:t>《水土保持法》，财综〔2014〕8号，发改价格〔2017〕1186号，辽财非〔2014〕277号，辽价发〔2017〕61号，辽价发〔2018〕56号</w:t>
            </w:r>
            <w:r>
              <w:rPr>
                <w:rFonts w:ascii="宋体" w:hAnsi="宋体"/>
                <w:sz w:val="18"/>
                <w:szCs w:val="18"/>
              </w:rPr>
              <w:t>〔</w:t>
            </w:r>
            <w:r>
              <w:rPr>
                <w:rFonts w:hint="eastAsia" w:ascii="宋体" w:hAnsi="宋体"/>
                <w:sz w:val="18"/>
                <w:szCs w:val="18"/>
              </w:rPr>
              <w:t>辽财税〔2020〕383号(以前年度应缴未缴的收入，原执收单位审核确认后，通过税务部门征缴入库)</w:t>
            </w:r>
          </w:p>
        </w:tc>
        <w:tc>
          <w:tcPr>
            <w:tcW w:w="381" w:type="pct"/>
            <w:tcBorders>
              <w:top w:val="nil"/>
              <w:left w:val="nil"/>
              <w:bottom w:val="single" w:color="auto" w:sz="4" w:space="0"/>
              <w:right w:val="single" w:color="auto" w:sz="4" w:space="0"/>
            </w:tcBorders>
            <w:noWrap w:val="0"/>
            <w:vAlign w:val="center"/>
          </w:tcPr>
          <w:p w14:paraId="24F7DB1E">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03369E89">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66D4ABE4">
        <w:tblPrEx>
          <w:tblCellMar>
            <w:top w:w="0" w:type="dxa"/>
            <w:left w:w="108" w:type="dxa"/>
            <w:bottom w:w="0" w:type="dxa"/>
            <w:right w:w="108" w:type="dxa"/>
          </w:tblCellMar>
        </w:tblPrEx>
        <w:trPr>
          <w:trHeight w:val="42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69D52DFB">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35EA2810">
            <w:pPr>
              <w:widowControl/>
              <w:spacing w:line="0" w:lineRule="atLeast"/>
              <w:rPr>
                <w:rFonts w:hint="eastAsia" w:ascii="宋体" w:hAnsi="宋体" w:cs="宋体"/>
                <w:b/>
                <w:bCs/>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38AB59A2">
            <w:pPr>
              <w:widowControl/>
              <w:spacing w:line="0" w:lineRule="atLeast"/>
              <w:rPr>
                <w:rFonts w:hint="eastAsia" w:ascii="宋体" w:hAnsi="宋体" w:cs="宋体"/>
                <w:kern w:val="0"/>
                <w:sz w:val="18"/>
                <w:szCs w:val="18"/>
              </w:rPr>
            </w:pPr>
          </w:p>
        </w:tc>
        <w:tc>
          <w:tcPr>
            <w:tcW w:w="818" w:type="pct"/>
            <w:tcBorders>
              <w:top w:val="nil"/>
              <w:left w:val="nil"/>
              <w:bottom w:val="single" w:color="auto" w:sz="4" w:space="0"/>
              <w:right w:val="single" w:color="auto" w:sz="4" w:space="0"/>
            </w:tcBorders>
            <w:noWrap w:val="0"/>
            <w:vAlign w:val="center"/>
          </w:tcPr>
          <w:p w14:paraId="04AE4882">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2CD00274">
            <w:pPr>
              <w:widowControl/>
              <w:spacing w:line="0" w:lineRule="atLeast"/>
              <w:rPr>
                <w:rFonts w:hint="eastAsia" w:ascii="宋体" w:hAnsi="宋体" w:cs="宋体"/>
                <w:kern w:val="0"/>
                <w:sz w:val="18"/>
                <w:szCs w:val="18"/>
              </w:rPr>
            </w:pPr>
          </w:p>
        </w:tc>
        <w:tc>
          <w:tcPr>
            <w:tcW w:w="1264" w:type="pct"/>
            <w:tcBorders>
              <w:top w:val="nil"/>
              <w:left w:val="nil"/>
              <w:bottom w:val="single" w:color="auto" w:sz="4" w:space="0"/>
              <w:right w:val="single" w:color="auto" w:sz="4" w:space="0"/>
            </w:tcBorders>
            <w:noWrap w:val="0"/>
            <w:vAlign w:val="center"/>
          </w:tcPr>
          <w:p w14:paraId="65F43D50">
            <w:pPr>
              <w:widowControl/>
              <w:spacing w:line="0" w:lineRule="atLeast"/>
              <w:rPr>
                <w:rFonts w:hint="eastAsia" w:ascii="宋体" w:hAnsi="宋体" w:cs="宋体"/>
                <w:kern w:val="0"/>
                <w:sz w:val="18"/>
                <w:szCs w:val="18"/>
              </w:rPr>
            </w:pPr>
          </w:p>
        </w:tc>
        <w:tc>
          <w:tcPr>
            <w:tcW w:w="381" w:type="pct"/>
            <w:tcBorders>
              <w:top w:val="nil"/>
              <w:left w:val="nil"/>
              <w:bottom w:val="single" w:color="auto" w:sz="4" w:space="0"/>
              <w:right w:val="single" w:color="auto" w:sz="4" w:space="0"/>
            </w:tcBorders>
            <w:noWrap w:val="0"/>
            <w:vAlign w:val="center"/>
          </w:tcPr>
          <w:p w14:paraId="63946CE0">
            <w:pPr>
              <w:widowControl/>
              <w:spacing w:line="0" w:lineRule="atLeast"/>
              <w:rPr>
                <w:rFonts w:hint="eastAsia" w:ascii="宋体" w:hAnsi="宋体" w:cs="宋体"/>
                <w:kern w:val="0"/>
                <w:sz w:val="18"/>
                <w:szCs w:val="18"/>
              </w:rPr>
            </w:pPr>
          </w:p>
        </w:tc>
        <w:tc>
          <w:tcPr>
            <w:tcW w:w="182" w:type="pct"/>
            <w:tcBorders>
              <w:top w:val="nil"/>
              <w:left w:val="nil"/>
              <w:bottom w:val="single" w:color="auto" w:sz="4" w:space="0"/>
              <w:right w:val="single" w:color="auto" w:sz="4" w:space="0"/>
            </w:tcBorders>
            <w:noWrap w:val="0"/>
            <w:vAlign w:val="center"/>
          </w:tcPr>
          <w:p w14:paraId="1F5497E3">
            <w:pPr>
              <w:widowControl/>
              <w:spacing w:line="0" w:lineRule="atLeast"/>
              <w:rPr>
                <w:rFonts w:hint="eastAsia" w:ascii="宋体" w:hAnsi="宋体" w:cs="宋体"/>
                <w:kern w:val="0"/>
                <w:sz w:val="24"/>
              </w:rPr>
            </w:pPr>
          </w:p>
        </w:tc>
      </w:tr>
      <w:tr w14:paraId="7C826C5F">
        <w:tblPrEx>
          <w:tblCellMar>
            <w:top w:w="0" w:type="dxa"/>
            <w:left w:w="108" w:type="dxa"/>
            <w:bottom w:w="0" w:type="dxa"/>
            <w:right w:w="108" w:type="dxa"/>
          </w:tblCellMar>
        </w:tblPrEx>
        <w:trPr>
          <w:trHeight w:val="42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5FFC47D3">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九</w:t>
            </w:r>
          </w:p>
        </w:tc>
        <w:tc>
          <w:tcPr>
            <w:tcW w:w="454" w:type="pct"/>
            <w:gridSpan w:val="2"/>
            <w:tcBorders>
              <w:top w:val="nil"/>
              <w:left w:val="nil"/>
              <w:bottom w:val="single" w:color="auto" w:sz="4" w:space="0"/>
              <w:right w:val="single" w:color="auto" w:sz="4" w:space="0"/>
            </w:tcBorders>
            <w:noWrap w:val="0"/>
            <w:vAlign w:val="center"/>
          </w:tcPr>
          <w:p w14:paraId="0BAD46F0">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农业 农村</w:t>
            </w:r>
          </w:p>
        </w:tc>
        <w:tc>
          <w:tcPr>
            <w:tcW w:w="925" w:type="pct"/>
            <w:gridSpan w:val="2"/>
            <w:tcBorders>
              <w:top w:val="nil"/>
              <w:left w:val="nil"/>
              <w:bottom w:val="single" w:color="auto" w:sz="4" w:space="0"/>
              <w:right w:val="single" w:color="auto" w:sz="4" w:space="0"/>
            </w:tcBorders>
            <w:noWrap w:val="0"/>
            <w:vAlign w:val="center"/>
          </w:tcPr>
          <w:p w14:paraId="4D5421A3">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818" w:type="pct"/>
            <w:tcBorders>
              <w:top w:val="nil"/>
              <w:left w:val="nil"/>
              <w:bottom w:val="single" w:color="auto" w:sz="4" w:space="0"/>
              <w:right w:val="single" w:color="auto" w:sz="4" w:space="0"/>
            </w:tcBorders>
            <w:noWrap w:val="0"/>
            <w:vAlign w:val="center"/>
          </w:tcPr>
          <w:p w14:paraId="4789903E">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79189CCD">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6E950847">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77A9235C">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279F1BB5">
            <w:pPr>
              <w:widowControl/>
              <w:spacing w:line="0" w:lineRule="atLeast"/>
              <w:rPr>
                <w:rFonts w:hint="eastAsia" w:ascii="宋体" w:hAnsi="宋体" w:cs="宋体"/>
                <w:kern w:val="0"/>
                <w:sz w:val="24"/>
              </w:rPr>
            </w:pPr>
            <w:r>
              <w:rPr>
                <w:rFonts w:hint="eastAsia" w:ascii="宋体" w:hAnsi="宋体" w:cs="宋体"/>
                <w:kern w:val="0"/>
                <w:sz w:val="24"/>
              </w:rPr>
              <w:t>　</w:t>
            </w:r>
          </w:p>
        </w:tc>
      </w:tr>
      <w:tr w14:paraId="536858A0">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03140ED1">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center"/>
          </w:tcPr>
          <w:p w14:paraId="29BC5ECE">
            <w:pPr>
              <w:widowControl/>
              <w:spacing w:line="0" w:lineRule="atLeast"/>
              <w:jc w:val="center"/>
              <w:rPr>
                <w:rFonts w:hint="eastAsia" w:ascii="宋体" w:hAnsi="宋体" w:cs="宋体"/>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111BE3C0">
            <w:pPr>
              <w:widowControl/>
              <w:spacing w:line="0" w:lineRule="atLeast"/>
              <w:rPr>
                <w:rFonts w:hint="eastAsia" w:ascii="宋体" w:hAnsi="宋体" w:cs="宋体"/>
                <w:kern w:val="0"/>
                <w:sz w:val="18"/>
                <w:szCs w:val="18"/>
              </w:rPr>
            </w:pPr>
            <w:r>
              <w:rPr>
                <w:rFonts w:hint="eastAsia" w:ascii="宋体" w:hAnsi="宋体" w:cs="宋体"/>
                <w:kern w:val="0"/>
                <w:sz w:val="18"/>
                <w:szCs w:val="18"/>
              </w:rPr>
              <w:t>27.渔业资源增殖保护费</w:t>
            </w:r>
          </w:p>
        </w:tc>
        <w:tc>
          <w:tcPr>
            <w:tcW w:w="818" w:type="pct"/>
            <w:tcBorders>
              <w:top w:val="nil"/>
              <w:left w:val="nil"/>
              <w:bottom w:val="single" w:color="auto" w:sz="4" w:space="0"/>
              <w:right w:val="single" w:color="auto" w:sz="4" w:space="0"/>
            </w:tcBorders>
            <w:noWrap w:val="0"/>
            <w:vAlign w:val="center"/>
          </w:tcPr>
          <w:p w14:paraId="5FFD127D">
            <w:pPr>
              <w:widowControl/>
              <w:spacing w:line="0" w:lineRule="atLeast"/>
              <w:rPr>
                <w:rFonts w:hint="eastAsia" w:ascii="宋体" w:hAnsi="宋体" w:cs="宋体"/>
                <w:kern w:val="0"/>
                <w:sz w:val="18"/>
                <w:szCs w:val="18"/>
              </w:rPr>
            </w:pPr>
            <w:r>
              <w:rPr>
                <w:rFonts w:hint="eastAsia" w:ascii="宋体" w:hAnsi="宋体" w:cs="宋体"/>
                <w:kern w:val="0"/>
                <w:sz w:val="18"/>
                <w:szCs w:val="18"/>
              </w:rPr>
              <w:t>按辽水产政字〔1989〕29号，辽水产政字〔1989〕85号，辽价函〔2009〕22号文件执行</w:t>
            </w:r>
          </w:p>
        </w:tc>
        <w:tc>
          <w:tcPr>
            <w:tcW w:w="761" w:type="pct"/>
            <w:gridSpan w:val="2"/>
            <w:tcBorders>
              <w:top w:val="nil"/>
              <w:left w:val="nil"/>
              <w:bottom w:val="single" w:color="auto" w:sz="4" w:space="0"/>
              <w:right w:val="single" w:color="auto" w:sz="4" w:space="0"/>
            </w:tcBorders>
            <w:noWrap w:val="0"/>
            <w:vAlign w:val="center"/>
          </w:tcPr>
          <w:p w14:paraId="77566997">
            <w:pPr>
              <w:widowControl/>
              <w:spacing w:line="0" w:lineRule="atLeast"/>
              <w:rPr>
                <w:rFonts w:hint="eastAsia" w:ascii="宋体" w:hAnsi="宋体" w:cs="宋体"/>
                <w:kern w:val="0"/>
                <w:sz w:val="18"/>
                <w:szCs w:val="18"/>
              </w:rPr>
            </w:pPr>
            <w:r>
              <w:rPr>
                <w:rFonts w:hint="eastAsia" w:ascii="宋体" w:hAnsi="宋体" w:cs="宋体"/>
                <w:kern w:val="0"/>
                <w:sz w:val="18"/>
                <w:szCs w:val="18"/>
              </w:rPr>
              <w:t>缴入省市县</w:t>
            </w:r>
          </w:p>
          <w:p w14:paraId="2A18CF59">
            <w:pPr>
              <w:widowControl/>
              <w:spacing w:line="0" w:lineRule="atLeast"/>
              <w:rPr>
                <w:rFonts w:hint="eastAsia" w:ascii="宋体" w:hAnsi="宋体" w:cs="宋体"/>
                <w:kern w:val="0"/>
                <w:sz w:val="18"/>
                <w:szCs w:val="18"/>
              </w:rPr>
            </w:pPr>
            <w:r>
              <w:rPr>
                <w:rFonts w:hint="eastAsia" w:ascii="宋体" w:hAnsi="宋体" w:cs="宋体"/>
                <w:kern w:val="0"/>
                <w:sz w:val="18"/>
                <w:szCs w:val="18"/>
              </w:rPr>
              <w:t>国库</w:t>
            </w:r>
          </w:p>
        </w:tc>
        <w:tc>
          <w:tcPr>
            <w:tcW w:w="1264" w:type="pct"/>
            <w:tcBorders>
              <w:top w:val="nil"/>
              <w:left w:val="nil"/>
              <w:bottom w:val="single" w:color="auto" w:sz="4" w:space="0"/>
              <w:right w:val="single" w:color="auto" w:sz="4" w:space="0"/>
            </w:tcBorders>
            <w:noWrap w:val="0"/>
            <w:vAlign w:val="center"/>
          </w:tcPr>
          <w:p w14:paraId="1A612122">
            <w:pPr>
              <w:widowControl/>
              <w:spacing w:line="0" w:lineRule="atLeast"/>
              <w:rPr>
                <w:rFonts w:hint="eastAsia" w:ascii="宋体" w:hAnsi="宋体" w:cs="宋体"/>
                <w:kern w:val="0"/>
                <w:sz w:val="18"/>
                <w:szCs w:val="18"/>
              </w:rPr>
            </w:pPr>
            <w:r>
              <w:rPr>
                <w:rFonts w:hint="eastAsia" w:ascii="宋体" w:hAnsi="宋体"/>
                <w:sz w:val="18"/>
                <w:szCs w:val="18"/>
                <w:lang w:eastAsia="zh-CN"/>
              </w:rPr>
              <w:t>《</w:t>
            </w:r>
            <w:r>
              <w:rPr>
                <w:rFonts w:hint="eastAsia" w:ascii="宋体" w:hAnsi="宋体"/>
                <w:sz w:val="18"/>
                <w:szCs w:val="18"/>
                <w:lang w:val="en-US" w:eastAsia="zh-CN"/>
              </w:rPr>
              <w:t>中华人民共和国</w:t>
            </w:r>
            <w:r>
              <w:rPr>
                <w:rFonts w:hint="eastAsia" w:ascii="宋体" w:hAnsi="宋体"/>
                <w:sz w:val="18"/>
                <w:szCs w:val="18"/>
              </w:rPr>
              <w:t>渔业法》，财税〔2014〕101号，财综〔2012〕97号，计价格〔1994〕400号，价费字〔1992〕452号，辽水产政字〔1989〕29号，辽水产政字〔1989〕85号，辽价函〔2009〕22号</w:t>
            </w:r>
          </w:p>
        </w:tc>
        <w:tc>
          <w:tcPr>
            <w:tcW w:w="381" w:type="pct"/>
            <w:tcBorders>
              <w:top w:val="nil"/>
              <w:left w:val="nil"/>
              <w:bottom w:val="single" w:color="auto" w:sz="4" w:space="0"/>
              <w:right w:val="single" w:color="auto" w:sz="4" w:space="0"/>
            </w:tcBorders>
            <w:noWrap w:val="0"/>
            <w:vAlign w:val="center"/>
          </w:tcPr>
          <w:p w14:paraId="4495E2FA">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04D12ECC">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2782AF0E">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20A6DEA4">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十</w:t>
            </w:r>
          </w:p>
        </w:tc>
        <w:tc>
          <w:tcPr>
            <w:tcW w:w="454" w:type="pct"/>
            <w:gridSpan w:val="2"/>
            <w:tcBorders>
              <w:top w:val="nil"/>
              <w:left w:val="nil"/>
              <w:bottom w:val="single" w:color="auto" w:sz="4" w:space="0"/>
              <w:right w:val="single" w:color="auto" w:sz="4" w:space="0"/>
            </w:tcBorders>
            <w:noWrap w:val="0"/>
            <w:vAlign w:val="center"/>
          </w:tcPr>
          <w:p w14:paraId="498B793D">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卫生 健康</w:t>
            </w:r>
          </w:p>
        </w:tc>
        <w:tc>
          <w:tcPr>
            <w:tcW w:w="925" w:type="pct"/>
            <w:gridSpan w:val="2"/>
            <w:tcBorders>
              <w:top w:val="nil"/>
              <w:left w:val="nil"/>
              <w:bottom w:val="single" w:color="auto" w:sz="4" w:space="0"/>
              <w:right w:val="single" w:color="auto" w:sz="4" w:space="0"/>
            </w:tcBorders>
            <w:noWrap w:val="0"/>
            <w:vAlign w:val="center"/>
          </w:tcPr>
          <w:p w14:paraId="06862033">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818" w:type="pct"/>
            <w:tcBorders>
              <w:top w:val="nil"/>
              <w:left w:val="nil"/>
              <w:bottom w:val="single" w:color="auto" w:sz="4" w:space="0"/>
              <w:right w:val="single" w:color="auto" w:sz="4" w:space="0"/>
            </w:tcBorders>
            <w:noWrap w:val="0"/>
            <w:vAlign w:val="center"/>
          </w:tcPr>
          <w:p w14:paraId="61B6E71E">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7DA8E6FB">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36724B3D">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7C983A00">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27980BA1">
            <w:pPr>
              <w:widowControl/>
              <w:spacing w:line="0" w:lineRule="atLeast"/>
              <w:rPr>
                <w:rFonts w:hint="eastAsia" w:ascii="宋体" w:hAnsi="宋体" w:cs="宋体"/>
                <w:kern w:val="0"/>
                <w:sz w:val="24"/>
              </w:rPr>
            </w:pPr>
            <w:r>
              <w:rPr>
                <w:rFonts w:hint="eastAsia" w:ascii="宋体" w:hAnsi="宋体" w:cs="宋体"/>
                <w:kern w:val="0"/>
                <w:sz w:val="24"/>
              </w:rPr>
              <w:t>　</w:t>
            </w:r>
          </w:p>
        </w:tc>
      </w:tr>
      <w:tr w14:paraId="307CFDC3">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4382E43E">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543104B3">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310CD1EC">
            <w:pPr>
              <w:widowControl/>
              <w:spacing w:line="0" w:lineRule="atLeast"/>
              <w:rPr>
                <w:rFonts w:hint="eastAsia" w:ascii="宋体" w:hAnsi="宋体" w:cs="宋体"/>
                <w:kern w:val="0"/>
                <w:sz w:val="18"/>
                <w:szCs w:val="18"/>
              </w:rPr>
            </w:pPr>
            <w:r>
              <w:rPr>
                <w:rFonts w:hint="eastAsia" w:ascii="宋体" w:hAnsi="宋体" w:cs="宋体"/>
                <w:kern w:val="0"/>
                <w:sz w:val="18"/>
                <w:szCs w:val="18"/>
              </w:rPr>
              <w:t>28.</w:t>
            </w:r>
            <w:r>
              <w:rPr>
                <w:rFonts w:ascii="宋体" w:hAnsi="宋体"/>
                <w:sz w:val="18"/>
                <w:szCs w:val="18"/>
              </w:rPr>
              <w:t xml:space="preserve"> 预防接种服务费（包括接种耗材费）</w:t>
            </w:r>
          </w:p>
        </w:tc>
        <w:tc>
          <w:tcPr>
            <w:tcW w:w="818" w:type="pct"/>
            <w:tcBorders>
              <w:top w:val="nil"/>
              <w:left w:val="nil"/>
              <w:bottom w:val="single" w:color="auto" w:sz="4" w:space="0"/>
              <w:right w:val="single" w:color="auto" w:sz="4" w:space="0"/>
            </w:tcBorders>
            <w:noWrap w:val="0"/>
            <w:vAlign w:val="center"/>
          </w:tcPr>
          <w:p w14:paraId="12EF0AB6">
            <w:pPr>
              <w:widowControl/>
              <w:spacing w:line="0" w:lineRule="atLeast"/>
              <w:rPr>
                <w:rFonts w:hint="eastAsia" w:ascii="宋体" w:hAnsi="宋体" w:cs="宋体"/>
                <w:kern w:val="0"/>
                <w:sz w:val="18"/>
                <w:szCs w:val="18"/>
              </w:rPr>
            </w:pPr>
            <w:r>
              <w:rPr>
                <w:rFonts w:hint="eastAsia" w:ascii="宋体" w:hAnsi="宋体" w:cs="宋体"/>
                <w:kern w:val="0"/>
                <w:sz w:val="18"/>
                <w:szCs w:val="18"/>
              </w:rPr>
              <w:t>20元／剂次</w:t>
            </w:r>
          </w:p>
        </w:tc>
        <w:tc>
          <w:tcPr>
            <w:tcW w:w="761" w:type="pct"/>
            <w:gridSpan w:val="2"/>
            <w:tcBorders>
              <w:top w:val="nil"/>
              <w:left w:val="nil"/>
              <w:bottom w:val="single" w:color="auto" w:sz="4" w:space="0"/>
              <w:right w:val="single" w:color="auto" w:sz="4" w:space="0"/>
            </w:tcBorders>
            <w:noWrap w:val="0"/>
            <w:vAlign w:val="center"/>
          </w:tcPr>
          <w:p w14:paraId="3506F272">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3AF194C1">
            <w:pPr>
              <w:widowControl/>
              <w:spacing w:line="0" w:lineRule="atLeast"/>
              <w:rPr>
                <w:rFonts w:hint="eastAsia" w:ascii="宋体" w:hAnsi="宋体" w:cs="宋体"/>
                <w:kern w:val="0"/>
                <w:sz w:val="18"/>
                <w:szCs w:val="18"/>
              </w:rPr>
            </w:pPr>
            <w:r>
              <w:rPr>
                <w:rFonts w:ascii="宋体" w:hAnsi="宋体"/>
                <w:sz w:val="18"/>
                <w:szCs w:val="18"/>
              </w:rPr>
              <w:t>《疫苗流通和预防接种管理条例》，财税[2016]14号，国办发[2002]57号，财综[2002]72号，财综[2008]47号，发改价格[2016]488号</w:t>
            </w:r>
          </w:p>
        </w:tc>
        <w:tc>
          <w:tcPr>
            <w:tcW w:w="381" w:type="pct"/>
            <w:tcBorders>
              <w:top w:val="nil"/>
              <w:left w:val="nil"/>
              <w:bottom w:val="single" w:color="auto" w:sz="4" w:space="0"/>
              <w:right w:val="single" w:color="auto" w:sz="4" w:space="0"/>
            </w:tcBorders>
            <w:noWrap w:val="0"/>
            <w:vAlign w:val="center"/>
          </w:tcPr>
          <w:p w14:paraId="7A785BDA">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5E471172">
            <w:pPr>
              <w:widowControl/>
              <w:spacing w:line="0" w:lineRule="atLeast"/>
              <w:rPr>
                <w:rFonts w:hint="eastAsia" w:ascii="宋体" w:hAnsi="宋体" w:cs="宋体"/>
                <w:kern w:val="0"/>
                <w:sz w:val="24"/>
              </w:rPr>
            </w:pPr>
            <w:r>
              <w:rPr>
                <w:rFonts w:hint="eastAsia" w:ascii="宋体" w:hAnsi="宋体" w:cs="宋体"/>
                <w:kern w:val="0"/>
                <w:sz w:val="24"/>
              </w:rPr>
              <w:t>　</w:t>
            </w:r>
          </w:p>
        </w:tc>
      </w:tr>
      <w:tr w14:paraId="555F8D0E">
        <w:tblPrEx>
          <w:tblCellMar>
            <w:top w:w="0" w:type="dxa"/>
            <w:left w:w="108" w:type="dxa"/>
            <w:bottom w:w="0" w:type="dxa"/>
            <w:right w:w="108" w:type="dxa"/>
          </w:tblCellMar>
        </w:tblPrEx>
        <w:trPr>
          <w:trHeight w:val="45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0B2D99C7">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　</w:t>
            </w:r>
          </w:p>
        </w:tc>
        <w:tc>
          <w:tcPr>
            <w:tcW w:w="454" w:type="pct"/>
            <w:gridSpan w:val="2"/>
            <w:tcBorders>
              <w:top w:val="nil"/>
              <w:left w:val="nil"/>
              <w:bottom w:val="single" w:color="auto" w:sz="4" w:space="0"/>
              <w:right w:val="single" w:color="auto" w:sz="4" w:space="0"/>
            </w:tcBorders>
            <w:noWrap w:val="0"/>
            <w:vAlign w:val="top"/>
          </w:tcPr>
          <w:p w14:paraId="23085279">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925" w:type="pct"/>
            <w:gridSpan w:val="2"/>
            <w:tcBorders>
              <w:top w:val="nil"/>
              <w:left w:val="nil"/>
              <w:bottom w:val="single" w:color="auto" w:sz="4" w:space="0"/>
              <w:right w:val="single" w:color="auto" w:sz="4" w:space="0"/>
            </w:tcBorders>
            <w:noWrap w:val="0"/>
            <w:vAlign w:val="center"/>
          </w:tcPr>
          <w:p w14:paraId="2EA6132F">
            <w:pPr>
              <w:widowControl/>
              <w:spacing w:line="0" w:lineRule="atLeast"/>
              <w:rPr>
                <w:rFonts w:hint="eastAsia" w:ascii="宋体" w:hAnsi="宋体" w:cs="宋体"/>
                <w:kern w:val="0"/>
                <w:sz w:val="18"/>
                <w:szCs w:val="18"/>
              </w:rPr>
            </w:pPr>
            <w:r>
              <w:rPr>
                <w:rFonts w:hint="eastAsia" w:ascii="宋体" w:hAnsi="宋体" w:cs="宋体"/>
                <w:kern w:val="0"/>
                <w:sz w:val="18"/>
                <w:szCs w:val="18"/>
              </w:rPr>
              <w:t>29.医疗事故鉴定费</w:t>
            </w:r>
          </w:p>
        </w:tc>
        <w:tc>
          <w:tcPr>
            <w:tcW w:w="818" w:type="pct"/>
            <w:tcBorders>
              <w:top w:val="nil"/>
              <w:left w:val="nil"/>
              <w:bottom w:val="single" w:color="auto" w:sz="4" w:space="0"/>
              <w:right w:val="single" w:color="auto" w:sz="4" w:space="0"/>
            </w:tcBorders>
            <w:noWrap w:val="0"/>
            <w:vAlign w:val="center"/>
          </w:tcPr>
          <w:p w14:paraId="7A8D5ECE">
            <w:pPr>
              <w:widowControl/>
              <w:spacing w:line="0" w:lineRule="atLeast"/>
              <w:rPr>
                <w:rFonts w:ascii="宋体" w:hAnsi="宋体" w:cs="宋体"/>
                <w:kern w:val="0"/>
                <w:sz w:val="18"/>
                <w:szCs w:val="18"/>
              </w:rPr>
            </w:pPr>
            <w:r>
              <w:rPr>
                <w:rFonts w:hint="eastAsia" w:ascii="宋体" w:hAnsi="宋体" w:cs="宋体"/>
                <w:kern w:val="0"/>
                <w:sz w:val="18"/>
                <w:szCs w:val="18"/>
              </w:rPr>
              <w:t>省级，3500元／例；其他市不超过2500 元</w:t>
            </w:r>
          </w:p>
          <w:p w14:paraId="63C2D791">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30275E47">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23A6B667">
            <w:pPr>
              <w:widowControl/>
              <w:spacing w:line="0" w:lineRule="atLeast"/>
              <w:rPr>
                <w:rFonts w:hint="eastAsia" w:ascii="宋体" w:hAnsi="宋体" w:cs="宋体"/>
                <w:kern w:val="0"/>
                <w:sz w:val="18"/>
                <w:szCs w:val="18"/>
              </w:rPr>
            </w:pPr>
            <w:r>
              <w:rPr>
                <w:rFonts w:ascii="宋体" w:hAnsi="宋体"/>
                <w:sz w:val="18"/>
                <w:szCs w:val="18"/>
              </w:rPr>
              <w:t>《医疗事故处理条例》，财税[2016]14号，财综[2003]27号，发改价格[2016]488号</w:t>
            </w:r>
            <w:r>
              <w:rPr>
                <w:rFonts w:hint="eastAsia" w:ascii="宋体" w:hAnsi="宋体"/>
                <w:sz w:val="18"/>
                <w:szCs w:val="18"/>
              </w:rPr>
              <w:t>辽</w:t>
            </w:r>
            <w:r>
              <w:rPr>
                <w:rFonts w:ascii="宋体" w:hAnsi="宋体"/>
                <w:sz w:val="18"/>
                <w:szCs w:val="18"/>
              </w:rPr>
              <w:t>发改</w:t>
            </w:r>
            <w:r>
              <w:rPr>
                <w:rFonts w:hint="eastAsia" w:ascii="宋体" w:hAnsi="宋体"/>
                <w:sz w:val="18"/>
                <w:szCs w:val="18"/>
              </w:rPr>
              <w:t>收费</w:t>
            </w:r>
            <w:r>
              <w:rPr>
                <w:rFonts w:ascii="宋体" w:hAnsi="宋体"/>
                <w:sz w:val="18"/>
                <w:szCs w:val="18"/>
              </w:rPr>
              <w:t>[201</w:t>
            </w:r>
            <w:r>
              <w:rPr>
                <w:rFonts w:hint="eastAsia" w:ascii="宋体" w:hAnsi="宋体"/>
                <w:sz w:val="18"/>
                <w:szCs w:val="18"/>
              </w:rPr>
              <w:t>9</w:t>
            </w:r>
            <w:r>
              <w:rPr>
                <w:rFonts w:ascii="宋体" w:hAnsi="宋体"/>
                <w:sz w:val="18"/>
                <w:szCs w:val="18"/>
              </w:rPr>
              <w:t>]</w:t>
            </w:r>
            <w:r>
              <w:rPr>
                <w:rFonts w:hint="eastAsia" w:ascii="宋体" w:hAnsi="宋体"/>
                <w:sz w:val="18"/>
                <w:szCs w:val="18"/>
              </w:rPr>
              <w:t>522</w:t>
            </w:r>
            <w:r>
              <w:rPr>
                <w:rFonts w:ascii="宋体" w:hAnsi="宋体"/>
                <w:sz w:val="18"/>
                <w:szCs w:val="18"/>
              </w:rPr>
              <w:t>号</w:t>
            </w:r>
          </w:p>
        </w:tc>
        <w:tc>
          <w:tcPr>
            <w:tcW w:w="381" w:type="pct"/>
            <w:tcBorders>
              <w:top w:val="nil"/>
              <w:left w:val="nil"/>
              <w:bottom w:val="single" w:color="auto" w:sz="4" w:space="0"/>
              <w:right w:val="single" w:color="auto" w:sz="4" w:space="0"/>
            </w:tcBorders>
            <w:noWrap w:val="0"/>
            <w:vAlign w:val="center"/>
          </w:tcPr>
          <w:p w14:paraId="6E09F625">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574B1299">
            <w:pPr>
              <w:widowControl/>
              <w:spacing w:line="0" w:lineRule="atLeast"/>
              <w:rPr>
                <w:rFonts w:hint="eastAsia" w:ascii="宋体" w:hAnsi="宋体" w:cs="宋体"/>
                <w:kern w:val="0"/>
                <w:sz w:val="24"/>
              </w:rPr>
            </w:pPr>
            <w:r>
              <w:rPr>
                <w:rFonts w:hint="eastAsia" w:ascii="宋体" w:hAnsi="宋体" w:cs="宋体"/>
                <w:kern w:val="0"/>
                <w:sz w:val="24"/>
              </w:rPr>
              <w:t>　</w:t>
            </w:r>
          </w:p>
        </w:tc>
      </w:tr>
      <w:tr w14:paraId="2527837A">
        <w:tblPrEx>
          <w:tblCellMar>
            <w:top w:w="0" w:type="dxa"/>
            <w:left w:w="108" w:type="dxa"/>
            <w:bottom w:w="0" w:type="dxa"/>
            <w:right w:w="108" w:type="dxa"/>
          </w:tblCellMar>
        </w:tblPrEx>
        <w:trPr>
          <w:trHeight w:val="480"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378584D9">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77B65108">
            <w:pPr>
              <w:widowControl/>
              <w:spacing w:line="0" w:lineRule="atLeast"/>
              <w:rPr>
                <w:rFonts w:hint="eastAsia" w:ascii="宋体" w:hAnsi="宋体" w:cs="宋体"/>
                <w:b/>
                <w:bCs/>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0BA578C2">
            <w:pPr>
              <w:widowControl/>
              <w:spacing w:line="0" w:lineRule="atLeast"/>
              <w:rPr>
                <w:rFonts w:ascii="宋体" w:hAnsi="宋体" w:cs="宋体"/>
                <w:kern w:val="0"/>
                <w:sz w:val="18"/>
                <w:szCs w:val="18"/>
              </w:rPr>
            </w:pPr>
            <w:r>
              <w:rPr>
                <w:rFonts w:hint="eastAsia" w:ascii="宋体" w:hAnsi="宋体" w:cs="宋体"/>
                <w:kern w:val="0"/>
                <w:sz w:val="18"/>
                <w:szCs w:val="18"/>
              </w:rPr>
              <w:t>30.新冠病毒核酸检测收费</w:t>
            </w:r>
          </w:p>
          <w:p w14:paraId="0EAC946B">
            <w:pPr>
              <w:widowControl/>
              <w:spacing w:line="0" w:lineRule="atLeast"/>
              <w:rPr>
                <w:rFonts w:hint="eastAsia" w:ascii="宋体" w:hAnsi="宋体" w:cs="宋体"/>
                <w:kern w:val="0"/>
                <w:sz w:val="18"/>
                <w:szCs w:val="18"/>
              </w:rPr>
            </w:pPr>
          </w:p>
        </w:tc>
        <w:tc>
          <w:tcPr>
            <w:tcW w:w="818" w:type="pct"/>
            <w:tcBorders>
              <w:top w:val="nil"/>
              <w:left w:val="nil"/>
              <w:bottom w:val="single" w:color="auto" w:sz="4" w:space="0"/>
              <w:right w:val="single" w:color="auto" w:sz="4" w:space="0"/>
            </w:tcBorders>
            <w:noWrap w:val="0"/>
            <w:vAlign w:val="center"/>
          </w:tcPr>
          <w:p w14:paraId="09B60FAA">
            <w:pPr>
              <w:widowControl/>
              <w:spacing w:line="0" w:lineRule="atLeast"/>
              <w:rPr>
                <w:rFonts w:ascii="宋体" w:hAnsi="宋体" w:cs="宋体"/>
                <w:kern w:val="0"/>
                <w:sz w:val="18"/>
                <w:szCs w:val="18"/>
              </w:rPr>
            </w:pPr>
            <w:r>
              <w:rPr>
                <w:rFonts w:hint="eastAsia" w:ascii="宋体" w:hAnsi="宋体" w:cs="宋体"/>
                <w:kern w:val="0"/>
                <w:sz w:val="18"/>
                <w:szCs w:val="18"/>
              </w:rPr>
              <w:t>参照省医疗保障局、省卫生健康委员会制定的公立医疗机构新冠病毒核酸检测最高限价标准执行</w:t>
            </w:r>
          </w:p>
          <w:p w14:paraId="45E24B3E">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65EBCD11">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2C8AC157">
            <w:pPr>
              <w:widowControl/>
              <w:spacing w:line="0" w:lineRule="atLeast"/>
              <w:rPr>
                <w:rFonts w:ascii="宋体" w:hAnsi="宋体" w:cs="宋体"/>
                <w:kern w:val="0"/>
                <w:sz w:val="18"/>
                <w:szCs w:val="18"/>
              </w:rPr>
            </w:pPr>
            <w:r>
              <w:rPr>
                <w:rFonts w:hint="eastAsia" w:ascii="宋体" w:hAnsi="宋体" w:cs="宋体"/>
                <w:kern w:val="0"/>
                <w:sz w:val="18"/>
                <w:szCs w:val="18"/>
              </w:rPr>
              <w:t>辽财税函〔2021〕207号</w:t>
            </w:r>
          </w:p>
          <w:p w14:paraId="64202BA8">
            <w:pPr>
              <w:widowControl/>
              <w:spacing w:line="0" w:lineRule="atLeast"/>
              <w:rPr>
                <w:rFonts w:hint="eastAsia" w:ascii="宋体" w:hAnsi="宋体" w:cs="宋体"/>
                <w:kern w:val="0"/>
                <w:sz w:val="18"/>
                <w:szCs w:val="18"/>
              </w:rPr>
            </w:pPr>
          </w:p>
        </w:tc>
        <w:tc>
          <w:tcPr>
            <w:tcW w:w="381" w:type="pct"/>
            <w:tcBorders>
              <w:top w:val="nil"/>
              <w:left w:val="nil"/>
              <w:bottom w:val="single" w:color="auto" w:sz="4" w:space="0"/>
              <w:right w:val="single" w:color="auto" w:sz="4" w:space="0"/>
            </w:tcBorders>
            <w:noWrap w:val="0"/>
            <w:vAlign w:val="center"/>
          </w:tcPr>
          <w:p w14:paraId="53C1E883">
            <w:pPr>
              <w:widowControl/>
              <w:spacing w:line="0" w:lineRule="atLeast"/>
              <w:rPr>
                <w:rFonts w:hint="eastAsia" w:ascii="宋体" w:hAnsi="宋体" w:cs="宋体"/>
                <w:kern w:val="0"/>
                <w:sz w:val="18"/>
                <w:szCs w:val="18"/>
              </w:rPr>
            </w:pPr>
            <w:r>
              <w:rPr>
                <w:rFonts w:hint="eastAsia" w:ascii="宋体" w:hAnsi="宋体" w:cs="宋体"/>
                <w:kern w:val="0"/>
                <w:sz w:val="18"/>
                <w:szCs w:val="18"/>
              </w:rPr>
              <w:t>省级</w:t>
            </w:r>
          </w:p>
        </w:tc>
        <w:tc>
          <w:tcPr>
            <w:tcW w:w="182" w:type="pct"/>
            <w:tcBorders>
              <w:top w:val="nil"/>
              <w:left w:val="nil"/>
              <w:bottom w:val="single" w:color="auto" w:sz="4" w:space="0"/>
              <w:right w:val="single" w:color="auto" w:sz="4" w:space="0"/>
            </w:tcBorders>
            <w:noWrap w:val="0"/>
            <w:vAlign w:val="center"/>
          </w:tcPr>
          <w:p w14:paraId="539A3ABE">
            <w:pPr>
              <w:widowControl/>
              <w:spacing w:line="0" w:lineRule="atLeast"/>
              <w:rPr>
                <w:rFonts w:hint="eastAsia" w:ascii="宋体" w:hAnsi="宋体" w:cs="宋体"/>
                <w:kern w:val="0"/>
                <w:sz w:val="24"/>
              </w:rPr>
            </w:pPr>
          </w:p>
        </w:tc>
      </w:tr>
      <w:tr w14:paraId="32CC59EE">
        <w:tblPrEx>
          <w:tblCellMar>
            <w:top w:w="0" w:type="dxa"/>
            <w:left w:w="108" w:type="dxa"/>
            <w:bottom w:w="0" w:type="dxa"/>
            <w:right w:w="108" w:type="dxa"/>
          </w:tblCellMar>
        </w:tblPrEx>
        <w:trPr>
          <w:trHeight w:val="48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1FA9AF26">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十一</w:t>
            </w:r>
          </w:p>
        </w:tc>
        <w:tc>
          <w:tcPr>
            <w:tcW w:w="454" w:type="pct"/>
            <w:gridSpan w:val="2"/>
            <w:tcBorders>
              <w:top w:val="nil"/>
              <w:left w:val="nil"/>
              <w:bottom w:val="single" w:color="auto" w:sz="4" w:space="0"/>
              <w:right w:val="single" w:color="auto" w:sz="4" w:space="0"/>
            </w:tcBorders>
            <w:noWrap w:val="0"/>
            <w:vAlign w:val="center"/>
          </w:tcPr>
          <w:p w14:paraId="7E9FB537">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民政</w:t>
            </w:r>
          </w:p>
        </w:tc>
        <w:tc>
          <w:tcPr>
            <w:tcW w:w="925" w:type="pct"/>
            <w:gridSpan w:val="2"/>
            <w:tcBorders>
              <w:top w:val="nil"/>
              <w:left w:val="nil"/>
              <w:bottom w:val="single" w:color="auto" w:sz="4" w:space="0"/>
              <w:right w:val="single" w:color="auto" w:sz="4" w:space="0"/>
            </w:tcBorders>
            <w:noWrap w:val="0"/>
            <w:vAlign w:val="center"/>
          </w:tcPr>
          <w:p w14:paraId="5901B69E">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818" w:type="pct"/>
            <w:tcBorders>
              <w:top w:val="nil"/>
              <w:left w:val="nil"/>
              <w:bottom w:val="single" w:color="auto" w:sz="4" w:space="0"/>
              <w:right w:val="single" w:color="auto" w:sz="4" w:space="0"/>
            </w:tcBorders>
            <w:noWrap w:val="0"/>
            <w:vAlign w:val="center"/>
          </w:tcPr>
          <w:p w14:paraId="552A94FB">
            <w:pPr>
              <w:widowControl/>
              <w:spacing w:line="0" w:lineRule="atLeast"/>
              <w:rPr>
                <w:rFonts w:hint="eastAsia" w:ascii="宋体" w:hAnsi="宋体" w:cs="宋体"/>
                <w:kern w:val="0"/>
                <w:sz w:val="18"/>
                <w:szCs w:val="18"/>
              </w:rPr>
            </w:pPr>
          </w:p>
        </w:tc>
        <w:tc>
          <w:tcPr>
            <w:tcW w:w="761" w:type="pct"/>
            <w:gridSpan w:val="2"/>
            <w:tcBorders>
              <w:top w:val="nil"/>
              <w:left w:val="nil"/>
              <w:bottom w:val="single" w:color="auto" w:sz="4" w:space="0"/>
              <w:right w:val="single" w:color="auto" w:sz="4" w:space="0"/>
            </w:tcBorders>
            <w:noWrap w:val="0"/>
            <w:vAlign w:val="center"/>
          </w:tcPr>
          <w:p w14:paraId="5630BF60">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264" w:type="pct"/>
            <w:tcBorders>
              <w:top w:val="nil"/>
              <w:left w:val="nil"/>
              <w:bottom w:val="single" w:color="auto" w:sz="4" w:space="0"/>
              <w:right w:val="single" w:color="auto" w:sz="4" w:space="0"/>
            </w:tcBorders>
            <w:noWrap w:val="0"/>
            <w:vAlign w:val="center"/>
          </w:tcPr>
          <w:p w14:paraId="43A3DFA5">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381" w:type="pct"/>
            <w:tcBorders>
              <w:top w:val="nil"/>
              <w:left w:val="nil"/>
              <w:bottom w:val="single" w:color="auto" w:sz="4" w:space="0"/>
              <w:right w:val="single" w:color="auto" w:sz="4" w:space="0"/>
            </w:tcBorders>
            <w:noWrap w:val="0"/>
            <w:vAlign w:val="center"/>
          </w:tcPr>
          <w:p w14:paraId="4B0989A8">
            <w:pPr>
              <w:widowControl/>
              <w:spacing w:line="0" w:lineRule="atLeast"/>
              <w:rPr>
                <w:rFonts w:hint="eastAsia" w:ascii="宋体" w:hAnsi="宋体" w:cs="宋体"/>
                <w:kern w:val="0"/>
                <w:sz w:val="18"/>
                <w:szCs w:val="18"/>
              </w:rPr>
            </w:pPr>
            <w:r>
              <w:rPr>
                <w:rFonts w:hint="eastAsia" w:ascii="宋体" w:hAnsi="宋体" w:cs="宋体"/>
                <w:kern w:val="0"/>
                <w:sz w:val="18"/>
                <w:szCs w:val="18"/>
              </w:rPr>
              <w:t>　</w:t>
            </w:r>
          </w:p>
        </w:tc>
        <w:tc>
          <w:tcPr>
            <w:tcW w:w="182" w:type="pct"/>
            <w:tcBorders>
              <w:top w:val="nil"/>
              <w:left w:val="nil"/>
              <w:bottom w:val="single" w:color="auto" w:sz="4" w:space="0"/>
              <w:right w:val="single" w:color="auto" w:sz="4" w:space="0"/>
            </w:tcBorders>
            <w:noWrap w:val="0"/>
            <w:vAlign w:val="center"/>
          </w:tcPr>
          <w:p w14:paraId="22C573BA">
            <w:pPr>
              <w:widowControl/>
              <w:spacing w:line="0" w:lineRule="atLeast"/>
              <w:rPr>
                <w:rFonts w:hint="eastAsia" w:ascii="宋体" w:hAnsi="宋体" w:cs="宋体"/>
                <w:kern w:val="0"/>
                <w:sz w:val="24"/>
              </w:rPr>
            </w:pPr>
            <w:r>
              <w:rPr>
                <w:rFonts w:hint="eastAsia" w:ascii="宋体" w:hAnsi="宋体" w:cs="宋体"/>
                <w:kern w:val="0"/>
                <w:sz w:val="24"/>
              </w:rPr>
              <w:t>　</w:t>
            </w:r>
          </w:p>
        </w:tc>
      </w:tr>
      <w:tr w14:paraId="4A4FE56B">
        <w:tblPrEx>
          <w:tblCellMar>
            <w:top w:w="0" w:type="dxa"/>
            <w:left w:w="108" w:type="dxa"/>
            <w:bottom w:w="0" w:type="dxa"/>
            <w:right w:w="108" w:type="dxa"/>
          </w:tblCellMar>
        </w:tblPrEx>
        <w:trPr>
          <w:trHeight w:val="375"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0430A43B">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center"/>
          </w:tcPr>
          <w:p w14:paraId="36286CFC">
            <w:pPr>
              <w:widowControl/>
              <w:spacing w:line="0" w:lineRule="atLeast"/>
              <w:jc w:val="center"/>
              <w:rPr>
                <w:rFonts w:hint="eastAsia" w:ascii="宋体" w:hAnsi="宋体" w:cs="宋体"/>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61044BFE">
            <w:pPr>
              <w:widowControl/>
              <w:spacing w:line="0" w:lineRule="atLeast"/>
              <w:rPr>
                <w:rFonts w:hint="eastAsia" w:ascii="宋体" w:hAnsi="宋体" w:cs="宋体"/>
                <w:kern w:val="0"/>
                <w:sz w:val="18"/>
                <w:szCs w:val="18"/>
              </w:rPr>
            </w:pPr>
            <w:r>
              <w:rPr>
                <w:rFonts w:hint="eastAsia" w:ascii="宋体" w:hAnsi="宋体" w:cs="宋体"/>
                <w:kern w:val="0"/>
                <w:sz w:val="18"/>
                <w:szCs w:val="18"/>
              </w:rPr>
              <w:t>31.殡葬收费（基本服务收费）</w:t>
            </w:r>
          </w:p>
        </w:tc>
        <w:tc>
          <w:tcPr>
            <w:tcW w:w="818" w:type="pct"/>
            <w:tcBorders>
              <w:top w:val="nil"/>
              <w:left w:val="nil"/>
              <w:bottom w:val="single" w:color="auto" w:sz="4" w:space="0"/>
              <w:right w:val="single" w:color="auto" w:sz="4" w:space="0"/>
            </w:tcBorders>
            <w:noWrap w:val="0"/>
            <w:vAlign w:val="center"/>
          </w:tcPr>
          <w:p w14:paraId="124E710A">
            <w:pPr>
              <w:widowControl/>
              <w:spacing w:line="0" w:lineRule="atLeast"/>
              <w:rPr>
                <w:rFonts w:hint="eastAsia" w:ascii="宋体" w:hAnsi="宋体" w:cs="宋体"/>
                <w:kern w:val="0"/>
                <w:sz w:val="18"/>
                <w:szCs w:val="18"/>
              </w:rPr>
            </w:pPr>
            <w:r>
              <w:rPr>
                <w:rFonts w:hint="eastAsia" w:ascii="宋体" w:hAnsi="宋体" w:cs="宋体"/>
                <w:kern w:val="0"/>
                <w:sz w:val="18"/>
                <w:szCs w:val="18"/>
              </w:rPr>
              <w:t>遗体接运费200-500元/次、火化800元/次</w:t>
            </w:r>
          </w:p>
        </w:tc>
        <w:tc>
          <w:tcPr>
            <w:tcW w:w="761" w:type="pct"/>
            <w:gridSpan w:val="2"/>
            <w:tcBorders>
              <w:top w:val="nil"/>
              <w:left w:val="nil"/>
              <w:bottom w:val="single" w:color="auto" w:sz="4" w:space="0"/>
              <w:right w:val="single" w:color="auto" w:sz="4" w:space="0"/>
            </w:tcBorders>
            <w:noWrap w:val="0"/>
            <w:vAlign w:val="center"/>
          </w:tcPr>
          <w:p w14:paraId="237D42C7">
            <w:pPr>
              <w:widowControl/>
              <w:spacing w:line="0" w:lineRule="atLeast"/>
              <w:rPr>
                <w:rFonts w:hint="eastAsia" w:ascii="宋体" w:hAnsi="宋体" w:cs="宋体"/>
                <w:kern w:val="0"/>
                <w:sz w:val="18"/>
                <w:szCs w:val="18"/>
              </w:rPr>
            </w:pPr>
            <w:r>
              <w:rPr>
                <w:rFonts w:hint="eastAsia" w:ascii="宋体" w:hAnsi="宋体" w:cs="宋体"/>
                <w:kern w:val="0"/>
                <w:sz w:val="18"/>
                <w:szCs w:val="18"/>
              </w:rPr>
              <w:t>缴入市县国库</w:t>
            </w:r>
          </w:p>
        </w:tc>
        <w:tc>
          <w:tcPr>
            <w:tcW w:w="1264" w:type="pct"/>
            <w:tcBorders>
              <w:top w:val="nil"/>
              <w:left w:val="nil"/>
              <w:bottom w:val="single" w:color="auto" w:sz="4" w:space="0"/>
              <w:right w:val="single" w:color="auto" w:sz="4" w:space="0"/>
            </w:tcBorders>
            <w:noWrap w:val="0"/>
            <w:vAlign w:val="center"/>
          </w:tcPr>
          <w:p w14:paraId="0E9DC9C0">
            <w:pPr>
              <w:widowControl/>
              <w:spacing w:line="0" w:lineRule="atLeast"/>
              <w:rPr>
                <w:rFonts w:hint="eastAsia" w:ascii="宋体" w:hAnsi="宋体" w:cs="宋体"/>
                <w:kern w:val="0"/>
                <w:sz w:val="18"/>
                <w:szCs w:val="18"/>
              </w:rPr>
            </w:pPr>
            <w:r>
              <w:rPr>
                <w:rFonts w:ascii="宋体" w:hAnsi="宋体"/>
                <w:sz w:val="18"/>
                <w:szCs w:val="18"/>
              </w:rPr>
              <w:t>价费字[1992]249号，发改价格[2012]673号</w:t>
            </w:r>
          </w:p>
        </w:tc>
        <w:tc>
          <w:tcPr>
            <w:tcW w:w="381" w:type="pct"/>
            <w:tcBorders>
              <w:top w:val="nil"/>
              <w:left w:val="nil"/>
              <w:bottom w:val="single" w:color="auto" w:sz="4" w:space="0"/>
              <w:right w:val="single" w:color="auto" w:sz="4" w:space="0"/>
            </w:tcBorders>
            <w:noWrap w:val="0"/>
            <w:vAlign w:val="center"/>
          </w:tcPr>
          <w:p w14:paraId="351066DB">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7796FD65">
            <w:pPr>
              <w:widowControl/>
              <w:spacing w:line="0" w:lineRule="atLeast"/>
              <w:rPr>
                <w:rFonts w:hint="eastAsia" w:ascii="宋体" w:hAnsi="宋体" w:cs="宋体"/>
                <w:kern w:val="0"/>
                <w:sz w:val="24"/>
              </w:rPr>
            </w:pPr>
            <w:r>
              <w:rPr>
                <w:rFonts w:hint="eastAsia" w:ascii="宋体" w:hAnsi="宋体" w:cs="宋体"/>
                <w:kern w:val="0"/>
                <w:sz w:val="24"/>
              </w:rPr>
              <w:t>　</w:t>
            </w:r>
          </w:p>
        </w:tc>
      </w:tr>
      <w:tr w14:paraId="26A495E1">
        <w:tblPrEx>
          <w:tblCellMar>
            <w:top w:w="0" w:type="dxa"/>
            <w:left w:w="108" w:type="dxa"/>
            <w:bottom w:w="0" w:type="dxa"/>
            <w:right w:w="108" w:type="dxa"/>
          </w:tblCellMar>
        </w:tblPrEx>
        <w:trPr>
          <w:trHeight w:val="555"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6DBED542">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十二</w:t>
            </w:r>
          </w:p>
        </w:tc>
        <w:tc>
          <w:tcPr>
            <w:tcW w:w="454" w:type="pct"/>
            <w:gridSpan w:val="2"/>
            <w:tcBorders>
              <w:top w:val="nil"/>
              <w:left w:val="nil"/>
              <w:bottom w:val="single" w:color="auto" w:sz="4" w:space="0"/>
              <w:right w:val="single" w:color="auto" w:sz="4" w:space="0"/>
            </w:tcBorders>
            <w:noWrap w:val="0"/>
            <w:vAlign w:val="center"/>
          </w:tcPr>
          <w:p w14:paraId="15904472">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检验 检测</w:t>
            </w:r>
          </w:p>
        </w:tc>
        <w:tc>
          <w:tcPr>
            <w:tcW w:w="925" w:type="pct"/>
            <w:gridSpan w:val="2"/>
            <w:tcBorders>
              <w:top w:val="nil"/>
              <w:left w:val="nil"/>
              <w:bottom w:val="single" w:color="auto" w:sz="4" w:space="0"/>
              <w:right w:val="single" w:color="auto" w:sz="4" w:space="0"/>
            </w:tcBorders>
            <w:noWrap w:val="0"/>
            <w:vAlign w:val="center"/>
          </w:tcPr>
          <w:p w14:paraId="62DBDA08">
            <w:pPr>
              <w:widowControl/>
              <w:spacing w:line="0" w:lineRule="atLeast"/>
              <w:rPr>
                <w:rFonts w:hint="eastAsia" w:ascii="宋体" w:hAnsi="宋体" w:cs="宋体"/>
                <w:kern w:val="0"/>
                <w:sz w:val="24"/>
              </w:rPr>
            </w:pPr>
          </w:p>
        </w:tc>
        <w:tc>
          <w:tcPr>
            <w:tcW w:w="818" w:type="pct"/>
            <w:tcBorders>
              <w:top w:val="nil"/>
              <w:left w:val="nil"/>
              <w:bottom w:val="single" w:color="auto" w:sz="4" w:space="0"/>
              <w:right w:val="single" w:color="auto" w:sz="4" w:space="0"/>
            </w:tcBorders>
            <w:noWrap w:val="0"/>
            <w:vAlign w:val="center"/>
          </w:tcPr>
          <w:p w14:paraId="25700E26">
            <w:pPr>
              <w:widowControl/>
              <w:spacing w:line="0" w:lineRule="atLeast"/>
              <w:rPr>
                <w:rFonts w:hint="eastAsia" w:ascii="宋体" w:hAnsi="宋体" w:cs="宋体"/>
                <w:kern w:val="0"/>
                <w:sz w:val="24"/>
              </w:rPr>
            </w:pPr>
          </w:p>
        </w:tc>
        <w:tc>
          <w:tcPr>
            <w:tcW w:w="761" w:type="pct"/>
            <w:gridSpan w:val="2"/>
            <w:tcBorders>
              <w:top w:val="nil"/>
              <w:left w:val="nil"/>
              <w:bottom w:val="single" w:color="auto" w:sz="4" w:space="0"/>
              <w:right w:val="single" w:color="auto" w:sz="4" w:space="0"/>
            </w:tcBorders>
            <w:noWrap w:val="0"/>
            <w:vAlign w:val="center"/>
          </w:tcPr>
          <w:p w14:paraId="1CA0947E">
            <w:pPr>
              <w:widowControl/>
              <w:spacing w:line="0" w:lineRule="atLeast"/>
              <w:rPr>
                <w:rFonts w:hint="eastAsia" w:ascii="宋体" w:hAnsi="宋体" w:cs="宋体"/>
                <w:kern w:val="0"/>
                <w:sz w:val="24"/>
              </w:rPr>
            </w:pPr>
            <w:r>
              <w:rPr>
                <w:rFonts w:hint="eastAsia" w:ascii="宋体" w:hAnsi="宋体" w:cs="宋体"/>
                <w:kern w:val="0"/>
                <w:sz w:val="24"/>
              </w:rPr>
              <w:t>　</w:t>
            </w:r>
          </w:p>
        </w:tc>
        <w:tc>
          <w:tcPr>
            <w:tcW w:w="1264" w:type="pct"/>
            <w:tcBorders>
              <w:top w:val="nil"/>
              <w:left w:val="nil"/>
              <w:bottom w:val="single" w:color="auto" w:sz="4" w:space="0"/>
              <w:right w:val="single" w:color="auto" w:sz="4" w:space="0"/>
            </w:tcBorders>
            <w:noWrap w:val="0"/>
            <w:vAlign w:val="center"/>
          </w:tcPr>
          <w:p w14:paraId="15427546">
            <w:pPr>
              <w:widowControl/>
              <w:spacing w:line="0" w:lineRule="atLeast"/>
              <w:rPr>
                <w:rFonts w:hint="eastAsia" w:ascii="宋体" w:hAnsi="宋体" w:cs="宋体"/>
                <w:kern w:val="0"/>
                <w:sz w:val="24"/>
              </w:rPr>
            </w:pPr>
            <w:r>
              <w:rPr>
                <w:rFonts w:hint="eastAsia" w:ascii="宋体" w:hAnsi="宋体" w:cs="宋体"/>
                <w:kern w:val="0"/>
                <w:sz w:val="24"/>
              </w:rPr>
              <w:t>　</w:t>
            </w:r>
          </w:p>
        </w:tc>
        <w:tc>
          <w:tcPr>
            <w:tcW w:w="381" w:type="pct"/>
            <w:tcBorders>
              <w:top w:val="nil"/>
              <w:left w:val="nil"/>
              <w:bottom w:val="single" w:color="auto" w:sz="4" w:space="0"/>
              <w:right w:val="single" w:color="auto" w:sz="4" w:space="0"/>
            </w:tcBorders>
            <w:noWrap w:val="0"/>
            <w:vAlign w:val="center"/>
          </w:tcPr>
          <w:p w14:paraId="5CF22F80">
            <w:pPr>
              <w:widowControl/>
              <w:spacing w:line="0" w:lineRule="atLeast"/>
              <w:rPr>
                <w:rFonts w:hint="eastAsia" w:ascii="宋体" w:hAnsi="宋体" w:cs="宋体"/>
                <w:kern w:val="0"/>
                <w:sz w:val="24"/>
              </w:rPr>
            </w:pPr>
            <w:r>
              <w:rPr>
                <w:rFonts w:hint="eastAsia" w:ascii="宋体" w:hAnsi="宋体" w:cs="宋体"/>
                <w:kern w:val="0"/>
                <w:sz w:val="24"/>
              </w:rPr>
              <w:t>　</w:t>
            </w:r>
          </w:p>
        </w:tc>
        <w:tc>
          <w:tcPr>
            <w:tcW w:w="182" w:type="pct"/>
            <w:tcBorders>
              <w:top w:val="nil"/>
              <w:left w:val="nil"/>
              <w:bottom w:val="single" w:color="auto" w:sz="4" w:space="0"/>
              <w:right w:val="single" w:color="auto" w:sz="4" w:space="0"/>
            </w:tcBorders>
            <w:noWrap w:val="0"/>
            <w:vAlign w:val="center"/>
          </w:tcPr>
          <w:p w14:paraId="190C1881">
            <w:pPr>
              <w:widowControl/>
              <w:spacing w:line="0" w:lineRule="atLeast"/>
              <w:rPr>
                <w:rFonts w:hint="eastAsia" w:ascii="宋体" w:hAnsi="宋体" w:cs="宋体"/>
                <w:kern w:val="0"/>
                <w:sz w:val="24"/>
              </w:rPr>
            </w:pPr>
            <w:r>
              <w:rPr>
                <w:rFonts w:hint="eastAsia" w:ascii="宋体" w:hAnsi="宋体" w:cs="宋体"/>
                <w:kern w:val="0"/>
                <w:sz w:val="24"/>
              </w:rPr>
              <w:t>　</w:t>
            </w:r>
          </w:p>
        </w:tc>
      </w:tr>
      <w:tr w14:paraId="77291FC3">
        <w:tblPrEx>
          <w:tblCellMar>
            <w:top w:w="0" w:type="dxa"/>
            <w:left w:w="108" w:type="dxa"/>
            <w:bottom w:w="0" w:type="dxa"/>
            <w:right w:w="108" w:type="dxa"/>
          </w:tblCellMar>
        </w:tblPrEx>
        <w:trPr>
          <w:trHeight w:val="900"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22FB6FDD">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center"/>
          </w:tcPr>
          <w:p w14:paraId="27FB50AB">
            <w:pPr>
              <w:widowControl/>
              <w:spacing w:line="0" w:lineRule="atLeast"/>
              <w:jc w:val="center"/>
              <w:rPr>
                <w:rFonts w:hint="eastAsia" w:ascii="宋体" w:hAnsi="宋体" w:cs="宋体"/>
                <w:kern w:val="0"/>
                <w:sz w:val="18"/>
                <w:szCs w:val="18"/>
              </w:rPr>
            </w:pPr>
          </w:p>
        </w:tc>
        <w:tc>
          <w:tcPr>
            <w:tcW w:w="925" w:type="pct"/>
            <w:gridSpan w:val="2"/>
            <w:tcBorders>
              <w:top w:val="nil"/>
              <w:left w:val="nil"/>
              <w:bottom w:val="single" w:color="auto" w:sz="4" w:space="0"/>
              <w:right w:val="single" w:color="auto" w:sz="4" w:space="0"/>
            </w:tcBorders>
            <w:noWrap w:val="0"/>
            <w:vAlign w:val="center"/>
          </w:tcPr>
          <w:p w14:paraId="59EE57AF">
            <w:pPr>
              <w:widowControl/>
              <w:spacing w:line="0" w:lineRule="atLeast"/>
              <w:rPr>
                <w:rFonts w:hint="eastAsia" w:ascii="宋体" w:hAnsi="宋体" w:cs="宋体"/>
                <w:kern w:val="0"/>
                <w:sz w:val="18"/>
                <w:szCs w:val="18"/>
              </w:rPr>
            </w:pPr>
            <w:r>
              <w:rPr>
                <w:rFonts w:hint="eastAsia" w:ascii="宋体" w:hAnsi="宋体" w:cs="宋体"/>
                <w:kern w:val="0"/>
                <w:sz w:val="18"/>
                <w:szCs w:val="18"/>
              </w:rPr>
              <w:t>32.特种设备检验检测费</w:t>
            </w:r>
          </w:p>
        </w:tc>
        <w:tc>
          <w:tcPr>
            <w:tcW w:w="818" w:type="pct"/>
            <w:tcBorders>
              <w:top w:val="nil"/>
              <w:left w:val="nil"/>
              <w:bottom w:val="single" w:color="auto" w:sz="4" w:space="0"/>
              <w:right w:val="single" w:color="auto" w:sz="4" w:space="0"/>
            </w:tcBorders>
            <w:noWrap w:val="0"/>
            <w:vAlign w:val="center"/>
          </w:tcPr>
          <w:p w14:paraId="072FB930">
            <w:pPr>
              <w:widowControl/>
              <w:spacing w:line="0" w:lineRule="atLeast"/>
              <w:rPr>
                <w:rFonts w:hint="eastAsia" w:ascii="宋体" w:hAnsi="宋体" w:cs="宋体"/>
                <w:kern w:val="0"/>
                <w:sz w:val="18"/>
                <w:szCs w:val="18"/>
              </w:rPr>
            </w:pPr>
            <w:r>
              <w:rPr>
                <w:rFonts w:hint="eastAsia" w:ascii="宋体" w:hAnsi="宋体" w:cs="宋体"/>
                <w:kern w:val="0"/>
                <w:sz w:val="18"/>
                <w:szCs w:val="18"/>
              </w:rPr>
              <w:t>乘客电梯物电梯300-560（元/台）其他按辽价发〔2017〕97号文件执</w:t>
            </w:r>
          </w:p>
        </w:tc>
        <w:tc>
          <w:tcPr>
            <w:tcW w:w="761" w:type="pct"/>
            <w:gridSpan w:val="2"/>
            <w:tcBorders>
              <w:top w:val="nil"/>
              <w:left w:val="nil"/>
              <w:bottom w:val="single" w:color="auto" w:sz="4" w:space="0"/>
              <w:right w:val="single" w:color="auto" w:sz="4" w:space="0"/>
            </w:tcBorders>
            <w:noWrap w:val="0"/>
            <w:vAlign w:val="center"/>
          </w:tcPr>
          <w:p w14:paraId="7E389B80">
            <w:pPr>
              <w:widowControl/>
              <w:spacing w:line="0" w:lineRule="atLeast"/>
              <w:rPr>
                <w:rFonts w:hint="eastAsia" w:ascii="宋体" w:hAnsi="宋体" w:cs="宋体"/>
                <w:kern w:val="0"/>
                <w:sz w:val="18"/>
                <w:szCs w:val="18"/>
              </w:rPr>
            </w:pPr>
            <w:r>
              <w:rPr>
                <w:rFonts w:hint="eastAsia" w:ascii="宋体" w:hAnsi="宋体" w:cs="宋体"/>
                <w:kern w:val="0"/>
                <w:sz w:val="18"/>
                <w:szCs w:val="18"/>
              </w:rPr>
              <w:t>缴入同级国库</w:t>
            </w:r>
          </w:p>
        </w:tc>
        <w:tc>
          <w:tcPr>
            <w:tcW w:w="1264" w:type="pct"/>
            <w:tcBorders>
              <w:top w:val="nil"/>
              <w:left w:val="nil"/>
              <w:bottom w:val="single" w:color="auto" w:sz="4" w:space="0"/>
              <w:right w:val="single" w:color="auto" w:sz="4" w:space="0"/>
            </w:tcBorders>
            <w:noWrap w:val="0"/>
            <w:vAlign w:val="center"/>
          </w:tcPr>
          <w:p w14:paraId="7DB54C3F">
            <w:pPr>
              <w:widowControl/>
              <w:spacing w:line="0" w:lineRule="atLeast"/>
              <w:rPr>
                <w:rFonts w:hint="eastAsia" w:ascii="宋体" w:hAnsi="宋体" w:cs="宋体"/>
                <w:kern w:val="0"/>
                <w:sz w:val="18"/>
                <w:szCs w:val="18"/>
              </w:rPr>
            </w:pPr>
            <w:r>
              <w:rPr>
                <w:rFonts w:hint="eastAsia" w:ascii="宋体" w:hAnsi="宋体"/>
                <w:sz w:val="18"/>
                <w:szCs w:val="18"/>
                <w:lang w:eastAsia="zh-CN"/>
              </w:rPr>
              <w:t>《中华人民共和国特种设备安全法》</w:t>
            </w:r>
            <w:r>
              <w:rPr>
                <w:rFonts w:hint="eastAsia" w:ascii="宋体" w:hAnsi="宋体"/>
                <w:sz w:val="18"/>
                <w:szCs w:val="18"/>
              </w:rPr>
              <w:t>，《特种设备安全监察条例》，发改价格〔2015〕1299号，财综〔2011〕16号，财综〔2001〕10号，辽价发〔2017〕97号</w:t>
            </w:r>
          </w:p>
        </w:tc>
        <w:tc>
          <w:tcPr>
            <w:tcW w:w="381" w:type="pct"/>
            <w:tcBorders>
              <w:top w:val="nil"/>
              <w:left w:val="nil"/>
              <w:bottom w:val="single" w:color="auto" w:sz="4" w:space="0"/>
              <w:right w:val="single" w:color="auto" w:sz="4" w:space="0"/>
            </w:tcBorders>
            <w:noWrap w:val="0"/>
            <w:vAlign w:val="center"/>
          </w:tcPr>
          <w:p w14:paraId="6CCDFB97">
            <w:pPr>
              <w:widowControl/>
              <w:spacing w:line="0" w:lineRule="atLeast"/>
              <w:rPr>
                <w:rFonts w:hint="eastAsia" w:ascii="宋体" w:hAnsi="宋体" w:cs="宋体"/>
                <w:kern w:val="0"/>
                <w:sz w:val="18"/>
                <w:szCs w:val="18"/>
              </w:rPr>
            </w:pPr>
            <w:r>
              <w:rPr>
                <w:rFonts w:hint="eastAsia" w:ascii="宋体" w:hAnsi="宋体" w:cs="宋体"/>
                <w:kern w:val="0"/>
                <w:sz w:val="18"/>
                <w:szCs w:val="18"/>
              </w:rPr>
              <w:t>中央</w:t>
            </w:r>
          </w:p>
        </w:tc>
        <w:tc>
          <w:tcPr>
            <w:tcW w:w="182" w:type="pct"/>
            <w:tcBorders>
              <w:top w:val="nil"/>
              <w:left w:val="nil"/>
              <w:bottom w:val="single" w:color="auto" w:sz="4" w:space="0"/>
              <w:right w:val="single" w:color="auto" w:sz="4" w:space="0"/>
            </w:tcBorders>
            <w:noWrap w:val="0"/>
            <w:vAlign w:val="center"/>
          </w:tcPr>
          <w:p w14:paraId="18762DBB">
            <w:pPr>
              <w:widowControl/>
              <w:spacing w:line="0" w:lineRule="atLeast"/>
              <w:rPr>
                <w:rFonts w:hint="eastAsia" w:ascii="宋体" w:hAnsi="宋体" w:cs="宋体"/>
                <w:b/>
                <w:bCs/>
                <w:kern w:val="0"/>
                <w:sz w:val="18"/>
                <w:szCs w:val="18"/>
              </w:rPr>
            </w:pPr>
            <w:r>
              <w:rPr>
                <w:rFonts w:hint="eastAsia" w:ascii="宋体" w:hAnsi="宋体" w:cs="宋体"/>
                <w:b/>
                <w:bCs/>
                <w:kern w:val="0"/>
                <w:sz w:val="18"/>
                <w:szCs w:val="18"/>
              </w:rPr>
              <w:t>*</w:t>
            </w:r>
          </w:p>
        </w:tc>
      </w:tr>
      <w:tr w14:paraId="1955CA8B">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530E715E">
            <w:pPr>
              <w:widowControl/>
              <w:spacing w:line="0" w:lineRule="atLeast"/>
              <w:jc w:val="center"/>
              <w:rPr>
                <w:rFonts w:hint="eastAsia" w:ascii="宋体" w:hAnsi="宋体" w:cs="宋体"/>
                <w:b/>
                <w:bCs/>
                <w:kern w:val="0"/>
                <w:sz w:val="18"/>
                <w:szCs w:val="18"/>
              </w:rPr>
            </w:pPr>
            <w:r>
              <w:rPr>
                <w:rFonts w:hint="eastAsia" w:ascii="宋体" w:hAnsi="宋体" w:cs="宋体"/>
                <w:b/>
                <w:bCs/>
                <w:kern w:val="0"/>
                <w:sz w:val="18"/>
                <w:szCs w:val="18"/>
              </w:rPr>
              <w:t>十三</w:t>
            </w:r>
          </w:p>
        </w:tc>
        <w:tc>
          <w:tcPr>
            <w:tcW w:w="454" w:type="pct"/>
            <w:gridSpan w:val="2"/>
            <w:tcBorders>
              <w:top w:val="nil"/>
              <w:left w:val="nil"/>
              <w:bottom w:val="single" w:color="auto" w:sz="4" w:space="0"/>
              <w:right w:val="single" w:color="auto" w:sz="4" w:space="0"/>
            </w:tcBorders>
            <w:noWrap w:val="0"/>
            <w:vAlign w:val="center"/>
          </w:tcPr>
          <w:p w14:paraId="546F4298">
            <w:pPr>
              <w:jc w:val="center"/>
              <w:rPr>
                <w:b/>
                <w:sz w:val="18"/>
                <w:szCs w:val="18"/>
              </w:rPr>
            </w:pPr>
            <w:r>
              <w:rPr>
                <w:b/>
                <w:sz w:val="18"/>
                <w:szCs w:val="18"/>
              </w:rPr>
              <w:t>有关</w:t>
            </w:r>
            <w:r>
              <w:rPr>
                <w:rFonts w:hint="eastAsia"/>
                <w:b/>
                <w:sz w:val="18"/>
                <w:szCs w:val="18"/>
              </w:rPr>
              <w:t xml:space="preserve"> </w:t>
            </w:r>
            <w:r>
              <w:rPr>
                <w:b/>
                <w:sz w:val="18"/>
                <w:szCs w:val="18"/>
              </w:rPr>
              <w:t>部门</w:t>
            </w:r>
          </w:p>
        </w:tc>
        <w:tc>
          <w:tcPr>
            <w:tcW w:w="925" w:type="pct"/>
            <w:gridSpan w:val="2"/>
            <w:tcBorders>
              <w:top w:val="nil"/>
              <w:left w:val="nil"/>
              <w:bottom w:val="single" w:color="auto" w:sz="4" w:space="0"/>
              <w:right w:val="single" w:color="auto" w:sz="4" w:space="0"/>
            </w:tcBorders>
            <w:noWrap w:val="0"/>
            <w:vAlign w:val="center"/>
          </w:tcPr>
          <w:p w14:paraId="371A98EF">
            <w:r>
              <w:t> </w:t>
            </w:r>
          </w:p>
        </w:tc>
        <w:tc>
          <w:tcPr>
            <w:tcW w:w="818" w:type="pct"/>
            <w:tcBorders>
              <w:top w:val="nil"/>
              <w:left w:val="nil"/>
              <w:bottom w:val="single" w:color="auto" w:sz="4" w:space="0"/>
              <w:right w:val="single" w:color="auto" w:sz="4" w:space="0"/>
            </w:tcBorders>
            <w:noWrap w:val="0"/>
            <w:vAlign w:val="center"/>
          </w:tcPr>
          <w:p w14:paraId="1C51CC2E"/>
        </w:tc>
        <w:tc>
          <w:tcPr>
            <w:tcW w:w="761" w:type="pct"/>
            <w:gridSpan w:val="2"/>
            <w:tcBorders>
              <w:top w:val="nil"/>
              <w:left w:val="nil"/>
              <w:bottom w:val="single" w:color="auto" w:sz="4" w:space="0"/>
              <w:right w:val="single" w:color="auto" w:sz="4" w:space="0"/>
            </w:tcBorders>
            <w:noWrap w:val="0"/>
            <w:vAlign w:val="center"/>
          </w:tcPr>
          <w:p w14:paraId="47DFA72C">
            <w:r>
              <w:t> </w:t>
            </w:r>
          </w:p>
        </w:tc>
        <w:tc>
          <w:tcPr>
            <w:tcW w:w="1264" w:type="pct"/>
            <w:tcBorders>
              <w:top w:val="nil"/>
              <w:left w:val="nil"/>
              <w:bottom w:val="single" w:color="auto" w:sz="4" w:space="0"/>
              <w:right w:val="single" w:color="auto" w:sz="4" w:space="0"/>
            </w:tcBorders>
            <w:noWrap w:val="0"/>
            <w:vAlign w:val="center"/>
          </w:tcPr>
          <w:p w14:paraId="75F27B6E">
            <w:r>
              <w:t> </w:t>
            </w:r>
          </w:p>
        </w:tc>
        <w:tc>
          <w:tcPr>
            <w:tcW w:w="381" w:type="pct"/>
            <w:tcBorders>
              <w:top w:val="nil"/>
              <w:left w:val="nil"/>
              <w:bottom w:val="single" w:color="auto" w:sz="4" w:space="0"/>
              <w:right w:val="single" w:color="auto" w:sz="4" w:space="0"/>
            </w:tcBorders>
            <w:noWrap w:val="0"/>
            <w:vAlign w:val="center"/>
          </w:tcPr>
          <w:p w14:paraId="2C90B8F4">
            <w:r>
              <w:t> </w:t>
            </w:r>
          </w:p>
        </w:tc>
        <w:tc>
          <w:tcPr>
            <w:tcW w:w="182" w:type="pct"/>
            <w:tcBorders>
              <w:top w:val="nil"/>
              <w:left w:val="nil"/>
              <w:bottom w:val="single" w:color="auto" w:sz="4" w:space="0"/>
              <w:right w:val="single" w:color="auto" w:sz="4" w:space="0"/>
            </w:tcBorders>
            <w:noWrap w:val="0"/>
            <w:vAlign w:val="center"/>
          </w:tcPr>
          <w:p w14:paraId="4325D13E">
            <w:r>
              <w:t> </w:t>
            </w:r>
          </w:p>
        </w:tc>
      </w:tr>
      <w:tr w14:paraId="1D663527">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center"/>
          </w:tcPr>
          <w:p w14:paraId="127D603B">
            <w:pPr>
              <w:widowControl/>
              <w:spacing w:line="0" w:lineRule="atLeast"/>
              <w:jc w:val="center"/>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center"/>
          </w:tcPr>
          <w:p w14:paraId="3AD433F8">
            <w:pPr>
              <w:jc w:val="center"/>
            </w:pPr>
          </w:p>
        </w:tc>
        <w:tc>
          <w:tcPr>
            <w:tcW w:w="925" w:type="pct"/>
            <w:gridSpan w:val="2"/>
            <w:tcBorders>
              <w:top w:val="nil"/>
              <w:left w:val="nil"/>
              <w:bottom w:val="single" w:color="auto" w:sz="4" w:space="0"/>
              <w:right w:val="single" w:color="auto" w:sz="4" w:space="0"/>
            </w:tcBorders>
            <w:noWrap w:val="0"/>
            <w:vAlign w:val="center"/>
          </w:tcPr>
          <w:p w14:paraId="4182B0E3">
            <w:pPr>
              <w:rPr>
                <w:rFonts w:ascii="宋体" w:hAnsi="宋体"/>
                <w:sz w:val="18"/>
                <w:szCs w:val="18"/>
              </w:rPr>
            </w:pPr>
            <w:r>
              <w:rPr>
                <w:rFonts w:hint="eastAsia" w:ascii="宋体" w:hAnsi="宋体"/>
                <w:sz w:val="18"/>
                <w:szCs w:val="18"/>
              </w:rPr>
              <w:t>33.</w:t>
            </w:r>
            <w:r>
              <w:rPr>
                <w:rFonts w:ascii="宋体" w:hAnsi="宋体"/>
                <w:sz w:val="18"/>
                <w:szCs w:val="18"/>
              </w:rPr>
              <w:t>考试考务费（指中央设立的职业资格考试、职业技能鉴定考试、教育考试、拖拉机驾驶可等</w:t>
            </w:r>
            <w:r>
              <w:rPr>
                <w:rFonts w:hint="eastAsia" w:ascii="宋体" w:hAnsi="宋体"/>
                <w:sz w:val="18"/>
                <w:szCs w:val="18"/>
              </w:rPr>
              <w:t>18项</w:t>
            </w:r>
            <w:r>
              <w:rPr>
                <w:rFonts w:ascii="宋体" w:hAnsi="宋体"/>
                <w:sz w:val="18"/>
                <w:szCs w:val="18"/>
              </w:rPr>
              <w:t>收费）</w:t>
            </w:r>
            <w:r>
              <w:rPr>
                <w:rFonts w:hint="eastAsia" w:ascii="宋体" w:hAnsi="宋体"/>
                <w:sz w:val="18"/>
                <w:szCs w:val="18"/>
              </w:rPr>
              <w:t xml:space="preserve"> </w:t>
            </w:r>
          </w:p>
        </w:tc>
        <w:tc>
          <w:tcPr>
            <w:tcW w:w="818" w:type="pct"/>
            <w:tcBorders>
              <w:top w:val="nil"/>
              <w:left w:val="nil"/>
              <w:bottom w:val="single" w:color="auto" w:sz="4" w:space="0"/>
              <w:right w:val="single" w:color="auto" w:sz="4" w:space="0"/>
            </w:tcBorders>
            <w:noWrap w:val="0"/>
            <w:vAlign w:val="center"/>
          </w:tcPr>
          <w:p w14:paraId="2808BA9B">
            <w:pPr>
              <w:rPr>
                <w:rFonts w:hint="eastAsia" w:ascii="宋体" w:hAnsi="宋体"/>
                <w:sz w:val="18"/>
                <w:szCs w:val="18"/>
              </w:rPr>
            </w:pPr>
          </w:p>
        </w:tc>
        <w:tc>
          <w:tcPr>
            <w:tcW w:w="761" w:type="pct"/>
            <w:gridSpan w:val="2"/>
            <w:tcBorders>
              <w:top w:val="nil"/>
              <w:left w:val="nil"/>
              <w:bottom w:val="single" w:color="auto" w:sz="4" w:space="0"/>
              <w:right w:val="single" w:color="auto" w:sz="4" w:space="0"/>
            </w:tcBorders>
            <w:noWrap w:val="0"/>
            <w:vAlign w:val="center"/>
          </w:tcPr>
          <w:p w14:paraId="43A38209">
            <w:pPr>
              <w:rPr>
                <w:rFonts w:ascii="宋体" w:hAnsi="宋体"/>
                <w:sz w:val="18"/>
                <w:szCs w:val="18"/>
              </w:rPr>
            </w:pPr>
            <w:r>
              <w:rPr>
                <w:rFonts w:ascii="宋体" w:hAnsi="宋体"/>
                <w:sz w:val="18"/>
                <w:szCs w:val="18"/>
              </w:rPr>
              <w:t>缴入同级国库或财政专户</w:t>
            </w:r>
          </w:p>
        </w:tc>
        <w:tc>
          <w:tcPr>
            <w:tcW w:w="1264" w:type="pct"/>
            <w:tcBorders>
              <w:top w:val="nil"/>
              <w:left w:val="nil"/>
              <w:bottom w:val="single" w:color="auto" w:sz="4" w:space="0"/>
              <w:right w:val="single" w:color="auto" w:sz="4" w:space="0"/>
            </w:tcBorders>
            <w:noWrap w:val="0"/>
            <w:vAlign w:val="center"/>
          </w:tcPr>
          <w:p w14:paraId="3BAC649D">
            <w:pPr>
              <w:rPr>
                <w:rFonts w:ascii="宋体" w:hAnsi="宋体"/>
                <w:sz w:val="18"/>
                <w:szCs w:val="18"/>
              </w:rPr>
            </w:pPr>
            <w:r>
              <w:rPr>
                <w:rFonts w:ascii="宋体" w:hAnsi="宋体"/>
                <w:sz w:val="18"/>
                <w:szCs w:val="18"/>
              </w:rPr>
              <w:t>国家有关文件政策规定</w:t>
            </w:r>
          </w:p>
        </w:tc>
        <w:tc>
          <w:tcPr>
            <w:tcW w:w="381" w:type="pct"/>
            <w:tcBorders>
              <w:top w:val="nil"/>
              <w:left w:val="nil"/>
              <w:bottom w:val="single" w:color="auto" w:sz="4" w:space="0"/>
              <w:right w:val="single" w:color="auto" w:sz="4" w:space="0"/>
            </w:tcBorders>
            <w:noWrap w:val="0"/>
            <w:vAlign w:val="center"/>
          </w:tcPr>
          <w:p w14:paraId="23DD5C2C">
            <w:pPr>
              <w:rPr>
                <w:rFonts w:ascii="宋体" w:hAnsi="宋体"/>
                <w:sz w:val="18"/>
                <w:szCs w:val="18"/>
              </w:rPr>
            </w:pPr>
            <w:r>
              <w:rPr>
                <w:rFonts w:ascii="宋体" w:hAnsi="宋体"/>
                <w:sz w:val="18"/>
                <w:szCs w:val="18"/>
              </w:rPr>
              <w:t>中央</w:t>
            </w:r>
          </w:p>
        </w:tc>
        <w:tc>
          <w:tcPr>
            <w:tcW w:w="182" w:type="pct"/>
            <w:tcBorders>
              <w:top w:val="nil"/>
              <w:left w:val="nil"/>
              <w:bottom w:val="single" w:color="auto" w:sz="4" w:space="0"/>
              <w:right w:val="single" w:color="auto" w:sz="4" w:space="0"/>
            </w:tcBorders>
            <w:noWrap w:val="0"/>
            <w:vAlign w:val="center"/>
          </w:tcPr>
          <w:p w14:paraId="00547034">
            <w:r>
              <w:t> </w:t>
            </w:r>
          </w:p>
        </w:tc>
      </w:tr>
      <w:tr w14:paraId="475CF6AB">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04F3EE18">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08A8B9A5">
            <w:r>
              <w:t> </w:t>
            </w:r>
          </w:p>
        </w:tc>
        <w:tc>
          <w:tcPr>
            <w:tcW w:w="925" w:type="pct"/>
            <w:gridSpan w:val="2"/>
            <w:tcBorders>
              <w:top w:val="nil"/>
              <w:left w:val="nil"/>
              <w:bottom w:val="single" w:color="auto" w:sz="4" w:space="0"/>
              <w:right w:val="single" w:color="auto" w:sz="4" w:space="0"/>
            </w:tcBorders>
            <w:noWrap w:val="0"/>
            <w:vAlign w:val="center"/>
          </w:tcPr>
          <w:p w14:paraId="18B99487">
            <w:pPr>
              <w:rPr>
                <w:rFonts w:ascii="宋体" w:hAnsi="宋体"/>
                <w:sz w:val="18"/>
                <w:szCs w:val="18"/>
              </w:rPr>
            </w:pPr>
            <w:r>
              <w:rPr>
                <w:rFonts w:hint="eastAsia" w:ascii="宋体" w:hAnsi="宋体"/>
                <w:sz w:val="18"/>
                <w:szCs w:val="18"/>
              </w:rPr>
              <w:t>34</w:t>
            </w:r>
            <w:r>
              <w:rPr>
                <w:rFonts w:ascii="宋体" w:hAnsi="宋体"/>
                <w:sz w:val="18"/>
                <w:szCs w:val="18"/>
              </w:rPr>
              <w:t>.公开招聘事业单位人员考试费（含卫生计生部门事业单位人员公开招聘考试费）</w:t>
            </w:r>
          </w:p>
        </w:tc>
        <w:tc>
          <w:tcPr>
            <w:tcW w:w="818" w:type="pct"/>
            <w:tcBorders>
              <w:top w:val="nil"/>
              <w:left w:val="nil"/>
              <w:bottom w:val="single" w:color="auto" w:sz="4" w:space="0"/>
              <w:right w:val="single" w:color="auto" w:sz="4" w:space="0"/>
            </w:tcBorders>
            <w:noWrap w:val="0"/>
            <w:vAlign w:val="center"/>
          </w:tcPr>
          <w:p w14:paraId="5032FC6B">
            <w:pPr>
              <w:rPr>
                <w:rFonts w:hint="eastAsia" w:ascii="宋体" w:hAnsi="宋体"/>
                <w:sz w:val="18"/>
                <w:szCs w:val="18"/>
              </w:rPr>
            </w:pPr>
            <w:r>
              <w:rPr>
                <w:rFonts w:hint="eastAsia" w:ascii="宋体" w:hAnsi="宋体"/>
                <w:sz w:val="18"/>
                <w:szCs w:val="18"/>
              </w:rPr>
              <w:t>50元／科</w:t>
            </w:r>
          </w:p>
        </w:tc>
        <w:tc>
          <w:tcPr>
            <w:tcW w:w="761" w:type="pct"/>
            <w:gridSpan w:val="2"/>
            <w:tcBorders>
              <w:top w:val="nil"/>
              <w:left w:val="nil"/>
              <w:bottom w:val="single" w:color="auto" w:sz="4" w:space="0"/>
              <w:right w:val="single" w:color="auto" w:sz="4" w:space="0"/>
            </w:tcBorders>
            <w:noWrap w:val="0"/>
            <w:vAlign w:val="center"/>
          </w:tcPr>
          <w:p w14:paraId="1D2E1A65">
            <w:pPr>
              <w:rPr>
                <w:rFonts w:ascii="宋体" w:hAnsi="宋体"/>
                <w:sz w:val="18"/>
                <w:szCs w:val="18"/>
              </w:rPr>
            </w:pPr>
            <w:r>
              <w:rPr>
                <w:rFonts w:ascii="宋体" w:hAnsi="宋体"/>
                <w:sz w:val="18"/>
                <w:szCs w:val="18"/>
              </w:rPr>
              <w:t>缴入省市国库</w:t>
            </w:r>
          </w:p>
        </w:tc>
        <w:tc>
          <w:tcPr>
            <w:tcW w:w="1264" w:type="pct"/>
            <w:tcBorders>
              <w:top w:val="nil"/>
              <w:left w:val="nil"/>
              <w:bottom w:val="single" w:color="auto" w:sz="4" w:space="0"/>
              <w:right w:val="single" w:color="auto" w:sz="4" w:space="0"/>
            </w:tcBorders>
            <w:noWrap w:val="0"/>
            <w:vAlign w:val="center"/>
          </w:tcPr>
          <w:p w14:paraId="714A9CF7">
            <w:pPr>
              <w:rPr>
                <w:rFonts w:ascii="宋体" w:hAnsi="宋体"/>
                <w:sz w:val="18"/>
                <w:szCs w:val="18"/>
              </w:rPr>
            </w:pPr>
            <w:r>
              <w:rPr>
                <w:rFonts w:ascii="宋体" w:hAnsi="宋体"/>
                <w:sz w:val="18"/>
                <w:szCs w:val="18"/>
              </w:rPr>
              <w:t>辽财非[2007]897号，辽价函[2008]58号，辽价函[2010]29号</w:t>
            </w:r>
          </w:p>
        </w:tc>
        <w:tc>
          <w:tcPr>
            <w:tcW w:w="381" w:type="pct"/>
            <w:tcBorders>
              <w:top w:val="nil"/>
              <w:left w:val="nil"/>
              <w:bottom w:val="single" w:color="auto" w:sz="4" w:space="0"/>
              <w:right w:val="single" w:color="auto" w:sz="4" w:space="0"/>
            </w:tcBorders>
            <w:noWrap w:val="0"/>
            <w:vAlign w:val="center"/>
          </w:tcPr>
          <w:p w14:paraId="348E0240">
            <w:pPr>
              <w:rPr>
                <w:rFonts w:ascii="宋体" w:hAnsi="宋体"/>
                <w:sz w:val="18"/>
                <w:szCs w:val="18"/>
              </w:rPr>
            </w:pPr>
            <w:r>
              <w:rPr>
                <w:rFonts w:ascii="宋体" w:hAnsi="宋体"/>
                <w:sz w:val="18"/>
                <w:szCs w:val="18"/>
              </w:rPr>
              <w:t>省级</w:t>
            </w:r>
          </w:p>
        </w:tc>
        <w:tc>
          <w:tcPr>
            <w:tcW w:w="182" w:type="pct"/>
            <w:tcBorders>
              <w:top w:val="nil"/>
              <w:left w:val="nil"/>
              <w:bottom w:val="single" w:color="auto" w:sz="4" w:space="0"/>
              <w:right w:val="single" w:color="auto" w:sz="4" w:space="0"/>
            </w:tcBorders>
            <w:noWrap w:val="0"/>
            <w:vAlign w:val="center"/>
          </w:tcPr>
          <w:p w14:paraId="1CC8C6BA">
            <w:r>
              <w:t> </w:t>
            </w:r>
          </w:p>
        </w:tc>
      </w:tr>
      <w:tr w14:paraId="49DC3F7D">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23895C51">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6BB33EE1">
            <w:r>
              <w:t> </w:t>
            </w:r>
          </w:p>
        </w:tc>
        <w:tc>
          <w:tcPr>
            <w:tcW w:w="925" w:type="pct"/>
            <w:gridSpan w:val="2"/>
            <w:tcBorders>
              <w:top w:val="nil"/>
              <w:left w:val="nil"/>
              <w:bottom w:val="single" w:color="auto" w:sz="4" w:space="0"/>
              <w:right w:val="single" w:color="auto" w:sz="4" w:space="0"/>
            </w:tcBorders>
            <w:noWrap w:val="0"/>
            <w:vAlign w:val="center"/>
          </w:tcPr>
          <w:p w14:paraId="4CE7FF86">
            <w:pPr>
              <w:rPr>
                <w:rFonts w:ascii="宋体" w:hAnsi="宋体"/>
                <w:sz w:val="18"/>
                <w:szCs w:val="18"/>
              </w:rPr>
            </w:pPr>
            <w:r>
              <w:rPr>
                <w:rFonts w:hint="eastAsia" w:ascii="宋体" w:hAnsi="宋体"/>
                <w:sz w:val="18"/>
                <w:szCs w:val="18"/>
              </w:rPr>
              <w:t>35</w:t>
            </w:r>
            <w:r>
              <w:rPr>
                <w:rFonts w:ascii="宋体" w:hAnsi="宋体"/>
                <w:sz w:val="18"/>
                <w:szCs w:val="18"/>
              </w:rPr>
              <w:t>.道路运输从业人员岗位考试费</w:t>
            </w:r>
          </w:p>
        </w:tc>
        <w:tc>
          <w:tcPr>
            <w:tcW w:w="818" w:type="pct"/>
            <w:tcBorders>
              <w:top w:val="nil"/>
              <w:left w:val="nil"/>
              <w:bottom w:val="single" w:color="auto" w:sz="4" w:space="0"/>
              <w:right w:val="single" w:color="auto" w:sz="4" w:space="0"/>
            </w:tcBorders>
            <w:noWrap w:val="0"/>
            <w:vAlign w:val="center"/>
          </w:tcPr>
          <w:p w14:paraId="7A7E7A72">
            <w:pPr>
              <w:rPr>
                <w:rFonts w:ascii="宋体" w:hAnsi="宋体"/>
                <w:sz w:val="18"/>
                <w:szCs w:val="18"/>
              </w:rPr>
            </w:pPr>
          </w:p>
          <w:p w14:paraId="62625E14">
            <w:pPr>
              <w:rPr>
                <w:rFonts w:hint="eastAsia" w:ascii="宋体" w:hAnsi="宋体"/>
                <w:sz w:val="18"/>
                <w:szCs w:val="18"/>
              </w:rPr>
            </w:pPr>
            <w:r>
              <w:rPr>
                <w:rFonts w:hint="eastAsia" w:ascii="宋体" w:hAnsi="宋体"/>
                <w:sz w:val="18"/>
                <w:szCs w:val="18"/>
              </w:rPr>
              <w:t>由考试单位按照每人每科除考务费外不超过50元自行确定</w:t>
            </w:r>
          </w:p>
        </w:tc>
        <w:tc>
          <w:tcPr>
            <w:tcW w:w="761" w:type="pct"/>
            <w:gridSpan w:val="2"/>
            <w:tcBorders>
              <w:top w:val="nil"/>
              <w:left w:val="nil"/>
              <w:bottom w:val="single" w:color="auto" w:sz="4" w:space="0"/>
              <w:right w:val="single" w:color="auto" w:sz="4" w:space="0"/>
            </w:tcBorders>
            <w:noWrap w:val="0"/>
            <w:vAlign w:val="center"/>
          </w:tcPr>
          <w:p w14:paraId="32E8DF7A">
            <w:pPr>
              <w:rPr>
                <w:rFonts w:ascii="宋体" w:hAnsi="宋体"/>
                <w:sz w:val="18"/>
                <w:szCs w:val="18"/>
              </w:rPr>
            </w:pPr>
            <w:r>
              <w:rPr>
                <w:rFonts w:ascii="宋体" w:hAnsi="宋体"/>
                <w:sz w:val="18"/>
                <w:szCs w:val="18"/>
              </w:rPr>
              <w:t>缴入省市国库</w:t>
            </w:r>
          </w:p>
        </w:tc>
        <w:tc>
          <w:tcPr>
            <w:tcW w:w="1264" w:type="pct"/>
            <w:tcBorders>
              <w:top w:val="nil"/>
              <w:left w:val="nil"/>
              <w:bottom w:val="single" w:color="auto" w:sz="4" w:space="0"/>
              <w:right w:val="single" w:color="auto" w:sz="4" w:space="0"/>
            </w:tcBorders>
            <w:noWrap w:val="0"/>
            <w:vAlign w:val="center"/>
          </w:tcPr>
          <w:p w14:paraId="5BA35269">
            <w:pPr>
              <w:rPr>
                <w:rFonts w:ascii="宋体" w:hAnsi="宋体"/>
                <w:sz w:val="18"/>
                <w:szCs w:val="18"/>
              </w:rPr>
            </w:pPr>
            <w:r>
              <w:rPr>
                <w:rFonts w:ascii="宋体" w:hAnsi="宋体"/>
                <w:sz w:val="18"/>
                <w:szCs w:val="18"/>
              </w:rPr>
              <w:t>辽财非[2008]613号，辽价函[2007]43号，辽价函[2009]14号。按规定，上缴省20%考务费，辽价函[2013]99号，辽财非函[2012]224号</w:t>
            </w:r>
          </w:p>
        </w:tc>
        <w:tc>
          <w:tcPr>
            <w:tcW w:w="381" w:type="pct"/>
            <w:tcBorders>
              <w:top w:val="nil"/>
              <w:left w:val="nil"/>
              <w:bottom w:val="single" w:color="auto" w:sz="4" w:space="0"/>
              <w:right w:val="single" w:color="auto" w:sz="4" w:space="0"/>
            </w:tcBorders>
            <w:noWrap w:val="0"/>
            <w:vAlign w:val="center"/>
          </w:tcPr>
          <w:p w14:paraId="5071134B">
            <w:pPr>
              <w:rPr>
                <w:rFonts w:ascii="宋体" w:hAnsi="宋体"/>
                <w:sz w:val="18"/>
                <w:szCs w:val="18"/>
              </w:rPr>
            </w:pPr>
            <w:r>
              <w:rPr>
                <w:rFonts w:ascii="宋体" w:hAnsi="宋体"/>
                <w:sz w:val="18"/>
                <w:szCs w:val="18"/>
              </w:rPr>
              <w:t>省级</w:t>
            </w:r>
          </w:p>
        </w:tc>
        <w:tc>
          <w:tcPr>
            <w:tcW w:w="182" w:type="pct"/>
            <w:tcBorders>
              <w:top w:val="nil"/>
              <w:left w:val="nil"/>
              <w:bottom w:val="single" w:color="auto" w:sz="4" w:space="0"/>
              <w:right w:val="single" w:color="auto" w:sz="4" w:space="0"/>
            </w:tcBorders>
            <w:noWrap w:val="0"/>
            <w:vAlign w:val="center"/>
          </w:tcPr>
          <w:p w14:paraId="0F8C4462">
            <w:r>
              <w:t> </w:t>
            </w:r>
          </w:p>
        </w:tc>
      </w:tr>
      <w:tr w14:paraId="78F42F5E">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2D3C1B78">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1FBB3EEF">
            <w:r>
              <w:t> </w:t>
            </w:r>
          </w:p>
        </w:tc>
        <w:tc>
          <w:tcPr>
            <w:tcW w:w="925" w:type="pct"/>
            <w:gridSpan w:val="2"/>
            <w:tcBorders>
              <w:top w:val="nil"/>
              <w:left w:val="nil"/>
              <w:bottom w:val="single" w:color="auto" w:sz="4" w:space="0"/>
              <w:right w:val="single" w:color="auto" w:sz="4" w:space="0"/>
            </w:tcBorders>
            <w:noWrap w:val="0"/>
            <w:vAlign w:val="center"/>
          </w:tcPr>
          <w:p w14:paraId="258220C3">
            <w:pPr>
              <w:rPr>
                <w:rFonts w:ascii="宋体" w:hAnsi="宋体"/>
                <w:sz w:val="18"/>
                <w:szCs w:val="18"/>
              </w:rPr>
            </w:pPr>
            <w:r>
              <w:rPr>
                <w:rFonts w:hint="eastAsia" w:ascii="宋体" w:hAnsi="宋体"/>
                <w:sz w:val="18"/>
                <w:szCs w:val="18"/>
              </w:rPr>
              <w:t>36</w:t>
            </w:r>
            <w:r>
              <w:rPr>
                <w:rFonts w:ascii="宋体" w:hAnsi="宋体"/>
                <w:sz w:val="18"/>
                <w:szCs w:val="18"/>
              </w:rPr>
              <w:t>.农村义务教育阶段学校教师特设岗位计划招聘考试费</w:t>
            </w:r>
          </w:p>
        </w:tc>
        <w:tc>
          <w:tcPr>
            <w:tcW w:w="818" w:type="pct"/>
            <w:tcBorders>
              <w:top w:val="nil"/>
              <w:left w:val="nil"/>
              <w:bottom w:val="single" w:color="auto" w:sz="4" w:space="0"/>
              <w:right w:val="single" w:color="auto" w:sz="4" w:space="0"/>
            </w:tcBorders>
            <w:noWrap w:val="0"/>
            <w:vAlign w:val="center"/>
          </w:tcPr>
          <w:p w14:paraId="60AFEA95">
            <w:pPr>
              <w:rPr>
                <w:rFonts w:hint="eastAsia" w:ascii="宋体" w:hAnsi="宋体"/>
                <w:sz w:val="18"/>
                <w:szCs w:val="18"/>
              </w:rPr>
            </w:pPr>
            <w:r>
              <w:rPr>
                <w:rFonts w:hint="eastAsia" w:ascii="宋体" w:hAnsi="宋体"/>
                <w:sz w:val="18"/>
                <w:szCs w:val="18"/>
              </w:rPr>
              <w:t>50元／科</w:t>
            </w:r>
          </w:p>
        </w:tc>
        <w:tc>
          <w:tcPr>
            <w:tcW w:w="761" w:type="pct"/>
            <w:gridSpan w:val="2"/>
            <w:tcBorders>
              <w:top w:val="nil"/>
              <w:left w:val="nil"/>
              <w:bottom w:val="single" w:color="auto" w:sz="4" w:space="0"/>
              <w:right w:val="single" w:color="auto" w:sz="4" w:space="0"/>
            </w:tcBorders>
            <w:noWrap w:val="0"/>
            <w:vAlign w:val="center"/>
          </w:tcPr>
          <w:p w14:paraId="5369CDAF">
            <w:pPr>
              <w:rPr>
                <w:rFonts w:ascii="宋体" w:hAnsi="宋体"/>
                <w:sz w:val="18"/>
                <w:szCs w:val="18"/>
              </w:rPr>
            </w:pPr>
            <w:r>
              <w:rPr>
                <w:rFonts w:ascii="宋体" w:hAnsi="宋体"/>
                <w:sz w:val="18"/>
                <w:szCs w:val="18"/>
              </w:rPr>
              <w:t>缴入同级国库</w:t>
            </w:r>
          </w:p>
        </w:tc>
        <w:tc>
          <w:tcPr>
            <w:tcW w:w="1264" w:type="pct"/>
            <w:tcBorders>
              <w:top w:val="nil"/>
              <w:left w:val="nil"/>
              <w:bottom w:val="single" w:color="auto" w:sz="4" w:space="0"/>
              <w:right w:val="single" w:color="auto" w:sz="4" w:space="0"/>
            </w:tcBorders>
            <w:noWrap w:val="0"/>
            <w:vAlign w:val="center"/>
          </w:tcPr>
          <w:p w14:paraId="5523A77F">
            <w:pPr>
              <w:rPr>
                <w:rFonts w:ascii="宋体" w:hAnsi="宋体"/>
                <w:sz w:val="18"/>
                <w:szCs w:val="18"/>
              </w:rPr>
            </w:pPr>
            <w:r>
              <w:rPr>
                <w:rFonts w:ascii="宋体" w:hAnsi="宋体"/>
                <w:sz w:val="18"/>
                <w:szCs w:val="18"/>
              </w:rPr>
              <w:t>教师[2009]1号，辽财非函[2012]153号</w:t>
            </w:r>
          </w:p>
        </w:tc>
        <w:tc>
          <w:tcPr>
            <w:tcW w:w="381" w:type="pct"/>
            <w:tcBorders>
              <w:top w:val="nil"/>
              <w:left w:val="nil"/>
              <w:bottom w:val="single" w:color="auto" w:sz="4" w:space="0"/>
              <w:right w:val="single" w:color="auto" w:sz="4" w:space="0"/>
            </w:tcBorders>
            <w:noWrap w:val="0"/>
            <w:vAlign w:val="center"/>
          </w:tcPr>
          <w:p w14:paraId="13174FE2">
            <w:pPr>
              <w:rPr>
                <w:rFonts w:ascii="宋体" w:hAnsi="宋体"/>
                <w:sz w:val="18"/>
                <w:szCs w:val="18"/>
              </w:rPr>
            </w:pPr>
            <w:r>
              <w:rPr>
                <w:rFonts w:ascii="宋体" w:hAnsi="宋体"/>
                <w:sz w:val="18"/>
                <w:szCs w:val="18"/>
              </w:rPr>
              <w:t>省级</w:t>
            </w:r>
          </w:p>
        </w:tc>
        <w:tc>
          <w:tcPr>
            <w:tcW w:w="182" w:type="pct"/>
            <w:tcBorders>
              <w:top w:val="nil"/>
              <w:left w:val="nil"/>
              <w:bottom w:val="single" w:color="auto" w:sz="4" w:space="0"/>
              <w:right w:val="single" w:color="auto" w:sz="4" w:space="0"/>
            </w:tcBorders>
            <w:noWrap w:val="0"/>
            <w:vAlign w:val="center"/>
          </w:tcPr>
          <w:p w14:paraId="1EB790B1">
            <w:r>
              <w:t> </w:t>
            </w:r>
          </w:p>
        </w:tc>
      </w:tr>
      <w:tr w14:paraId="3AB00D23">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10DA7D0F">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6A917EF6">
            <w:r>
              <w:t> </w:t>
            </w:r>
          </w:p>
        </w:tc>
        <w:tc>
          <w:tcPr>
            <w:tcW w:w="925" w:type="pct"/>
            <w:gridSpan w:val="2"/>
            <w:tcBorders>
              <w:top w:val="nil"/>
              <w:left w:val="nil"/>
              <w:bottom w:val="single" w:color="auto" w:sz="4" w:space="0"/>
              <w:right w:val="single" w:color="auto" w:sz="4" w:space="0"/>
            </w:tcBorders>
            <w:noWrap w:val="0"/>
            <w:vAlign w:val="center"/>
          </w:tcPr>
          <w:p w14:paraId="70483254">
            <w:pPr>
              <w:rPr>
                <w:rFonts w:ascii="宋体" w:hAnsi="宋体"/>
                <w:sz w:val="18"/>
                <w:szCs w:val="18"/>
              </w:rPr>
            </w:pPr>
            <w:r>
              <w:rPr>
                <w:rFonts w:hint="eastAsia" w:ascii="宋体" w:hAnsi="宋体"/>
                <w:sz w:val="18"/>
                <w:szCs w:val="18"/>
              </w:rPr>
              <w:t>37</w:t>
            </w:r>
            <w:r>
              <w:rPr>
                <w:rFonts w:ascii="宋体" w:hAnsi="宋体"/>
                <w:sz w:val="18"/>
                <w:szCs w:val="18"/>
              </w:rPr>
              <w:t>.成人学士学位外语考试费</w:t>
            </w:r>
          </w:p>
        </w:tc>
        <w:tc>
          <w:tcPr>
            <w:tcW w:w="818" w:type="pct"/>
            <w:tcBorders>
              <w:top w:val="nil"/>
              <w:left w:val="nil"/>
              <w:bottom w:val="single" w:color="auto" w:sz="4" w:space="0"/>
              <w:right w:val="single" w:color="auto" w:sz="4" w:space="0"/>
            </w:tcBorders>
            <w:noWrap w:val="0"/>
            <w:vAlign w:val="center"/>
          </w:tcPr>
          <w:p w14:paraId="7D7E4AF4">
            <w:pPr>
              <w:rPr>
                <w:rFonts w:hint="eastAsia" w:ascii="宋体" w:hAnsi="宋体"/>
                <w:sz w:val="18"/>
                <w:szCs w:val="18"/>
              </w:rPr>
            </w:pPr>
            <w:r>
              <w:rPr>
                <w:rFonts w:ascii="宋体" w:hAnsi="宋体"/>
                <w:sz w:val="18"/>
                <w:szCs w:val="18"/>
              </w:rPr>
              <w:t>60元／人次</w:t>
            </w:r>
          </w:p>
        </w:tc>
        <w:tc>
          <w:tcPr>
            <w:tcW w:w="761" w:type="pct"/>
            <w:gridSpan w:val="2"/>
            <w:tcBorders>
              <w:top w:val="nil"/>
              <w:left w:val="nil"/>
              <w:bottom w:val="single" w:color="auto" w:sz="4" w:space="0"/>
              <w:right w:val="single" w:color="auto" w:sz="4" w:space="0"/>
            </w:tcBorders>
            <w:noWrap w:val="0"/>
            <w:vAlign w:val="center"/>
          </w:tcPr>
          <w:p w14:paraId="7E3963C4">
            <w:pPr>
              <w:rPr>
                <w:rFonts w:ascii="宋体" w:hAnsi="宋体"/>
                <w:sz w:val="18"/>
                <w:szCs w:val="18"/>
              </w:rPr>
            </w:pPr>
            <w:r>
              <w:rPr>
                <w:rFonts w:ascii="宋体" w:hAnsi="宋体"/>
                <w:sz w:val="18"/>
                <w:szCs w:val="18"/>
              </w:rPr>
              <w:t>缴入省市财政专户</w:t>
            </w:r>
          </w:p>
        </w:tc>
        <w:tc>
          <w:tcPr>
            <w:tcW w:w="1264" w:type="pct"/>
            <w:tcBorders>
              <w:top w:val="nil"/>
              <w:left w:val="nil"/>
              <w:bottom w:val="single" w:color="auto" w:sz="4" w:space="0"/>
              <w:right w:val="single" w:color="auto" w:sz="4" w:space="0"/>
            </w:tcBorders>
            <w:noWrap w:val="0"/>
            <w:vAlign w:val="center"/>
          </w:tcPr>
          <w:p w14:paraId="32C508C6">
            <w:pPr>
              <w:rPr>
                <w:rFonts w:ascii="宋体" w:hAnsi="宋体"/>
                <w:sz w:val="18"/>
                <w:szCs w:val="18"/>
              </w:rPr>
            </w:pPr>
            <w:r>
              <w:rPr>
                <w:rFonts w:ascii="宋体" w:hAnsi="宋体"/>
                <w:sz w:val="18"/>
                <w:szCs w:val="18"/>
              </w:rPr>
              <w:t>辽价函[2008]70号</w:t>
            </w:r>
          </w:p>
        </w:tc>
        <w:tc>
          <w:tcPr>
            <w:tcW w:w="381" w:type="pct"/>
            <w:tcBorders>
              <w:top w:val="nil"/>
              <w:left w:val="nil"/>
              <w:bottom w:val="single" w:color="auto" w:sz="4" w:space="0"/>
              <w:right w:val="single" w:color="auto" w:sz="4" w:space="0"/>
            </w:tcBorders>
            <w:noWrap w:val="0"/>
            <w:vAlign w:val="center"/>
          </w:tcPr>
          <w:p w14:paraId="0518E09E">
            <w:pPr>
              <w:rPr>
                <w:rFonts w:ascii="宋体" w:hAnsi="宋体"/>
                <w:sz w:val="18"/>
                <w:szCs w:val="18"/>
              </w:rPr>
            </w:pPr>
            <w:r>
              <w:rPr>
                <w:rFonts w:ascii="宋体" w:hAnsi="宋体"/>
                <w:sz w:val="18"/>
                <w:szCs w:val="18"/>
              </w:rPr>
              <w:t>省级</w:t>
            </w:r>
          </w:p>
        </w:tc>
        <w:tc>
          <w:tcPr>
            <w:tcW w:w="182" w:type="pct"/>
            <w:tcBorders>
              <w:top w:val="nil"/>
              <w:left w:val="nil"/>
              <w:bottom w:val="single" w:color="auto" w:sz="4" w:space="0"/>
              <w:right w:val="single" w:color="auto" w:sz="4" w:space="0"/>
            </w:tcBorders>
            <w:noWrap w:val="0"/>
            <w:vAlign w:val="center"/>
          </w:tcPr>
          <w:p w14:paraId="1688EED7">
            <w:r>
              <w:t> </w:t>
            </w:r>
          </w:p>
        </w:tc>
      </w:tr>
      <w:tr w14:paraId="0DF00878">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5F885652">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411F2996">
            <w:r>
              <w:t> </w:t>
            </w:r>
          </w:p>
        </w:tc>
        <w:tc>
          <w:tcPr>
            <w:tcW w:w="925" w:type="pct"/>
            <w:gridSpan w:val="2"/>
            <w:tcBorders>
              <w:top w:val="nil"/>
              <w:left w:val="nil"/>
              <w:bottom w:val="single" w:color="auto" w:sz="4" w:space="0"/>
              <w:right w:val="single" w:color="auto" w:sz="4" w:space="0"/>
            </w:tcBorders>
            <w:noWrap w:val="0"/>
            <w:vAlign w:val="center"/>
          </w:tcPr>
          <w:p w14:paraId="44E36C1B">
            <w:pPr>
              <w:rPr>
                <w:rFonts w:ascii="宋体" w:hAnsi="宋体"/>
                <w:sz w:val="18"/>
                <w:szCs w:val="18"/>
              </w:rPr>
            </w:pPr>
            <w:r>
              <w:rPr>
                <w:rFonts w:hint="eastAsia" w:ascii="宋体" w:hAnsi="宋体"/>
                <w:sz w:val="18"/>
                <w:szCs w:val="18"/>
              </w:rPr>
              <w:t>38</w:t>
            </w:r>
            <w:r>
              <w:rPr>
                <w:rFonts w:ascii="宋体" w:hAnsi="宋体"/>
                <w:sz w:val="18"/>
                <w:szCs w:val="18"/>
              </w:rPr>
              <w:t>.高校英语应用能力考试（A、B级）费</w:t>
            </w:r>
          </w:p>
        </w:tc>
        <w:tc>
          <w:tcPr>
            <w:tcW w:w="818" w:type="pct"/>
            <w:tcBorders>
              <w:top w:val="nil"/>
              <w:left w:val="nil"/>
              <w:bottom w:val="single" w:color="auto" w:sz="4" w:space="0"/>
              <w:right w:val="single" w:color="auto" w:sz="4" w:space="0"/>
            </w:tcBorders>
            <w:noWrap w:val="0"/>
            <w:vAlign w:val="center"/>
          </w:tcPr>
          <w:p w14:paraId="5CB53FAF">
            <w:pPr>
              <w:rPr>
                <w:rFonts w:hint="eastAsia" w:ascii="宋体" w:hAnsi="宋体"/>
                <w:sz w:val="18"/>
                <w:szCs w:val="18"/>
              </w:rPr>
            </w:pPr>
            <w:r>
              <w:rPr>
                <w:rFonts w:ascii="宋体" w:hAnsi="宋体"/>
                <w:sz w:val="18"/>
                <w:szCs w:val="18"/>
              </w:rPr>
              <w:t>25元／人次</w:t>
            </w:r>
          </w:p>
        </w:tc>
        <w:tc>
          <w:tcPr>
            <w:tcW w:w="761" w:type="pct"/>
            <w:gridSpan w:val="2"/>
            <w:tcBorders>
              <w:top w:val="nil"/>
              <w:left w:val="nil"/>
              <w:bottom w:val="single" w:color="auto" w:sz="4" w:space="0"/>
              <w:right w:val="single" w:color="auto" w:sz="4" w:space="0"/>
            </w:tcBorders>
            <w:noWrap w:val="0"/>
            <w:vAlign w:val="center"/>
          </w:tcPr>
          <w:p w14:paraId="63DAE55B">
            <w:pPr>
              <w:rPr>
                <w:rFonts w:ascii="宋体" w:hAnsi="宋体"/>
                <w:sz w:val="18"/>
                <w:szCs w:val="18"/>
              </w:rPr>
            </w:pPr>
            <w:r>
              <w:rPr>
                <w:rFonts w:ascii="宋体" w:hAnsi="宋体"/>
                <w:sz w:val="18"/>
                <w:szCs w:val="18"/>
              </w:rPr>
              <w:t>缴入中央省市财政专户</w:t>
            </w:r>
          </w:p>
        </w:tc>
        <w:tc>
          <w:tcPr>
            <w:tcW w:w="1264" w:type="pct"/>
            <w:tcBorders>
              <w:top w:val="nil"/>
              <w:left w:val="nil"/>
              <w:bottom w:val="single" w:color="auto" w:sz="4" w:space="0"/>
              <w:right w:val="single" w:color="auto" w:sz="4" w:space="0"/>
            </w:tcBorders>
            <w:noWrap w:val="0"/>
            <w:vAlign w:val="center"/>
          </w:tcPr>
          <w:p w14:paraId="358B98A0">
            <w:pPr>
              <w:rPr>
                <w:rFonts w:ascii="宋体" w:hAnsi="宋体"/>
                <w:sz w:val="18"/>
                <w:szCs w:val="18"/>
              </w:rPr>
            </w:pPr>
            <w:r>
              <w:rPr>
                <w:rFonts w:ascii="宋体" w:hAnsi="宋体"/>
                <w:sz w:val="18"/>
                <w:szCs w:val="18"/>
              </w:rPr>
              <w:t>辽价函[2008]70号</w:t>
            </w:r>
          </w:p>
        </w:tc>
        <w:tc>
          <w:tcPr>
            <w:tcW w:w="381" w:type="pct"/>
            <w:tcBorders>
              <w:top w:val="nil"/>
              <w:left w:val="nil"/>
              <w:bottom w:val="single" w:color="auto" w:sz="4" w:space="0"/>
              <w:right w:val="single" w:color="auto" w:sz="4" w:space="0"/>
            </w:tcBorders>
            <w:noWrap w:val="0"/>
            <w:vAlign w:val="center"/>
          </w:tcPr>
          <w:p w14:paraId="7D9ECB3F">
            <w:pPr>
              <w:rPr>
                <w:rFonts w:ascii="宋体" w:hAnsi="宋体"/>
                <w:sz w:val="18"/>
                <w:szCs w:val="18"/>
              </w:rPr>
            </w:pPr>
            <w:r>
              <w:rPr>
                <w:rFonts w:ascii="宋体" w:hAnsi="宋体"/>
                <w:sz w:val="18"/>
                <w:szCs w:val="18"/>
              </w:rPr>
              <w:t>省级</w:t>
            </w:r>
          </w:p>
        </w:tc>
        <w:tc>
          <w:tcPr>
            <w:tcW w:w="182" w:type="pct"/>
            <w:tcBorders>
              <w:top w:val="nil"/>
              <w:left w:val="nil"/>
              <w:bottom w:val="single" w:color="auto" w:sz="4" w:space="0"/>
              <w:right w:val="single" w:color="auto" w:sz="4" w:space="0"/>
            </w:tcBorders>
            <w:noWrap w:val="0"/>
            <w:vAlign w:val="center"/>
          </w:tcPr>
          <w:p w14:paraId="2B7CB29C">
            <w:r>
              <w:t> </w:t>
            </w:r>
          </w:p>
        </w:tc>
      </w:tr>
      <w:tr w14:paraId="268B99BA">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1F7675AD">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5350C7DB">
            <w:r>
              <w:t> </w:t>
            </w:r>
          </w:p>
        </w:tc>
        <w:tc>
          <w:tcPr>
            <w:tcW w:w="925" w:type="pct"/>
            <w:gridSpan w:val="2"/>
            <w:tcBorders>
              <w:top w:val="nil"/>
              <w:left w:val="nil"/>
              <w:bottom w:val="single" w:color="auto" w:sz="4" w:space="0"/>
              <w:right w:val="single" w:color="auto" w:sz="4" w:space="0"/>
            </w:tcBorders>
            <w:noWrap w:val="0"/>
            <w:vAlign w:val="center"/>
          </w:tcPr>
          <w:p w14:paraId="475BA85C">
            <w:pPr>
              <w:rPr>
                <w:rFonts w:ascii="宋体" w:hAnsi="宋体"/>
                <w:sz w:val="18"/>
                <w:szCs w:val="18"/>
              </w:rPr>
            </w:pPr>
            <w:r>
              <w:rPr>
                <w:rFonts w:hint="eastAsia" w:ascii="宋体" w:hAnsi="宋体"/>
                <w:sz w:val="18"/>
                <w:szCs w:val="18"/>
              </w:rPr>
              <w:t>39</w:t>
            </w:r>
            <w:r>
              <w:rPr>
                <w:rFonts w:ascii="宋体" w:hAnsi="宋体"/>
                <w:sz w:val="18"/>
                <w:szCs w:val="18"/>
              </w:rPr>
              <w:t>.普通高等学校招生外语口试费</w:t>
            </w:r>
          </w:p>
        </w:tc>
        <w:tc>
          <w:tcPr>
            <w:tcW w:w="818" w:type="pct"/>
            <w:tcBorders>
              <w:top w:val="nil"/>
              <w:left w:val="nil"/>
              <w:bottom w:val="single" w:color="auto" w:sz="4" w:space="0"/>
              <w:right w:val="single" w:color="auto" w:sz="4" w:space="0"/>
            </w:tcBorders>
            <w:noWrap w:val="0"/>
            <w:vAlign w:val="center"/>
          </w:tcPr>
          <w:p w14:paraId="303526E1">
            <w:pPr>
              <w:rPr>
                <w:rFonts w:hint="eastAsia" w:ascii="宋体" w:hAnsi="宋体"/>
                <w:sz w:val="18"/>
                <w:szCs w:val="18"/>
              </w:rPr>
            </w:pPr>
            <w:r>
              <w:rPr>
                <w:rFonts w:ascii="宋体" w:hAnsi="宋体"/>
                <w:sz w:val="18"/>
                <w:szCs w:val="18"/>
              </w:rPr>
              <w:t>25元／生</w:t>
            </w:r>
          </w:p>
        </w:tc>
        <w:tc>
          <w:tcPr>
            <w:tcW w:w="761" w:type="pct"/>
            <w:gridSpan w:val="2"/>
            <w:tcBorders>
              <w:top w:val="nil"/>
              <w:left w:val="nil"/>
              <w:bottom w:val="single" w:color="auto" w:sz="4" w:space="0"/>
              <w:right w:val="single" w:color="auto" w:sz="4" w:space="0"/>
            </w:tcBorders>
            <w:noWrap w:val="0"/>
            <w:vAlign w:val="center"/>
          </w:tcPr>
          <w:p w14:paraId="42FC65A8">
            <w:pPr>
              <w:rPr>
                <w:rFonts w:ascii="宋体" w:hAnsi="宋体"/>
                <w:sz w:val="18"/>
                <w:szCs w:val="18"/>
              </w:rPr>
            </w:pPr>
            <w:r>
              <w:rPr>
                <w:rFonts w:ascii="宋体" w:hAnsi="宋体"/>
                <w:sz w:val="18"/>
                <w:szCs w:val="18"/>
              </w:rPr>
              <w:t>缴入省市财政专户</w:t>
            </w:r>
          </w:p>
        </w:tc>
        <w:tc>
          <w:tcPr>
            <w:tcW w:w="1264" w:type="pct"/>
            <w:tcBorders>
              <w:top w:val="nil"/>
              <w:left w:val="nil"/>
              <w:bottom w:val="single" w:color="auto" w:sz="4" w:space="0"/>
              <w:right w:val="single" w:color="auto" w:sz="4" w:space="0"/>
            </w:tcBorders>
            <w:noWrap w:val="0"/>
            <w:vAlign w:val="center"/>
          </w:tcPr>
          <w:p w14:paraId="634E8D8A">
            <w:pPr>
              <w:rPr>
                <w:rFonts w:ascii="宋体" w:hAnsi="宋体"/>
                <w:sz w:val="18"/>
                <w:szCs w:val="18"/>
              </w:rPr>
            </w:pPr>
            <w:r>
              <w:rPr>
                <w:rFonts w:ascii="宋体" w:hAnsi="宋体"/>
                <w:sz w:val="18"/>
                <w:szCs w:val="18"/>
              </w:rPr>
              <w:t>辽财综函[2005]151号，辽价函[2005]30号，辽价函[2008]70号，辽财非[2011]682号，辽财非函[2013]61号</w:t>
            </w:r>
          </w:p>
        </w:tc>
        <w:tc>
          <w:tcPr>
            <w:tcW w:w="381" w:type="pct"/>
            <w:tcBorders>
              <w:top w:val="nil"/>
              <w:left w:val="nil"/>
              <w:bottom w:val="single" w:color="auto" w:sz="4" w:space="0"/>
              <w:right w:val="single" w:color="auto" w:sz="4" w:space="0"/>
            </w:tcBorders>
            <w:noWrap w:val="0"/>
            <w:vAlign w:val="center"/>
          </w:tcPr>
          <w:p w14:paraId="0E3841EC">
            <w:pPr>
              <w:rPr>
                <w:rFonts w:ascii="宋体" w:hAnsi="宋体"/>
                <w:sz w:val="18"/>
                <w:szCs w:val="18"/>
              </w:rPr>
            </w:pPr>
            <w:r>
              <w:rPr>
                <w:rFonts w:ascii="宋体" w:hAnsi="宋体"/>
                <w:sz w:val="18"/>
                <w:szCs w:val="18"/>
              </w:rPr>
              <w:t>省级</w:t>
            </w:r>
          </w:p>
        </w:tc>
        <w:tc>
          <w:tcPr>
            <w:tcW w:w="182" w:type="pct"/>
            <w:tcBorders>
              <w:top w:val="nil"/>
              <w:left w:val="nil"/>
              <w:bottom w:val="single" w:color="auto" w:sz="4" w:space="0"/>
              <w:right w:val="single" w:color="auto" w:sz="4" w:space="0"/>
            </w:tcBorders>
            <w:noWrap w:val="0"/>
            <w:vAlign w:val="center"/>
          </w:tcPr>
          <w:p w14:paraId="0A6AFFBC">
            <w:r>
              <w:t> </w:t>
            </w:r>
          </w:p>
        </w:tc>
      </w:tr>
      <w:tr w14:paraId="5194CB3C">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059945B6">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540C486D">
            <w:r>
              <w:t> </w:t>
            </w:r>
          </w:p>
        </w:tc>
        <w:tc>
          <w:tcPr>
            <w:tcW w:w="925" w:type="pct"/>
            <w:gridSpan w:val="2"/>
            <w:tcBorders>
              <w:top w:val="nil"/>
              <w:left w:val="nil"/>
              <w:bottom w:val="single" w:color="auto" w:sz="4" w:space="0"/>
              <w:right w:val="single" w:color="auto" w:sz="4" w:space="0"/>
            </w:tcBorders>
            <w:noWrap w:val="0"/>
            <w:vAlign w:val="center"/>
          </w:tcPr>
          <w:p w14:paraId="2F771CE7">
            <w:pPr>
              <w:rPr>
                <w:rFonts w:ascii="宋体" w:hAnsi="宋体"/>
                <w:sz w:val="18"/>
                <w:szCs w:val="18"/>
              </w:rPr>
            </w:pPr>
            <w:r>
              <w:rPr>
                <w:rFonts w:hint="eastAsia" w:ascii="宋体" w:hAnsi="宋体"/>
                <w:sz w:val="18"/>
                <w:szCs w:val="18"/>
              </w:rPr>
              <w:t>40</w:t>
            </w:r>
            <w:r>
              <w:rPr>
                <w:rFonts w:ascii="宋体" w:hAnsi="宋体"/>
                <w:sz w:val="18"/>
                <w:szCs w:val="18"/>
              </w:rPr>
              <w:t>.普通高校招生网上录取费</w:t>
            </w:r>
          </w:p>
        </w:tc>
        <w:tc>
          <w:tcPr>
            <w:tcW w:w="818" w:type="pct"/>
            <w:tcBorders>
              <w:top w:val="nil"/>
              <w:left w:val="nil"/>
              <w:bottom w:val="single" w:color="auto" w:sz="4" w:space="0"/>
              <w:right w:val="single" w:color="auto" w:sz="4" w:space="0"/>
            </w:tcBorders>
            <w:noWrap w:val="0"/>
            <w:vAlign w:val="center"/>
          </w:tcPr>
          <w:p w14:paraId="3A47829D">
            <w:pPr>
              <w:rPr>
                <w:rFonts w:hint="eastAsia" w:ascii="宋体" w:hAnsi="宋体"/>
                <w:sz w:val="18"/>
                <w:szCs w:val="18"/>
              </w:rPr>
            </w:pPr>
            <w:r>
              <w:rPr>
                <w:rFonts w:hint="eastAsia" w:ascii="宋体" w:hAnsi="宋体"/>
                <w:sz w:val="18"/>
                <w:szCs w:val="18"/>
              </w:rPr>
              <w:t>30元／生</w:t>
            </w:r>
          </w:p>
        </w:tc>
        <w:tc>
          <w:tcPr>
            <w:tcW w:w="761" w:type="pct"/>
            <w:gridSpan w:val="2"/>
            <w:tcBorders>
              <w:top w:val="nil"/>
              <w:left w:val="nil"/>
              <w:bottom w:val="single" w:color="auto" w:sz="4" w:space="0"/>
              <w:right w:val="single" w:color="auto" w:sz="4" w:space="0"/>
            </w:tcBorders>
            <w:noWrap w:val="0"/>
            <w:vAlign w:val="center"/>
          </w:tcPr>
          <w:p w14:paraId="54B4897A">
            <w:pPr>
              <w:rPr>
                <w:rFonts w:ascii="宋体" w:hAnsi="宋体"/>
                <w:sz w:val="18"/>
                <w:szCs w:val="18"/>
              </w:rPr>
            </w:pPr>
            <w:r>
              <w:rPr>
                <w:rFonts w:ascii="宋体" w:hAnsi="宋体"/>
                <w:sz w:val="18"/>
                <w:szCs w:val="18"/>
              </w:rPr>
              <w:t>缴入省财政专户</w:t>
            </w:r>
          </w:p>
        </w:tc>
        <w:tc>
          <w:tcPr>
            <w:tcW w:w="1264" w:type="pct"/>
            <w:tcBorders>
              <w:top w:val="nil"/>
              <w:left w:val="nil"/>
              <w:bottom w:val="single" w:color="auto" w:sz="4" w:space="0"/>
              <w:right w:val="single" w:color="auto" w:sz="4" w:space="0"/>
            </w:tcBorders>
            <w:noWrap w:val="0"/>
            <w:vAlign w:val="center"/>
          </w:tcPr>
          <w:p w14:paraId="45173AD8">
            <w:pPr>
              <w:rPr>
                <w:rFonts w:ascii="宋体" w:hAnsi="宋体"/>
                <w:sz w:val="18"/>
                <w:szCs w:val="18"/>
              </w:rPr>
            </w:pPr>
            <w:r>
              <w:rPr>
                <w:rFonts w:ascii="宋体" w:hAnsi="宋体"/>
                <w:sz w:val="18"/>
                <w:szCs w:val="18"/>
              </w:rPr>
              <w:t>辽财综[2003]424号，辽财非函[2013]61号</w:t>
            </w:r>
          </w:p>
        </w:tc>
        <w:tc>
          <w:tcPr>
            <w:tcW w:w="381" w:type="pct"/>
            <w:tcBorders>
              <w:top w:val="nil"/>
              <w:left w:val="nil"/>
              <w:bottom w:val="single" w:color="auto" w:sz="4" w:space="0"/>
              <w:right w:val="single" w:color="auto" w:sz="4" w:space="0"/>
            </w:tcBorders>
            <w:noWrap w:val="0"/>
            <w:vAlign w:val="center"/>
          </w:tcPr>
          <w:p w14:paraId="035BB6D6">
            <w:pPr>
              <w:rPr>
                <w:rFonts w:ascii="宋体" w:hAnsi="宋体"/>
                <w:sz w:val="18"/>
                <w:szCs w:val="18"/>
              </w:rPr>
            </w:pPr>
            <w:r>
              <w:rPr>
                <w:rFonts w:ascii="宋体" w:hAnsi="宋体"/>
                <w:sz w:val="18"/>
                <w:szCs w:val="18"/>
              </w:rPr>
              <w:t>省级</w:t>
            </w:r>
          </w:p>
        </w:tc>
        <w:tc>
          <w:tcPr>
            <w:tcW w:w="182" w:type="pct"/>
            <w:tcBorders>
              <w:top w:val="nil"/>
              <w:left w:val="nil"/>
              <w:bottom w:val="single" w:color="auto" w:sz="4" w:space="0"/>
              <w:right w:val="single" w:color="auto" w:sz="4" w:space="0"/>
            </w:tcBorders>
            <w:noWrap w:val="0"/>
            <w:vAlign w:val="center"/>
          </w:tcPr>
          <w:p w14:paraId="4749C1B1">
            <w:r>
              <w:t> </w:t>
            </w:r>
          </w:p>
        </w:tc>
      </w:tr>
      <w:tr w14:paraId="739FC1B8">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5D1FBF58">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15810272">
            <w:r>
              <w:t> </w:t>
            </w:r>
          </w:p>
        </w:tc>
        <w:tc>
          <w:tcPr>
            <w:tcW w:w="925" w:type="pct"/>
            <w:gridSpan w:val="2"/>
            <w:tcBorders>
              <w:top w:val="nil"/>
              <w:left w:val="nil"/>
              <w:bottom w:val="single" w:color="auto" w:sz="4" w:space="0"/>
              <w:right w:val="single" w:color="auto" w:sz="4" w:space="0"/>
            </w:tcBorders>
            <w:noWrap w:val="0"/>
            <w:vAlign w:val="center"/>
          </w:tcPr>
          <w:p w14:paraId="76643F5A">
            <w:pPr>
              <w:rPr>
                <w:rFonts w:ascii="宋体" w:hAnsi="宋体"/>
                <w:sz w:val="18"/>
                <w:szCs w:val="18"/>
              </w:rPr>
            </w:pPr>
            <w:r>
              <w:rPr>
                <w:rFonts w:hint="eastAsia" w:ascii="宋体" w:hAnsi="宋体"/>
                <w:sz w:val="18"/>
                <w:szCs w:val="18"/>
              </w:rPr>
              <w:t>41</w:t>
            </w:r>
            <w:r>
              <w:rPr>
                <w:rFonts w:ascii="宋体" w:hAnsi="宋体"/>
                <w:sz w:val="18"/>
                <w:szCs w:val="18"/>
              </w:rPr>
              <w:t>.初中升学报名考试费（城市）</w:t>
            </w:r>
          </w:p>
        </w:tc>
        <w:tc>
          <w:tcPr>
            <w:tcW w:w="818" w:type="pct"/>
            <w:tcBorders>
              <w:top w:val="nil"/>
              <w:left w:val="nil"/>
              <w:bottom w:val="single" w:color="auto" w:sz="4" w:space="0"/>
              <w:right w:val="single" w:color="auto" w:sz="4" w:space="0"/>
            </w:tcBorders>
            <w:noWrap w:val="0"/>
            <w:vAlign w:val="center"/>
          </w:tcPr>
          <w:p w14:paraId="449D1B92">
            <w:pPr>
              <w:rPr>
                <w:rFonts w:hint="eastAsia" w:ascii="宋体" w:hAnsi="宋体"/>
                <w:sz w:val="18"/>
                <w:szCs w:val="18"/>
              </w:rPr>
            </w:pPr>
            <w:r>
              <w:rPr>
                <w:rFonts w:hint="eastAsia" w:ascii="宋体" w:hAnsi="宋体"/>
                <w:sz w:val="18"/>
                <w:szCs w:val="18"/>
              </w:rPr>
              <w:t>45- 60元／生</w:t>
            </w:r>
          </w:p>
        </w:tc>
        <w:tc>
          <w:tcPr>
            <w:tcW w:w="761" w:type="pct"/>
            <w:gridSpan w:val="2"/>
            <w:tcBorders>
              <w:top w:val="nil"/>
              <w:left w:val="nil"/>
              <w:bottom w:val="single" w:color="auto" w:sz="4" w:space="0"/>
              <w:right w:val="single" w:color="auto" w:sz="4" w:space="0"/>
            </w:tcBorders>
            <w:noWrap w:val="0"/>
            <w:vAlign w:val="center"/>
          </w:tcPr>
          <w:p w14:paraId="27A3E05E">
            <w:pPr>
              <w:rPr>
                <w:rFonts w:ascii="宋体" w:hAnsi="宋体"/>
                <w:sz w:val="18"/>
                <w:szCs w:val="18"/>
              </w:rPr>
            </w:pPr>
            <w:r>
              <w:rPr>
                <w:rFonts w:ascii="宋体" w:hAnsi="宋体"/>
                <w:sz w:val="18"/>
                <w:szCs w:val="18"/>
              </w:rPr>
              <w:t>缴入市县财政专户</w:t>
            </w:r>
          </w:p>
        </w:tc>
        <w:tc>
          <w:tcPr>
            <w:tcW w:w="1264" w:type="pct"/>
            <w:tcBorders>
              <w:top w:val="nil"/>
              <w:left w:val="nil"/>
              <w:bottom w:val="single" w:color="auto" w:sz="4" w:space="0"/>
              <w:right w:val="single" w:color="auto" w:sz="4" w:space="0"/>
            </w:tcBorders>
            <w:noWrap w:val="0"/>
            <w:vAlign w:val="center"/>
          </w:tcPr>
          <w:p w14:paraId="0E96114F">
            <w:pPr>
              <w:rPr>
                <w:rFonts w:ascii="宋体" w:hAnsi="宋体"/>
                <w:sz w:val="18"/>
                <w:szCs w:val="18"/>
              </w:rPr>
            </w:pPr>
            <w:r>
              <w:rPr>
                <w:rFonts w:ascii="宋体" w:hAnsi="宋体"/>
                <w:sz w:val="18"/>
                <w:szCs w:val="18"/>
              </w:rPr>
              <w:t>辽财综[2003]478号，辽价函[2005]85号</w:t>
            </w:r>
          </w:p>
        </w:tc>
        <w:tc>
          <w:tcPr>
            <w:tcW w:w="381" w:type="pct"/>
            <w:tcBorders>
              <w:top w:val="nil"/>
              <w:left w:val="nil"/>
              <w:bottom w:val="single" w:color="auto" w:sz="4" w:space="0"/>
              <w:right w:val="single" w:color="auto" w:sz="4" w:space="0"/>
            </w:tcBorders>
            <w:noWrap w:val="0"/>
            <w:vAlign w:val="center"/>
          </w:tcPr>
          <w:p w14:paraId="1EEE43E8">
            <w:pPr>
              <w:rPr>
                <w:rFonts w:ascii="宋体" w:hAnsi="宋体"/>
                <w:sz w:val="18"/>
                <w:szCs w:val="18"/>
              </w:rPr>
            </w:pPr>
            <w:r>
              <w:rPr>
                <w:rFonts w:ascii="宋体" w:hAnsi="宋体"/>
                <w:sz w:val="18"/>
                <w:szCs w:val="18"/>
              </w:rPr>
              <w:t>省级</w:t>
            </w:r>
          </w:p>
        </w:tc>
        <w:tc>
          <w:tcPr>
            <w:tcW w:w="182" w:type="pct"/>
            <w:tcBorders>
              <w:top w:val="nil"/>
              <w:left w:val="nil"/>
              <w:bottom w:val="single" w:color="auto" w:sz="4" w:space="0"/>
              <w:right w:val="single" w:color="auto" w:sz="4" w:space="0"/>
            </w:tcBorders>
            <w:noWrap w:val="0"/>
            <w:vAlign w:val="center"/>
          </w:tcPr>
          <w:p w14:paraId="0EE95B9F">
            <w:r>
              <w:t> </w:t>
            </w:r>
          </w:p>
        </w:tc>
      </w:tr>
      <w:tr w14:paraId="5439FF73">
        <w:tblPrEx>
          <w:tblCellMar>
            <w:top w:w="0" w:type="dxa"/>
            <w:left w:w="108" w:type="dxa"/>
            <w:bottom w:w="0" w:type="dxa"/>
            <w:right w:w="108" w:type="dxa"/>
          </w:tblCellMar>
        </w:tblPrEx>
        <w:trPr>
          <w:trHeight w:val="389" w:hRule="atLeast"/>
          <w:jc w:val="center"/>
        </w:trPr>
        <w:tc>
          <w:tcPr>
            <w:tcW w:w="215" w:type="pct"/>
            <w:gridSpan w:val="2"/>
            <w:tcBorders>
              <w:top w:val="nil"/>
              <w:left w:val="single" w:color="auto" w:sz="4" w:space="0"/>
              <w:bottom w:val="single" w:color="auto" w:sz="4" w:space="0"/>
              <w:right w:val="single" w:color="auto" w:sz="4" w:space="0"/>
            </w:tcBorders>
            <w:noWrap w:val="0"/>
            <w:vAlign w:val="top"/>
          </w:tcPr>
          <w:p w14:paraId="1654202E">
            <w:pPr>
              <w:widowControl/>
              <w:spacing w:line="0" w:lineRule="atLeast"/>
              <w:rPr>
                <w:rFonts w:hint="eastAsia" w:ascii="宋体" w:hAnsi="宋体" w:cs="宋体"/>
                <w:b/>
                <w:bCs/>
                <w:kern w:val="0"/>
                <w:sz w:val="18"/>
                <w:szCs w:val="18"/>
              </w:rPr>
            </w:pPr>
          </w:p>
        </w:tc>
        <w:tc>
          <w:tcPr>
            <w:tcW w:w="454" w:type="pct"/>
            <w:gridSpan w:val="2"/>
            <w:tcBorders>
              <w:top w:val="nil"/>
              <w:left w:val="nil"/>
              <w:bottom w:val="single" w:color="auto" w:sz="4" w:space="0"/>
              <w:right w:val="single" w:color="auto" w:sz="4" w:space="0"/>
            </w:tcBorders>
            <w:noWrap w:val="0"/>
            <w:vAlign w:val="top"/>
          </w:tcPr>
          <w:p w14:paraId="10F1010A">
            <w:r>
              <w:t> </w:t>
            </w:r>
          </w:p>
        </w:tc>
        <w:tc>
          <w:tcPr>
            <w:tcW w:w="925" w:type="pct"/>
            <w:gridSpan w:val="2"/>
            <w:tcBorders>
              <w:top w:val="nil"/>
              <w:left w:val="nil"/>
              <w:bottom w:val="single" w:color="auto" w:sz="4" w:space="0"/>
              <w:right w:val="single" w:color="auto" w:sz="4" w:space="0"/>
            </w:tcBorders>
            <w:noWrap w:val="0"/>
            <w:vAlign w:val="center"/>
          </w:tcPr>
          <w:p w14:paraId="7FB85DCF">
            <w:pPr>
              <w:rPr>
                <w:rFonts w:ascii="宋体" w:hAnsi="宋体"/>
                <w:sz w:val="18"/>
                <w:szCs w:val="18"/>
              </w:rPr>
            </w:pPr>
            <w:r>
              <w:rPr>
                <w:rFonts w:hint="eastAsia" w:ascii="宋体" w:hAnsi="宋体"/>
                <w:sz w:val="18"/>
                <w:szCs w:val="18"/>
              </w:rPr>
              <w:t>42</w:t>
            </w:r>
            <w:r>
              <w:rPr>
                <w:rFonts w:ascii="宋体" w:hAnsi="宋体"/>
                <w:sz w:val="18"/>
                <w:szCs w:val="18"/>
              </w:rPr>
              <w:t>.初中升学体育加试费（城市）</w:t>
            </w:r>
          </w:p>
        </w:tc>
        <w:tc>
          <w:tcPr>
            <w:tcW w:w="818" w:type="pct"/>
            <w:tcBorders>
              <w:top w:val="nil"/>
              <w:left w:val="nil"/>
              <w:bottom w:val="single" w:color="auto" w:sz="4" w:space="0"/>
              <w:right w:val="single" w:color="auto" w:sz="4" w:space="0"/>
            </w:tcBorders>
            <w:noWrap w:val="0"/>
            <w:vAlign w:val="center"/>
          </w:tcPr>
          <w:p w14:paraId="63543209">
            <w:pPr>
              <w:rPr>
                <w:rFonts w:hint="eastAsia" w:ascii="宋体" w:hAnsi="宋体"/>
                <w:sz w:val="18"/>
                <w:szCs w:val="18"/>
              </w:rPr>
            </w:pPr>
            <w:r>
              <w:rPr>
                <w:rFonts w:hint="eastAsia" w:ascii="宋体" w:hAnsi="宋体"/>
                <w:sz w:val="18"/>
                <w:szCs w:val="18"/>
              </w:rPr>
              <w:t>10元／生</w:t>
            </w:r>
          </w:p>
        </w:tc>
        <w:tc>
          <w:tcPr>
            <w:tcW w:w="761" w:type="pct"/>
            <w:gridSpan w:val="2"/>
            <w:tcBorders>
              <w:top w:val="nil"/>
              <w:left w:val="nil"/>
              <w:bottom w:val="single" w:color="auto" w:sz="4" w:space="0"/>
              <w:right w:val="single" w:color="auto" w:sz="4" w:space="0"/>
            </w:tcBorders>
            <w:noWrap w:val="0"/>
            <w:vAlign w:val="center"/>
          </w:tcPr>
          <w:p w14:paraId="21B67F8A">
            <w:pPr>
              <w:rPr>
                <w:rFonts w:ascii="宋体" w:hAnsi="宋体"/>
                <w:sz w:val="18"/>
                <w:szCs w:val="18"/>
              </w:rPr>
            </w:pPr>
            <w:r>
              <w:rPr>
                <w:rFonts w:ascii="宋体" w:hAnsi="宋体"/>
                <w:sz w:val="18"/>
                <w:szCs w:val="18"/>
              </w:rPr>
              <w:t>缴入市县财政专户</w:t>
            </w:r>
          </w:p>
        </w:tc>
        <w:tc>
          <w:tcPr>
            <w:tcW w:w="1264" w:type="pct"/>
            <w:tcBorders>
              <w:top w:val="nil"/>
              <w:left w:val="nil"/>
              <w:bottom w:val="single" w:color="auto" w:sz="4" w:space="0"/>
              <w:right w:val="single" w:color="auto" w:sz="4" w:space="0"/>
            </w:tcBorders>
            <w:noWrap w:val="0"/>
            <w:vAlign w:val="center"/>
          </w:tcPr>
          <w:p w14:paraId="70FE63D1">
            <w:pPr>
              <w:rPr>
                <w:rFonts w:ascii="宋体" w:hAnsi="宋体"/>
                <w:sz w:val="18"/>
                <w:szCs w:val="18"/>
              </w:rPr>
            </w:pPr>
            <w:r>
              <w:rPr>
                <w:rFonts w:ascii="宋体" w:hAnsi="宋体"/>
                <w:sz w:val="18"/>
                <w:szCs w:val="18"/>
              </w:rPr>
              <w:t>辽财综[2003]478号，辽价函[2005]85号</w:t>
            </w:r>
          </w:p>
        </w:tc>
        <w:tc>
          <w:tcPr>
            <w:tcW w:w="381" w:type="pct"/>
            <w:tcBorders>
              <w:top w:val="nil"/>
              <w:left w:val="nil"/>
              <w:bottom w:val="single" w:color="auto" w:sz="4" w:space="0"/>
              <w:right w:val="single" w:color="auto" w:sz="4" w:space="0"/>
            </w:tcBorders>
            <w:noWrap w:val="0"/>
            <w:vAlign w:val="center"/>
          </w:tcPr>
          <w:p w14:paraId="34029F30">
            <w:pPr>
              <w:rPr>
                <w:rFonts w:ascii="宋体" w:hAnsi="宋体"/>
                <w:sz w:val="18"/>
                <w:szCs w:val="18"/>
              </w:rPr>
            </w:pPr>
            <w:r>
              <w:rPr>
                <w:rFonts w:ascii="宋体" w:hAnsi="宋体"/>
                <w:sz w:val="18"/>
                <w:szCs w:val="18"/>
              </w:rPr>
              <w:t>省级</w:t>
            </w:r>
          </w:p>
        </w:tc>
        <w:tc>
          <w:tcPr>
            <w:tcW w:w="182" w:type="pct"/>
            <w:tcBorders>
              <w:top w:val="nil"/>
              <w:left w:val="nil"/>
              <w:bottom w:val="single" w:color="auto" w:sz="4" w:space="0"/>
              <w:right w:val="single" w:color="auto" w:sz="4" w:space="0"/>
            </w:tcBorders>
            <w:noWrap w:val="0"/>
            <w:vAlign w:val="center"/>
          </w:tcPr>
          <w:p w14:paraId="6E44D834">
            <w:r>
              <w:t> </w:t>
            </w:r>
          </w:p>
        </w:tc>
      </w:tr>
      <w:tr w14:paraId="4D7ED70F">
        <w:tblPrEx>
          <w:tblCellMar>
            <w:top w:w="0" w:type="dxa"/>
            <w:left w:w="108" w:type="dxa"/>
            <w:bottom w:w="0" w:type="dxa"/>
            <w:right w:w="108" w:type="dxa"/>
          </w:tblCellMar>
        </w:tblPrEx>
        <w:trPr>
          <w:trHeight w:val="285" w:hRule="atLeast"/>
          <w:jc w:val="center"/>
        </w:trPr>
        <w:tc>
          <w:tcPr>
            <w:tcW w:w="215" w:type="pct"/>
            <w:gridSpan w:val="2"/>
            <w:tcBorders>
              <w:top w:val="nil"/>
              <w:left w:val="nil"/>
              <w:bottom w:val="nil"/>
              <w:right w:val="nil"/>
            </w:tcBorders>
            <w:noWrap w:val="0"/>
            <w:vAlign w:val="top"/>
          </w:tcPr>
          <w:p w14:paraId="223ED64F">
            <w:pPr>
              <w:widowControl/>
              <w:spacing w:line="0" w:lineRule="atLeast"/>
              <w:rPr>
                <w:rFonts w:hint="eastAsia" w:ascii="宋体" w:cs="宋体"/>
                <w:kern w:val="0"/>
                <w:sz w:val="24"/>
              </w:rPr>
            </w:pPr>
          </w:p>
        </w:tc>
        <w:tc>
          <w:tcPr>
            <w:tcW w:w="1171" w:type="pct"/>
            <w:gridSpan w:val="3"/>
            <w:tcBorders>
              <w:top w:val="nil"/>
              <w:left w:val="nil"/>
              <w:bottom w:val="nil"/>
              <w:right w:val="nil"/>
            </w:tcBorders>
            <w:noWrap w:val="0"/>
            <w:vAlign w:val="top"/>
          </w:tcPr>
          <w:p w14:paraId="374FB132">
            <w:pPr>
              <w:widowControl/>
              <w:spacing w:line="0" w:lineRule="atLeast"/>
              <w:ind w:left="270" w:hanging="270" w:hangingChars="150"/>
              <w:rPr>
                <w:rFonts w:hint="eastAsia" w:ascii="宋体" w:cs="宋体"/>
                <w:kern w:val="0"/>
                <w:sz w:val="18"/>
                <w:szCs w:val="18"/>
              </w:rPr>
            </w:pPr>
            <w:r>
              <w:rPr>
                <w:rFonts w:hint="eastAsia" w:ascii="宋体" w:cs="宋体"/>
                <w:kern w:val="0"/>
                <w:sz w:val="18"/>
                <w:szCs w:val="18"/>
              </w:rPr>
              <w:t>注:1、考试考务费未列本表，见《全省性考试考务费目录清单》。2、</w:t>
            </w:r>
            <w:r>
              <w:rPr>
                <w:rFonts w:hint="eastAsia" w:ascii="宋体" w:cs="宋体"/>
                <w:bCs/>
                <w:kern w:val="0"/>
                <w:sz w:val="18"/>
                <w:szCs w:val="18"/>
              </w:rPr>
              <w:t>*为涉企行政事业性收费</w:t>
            </w:r>
          </w:p>
        </w:tc>
        <w:tc>
          <w:tcPr>
            <w:tcW w:w="1787" w:type="pct"/>
            <w:gridSpan w:val="4"/>
            <w:tcBorders>
              <w:top w:val="nil"/>
              <w:left w:val="nil"/>
              <w:bottom w:val="nil"/>
              <w:right w:val="nil"/>
            </w:tcBorders>
            <w:noWrap w:val="0"/>
            <w:vAlign w:val="top"/>
          </w:tcPr>
          <w:p w14:paraId="5BBBB229">
            <w:pPr>
              <w:widowControl/>
              <w:spacing w:line="0" w:lineRule="atLeast"/>
              <w:ind w:left="270" w:hanging="270" w:hangingChars="150"/>
              <w:rPr>
                <w:rFonts w:hint="eastAsia" w:ascii="宋体" w:cs="宋体"/>
                <w:kern w:val="0"/>
                <w:sz w:val="18"/>
                <w:szCs w:val="18"/>
              </w:rPr>
            </w:pPr>
          </w:p>
        </w:tc>
        <w:tc>
          <w:tcPr>
            <w:tcW w:w="1264" w:type="pct"/>
            <w:tcBorders>
              <w:top w:val="nil"/>
              <w:left w:val="nil"/>
              <w:bottom w:val="nil"/>
              <w:right w:val="nil"/>
            </w:tcBorders>
            <w:noWrap w:val="0"/>
            <w:vAlign w:val="top"/>
          </w:tcPr>
          <w:p w14:paraId="60E9A898">
            <w:pPr>
              <w:widowControl/>
              <w:spacing w:line="0" w:lineRule="atLeast"/>
              <w:rPr>
                <w:rFonts w:hint="eastAsia" w:ascii="宋体" w:cs="宋体"/>
                <w:kern w:val="0"/>
                <w:sz w:val="24"/>
              </w:rPr>
            </w:pPr>
          </w:p>
        </w:tc>
        <w:tc>
          <w:tcPr>
            <w:tcW w:w="381" w:type="pct"/>
            <w:tcBorders>
              <w:top w:val="nil"/>
              <w:left w:val="nil"/>
              <w:bottom w:val="nil"/>
              <w:right w:val="nil"/>
            </w:tcBorders>
            <w:noWrap w:val="0"/>
            <w:vAlign w:val="top"/>
          </w:tcPr>
          <w:p w14:paraId="70651074">
            <w:pPr>
              <w:widowControl/>
              <w:spacing w:line="0" w:lineRule="atLeast"/>
              <w:rPr>
                <w:rFonts w:hint="eastAsia" w:ascii="宋体" w:cs="宋体"/>
                <w:kern w:val="0"/>
                <w:sz w:val="24"/>
              </w:rPr>
            </w:pPr>
          </w:p>
        </w:tc>
        <w:tc>
          <w:tcPr>
            <w:tcW w:w="182" w:type="pct"/>
            <w:tcBorders>
              <w:top w:val="nil"/>
              <w:left w:val="nil"/>
              <w:bottom w:val="nil"/>
              <w:right w:val="nil"/>
            </w:tcBorders>
            <w:noWrap w:val="0"/>
            <w:vAlign w:val="top"/>
          </w:tcPr>
          <w:p w14:paraId="5FD5D1AC">
            <w:pPr>
              <w:widowControl/>
              <w:spacing w:line="0" w:lineRule="atLeast"/>
              <w:rPr>
                <w:rFonts w:hint="eastAsia" w:ascii="宋体" w:cs="宋体"/>
                <w:kern w:val="0"/>
                <w:sz w:val="24"/>
              </w:rPr>
            </w:pPr>
          </w:p>
        </w:tc>
      </w:tr>
      <w:tr w14:paraId="2EDEAE49">
        <w:tblPrEx>
          <w:tblCellMar>
            <w:top w:w="0" w:type="dxa"/>
            <w:left w:w="108" w:type="dxa"/>
            <w:bottom w:w="0" w:type="dxa"/>
            <w:right w:w="108" w:type="dxa"/>
          </w:tblCellMar>
        </w:tblPrEx>
        <w:trPr>
          <w:gridAfter w:val="4"/>
          <w:wAfter w:w="2372" w:type="pct"/>
          <w:trHeight w:val="285" w:hRule="atLeast"/>
          <w:jc w:val="center"/>
        </w:trPr>
        <w:tc>
          <w:tcPr>
            <w:tcW w:w="164" w:type="pct"/>
            <w:tcBorders>
              <w:top w:val="nil"/>
              <w:left w:val="nil"/>
              <w:bottom w:val="nil"/>
              <w:right w:val="nil"/>
            </w:tcBorders>
            <w:noWrap w:val="0"/>
            <w:vAlign w:val="top"/>
          </w:tcPr>
          <w:p w14:paraId="08320F19">
            <w:pPr>
              <w:widowControl/>
              <w:spacing w:line="0" w:lineRule="atLeast"/>
              <w:rPr>
                <w:rFonts w:hint="eastAsia" w:ascii="宋体" w:cs="宋体"/>
                <w:kern w:val="0"/>
                <w:sz w:val="24"/>
              </w:rPr>
            </w:pPr>
          </w:p>
        </w:tc>
        <w:tc>
          <w:tcPr>
            <w:tcW w:w="127" w:type="pct"/>
            <w:gridSpan w:val="2"/>
            <w:tcBorders>
              <w:top w:val="nil"/>
              <w:left w:val="nil"/>
              <w:bottom w:val="nil"/>
              <w:right w:val="nil"/>
            </w:tcBorders>
            <w:noWrap w:val="0"/>
            <w:vAlign w:val="top"/>
          </w:tcPr>
          <w:p w14:paraId="2B2E28AA">
            <w:pPr>
              <w:widowControl/>
              <w:spacing w:line="0" w:lineRule="atLeast"/>
              <w:rPr>
                <w:rFonts w:hint="eastAsia" w:ascii="宋体" w:cs="宋体"/>
                <w:kern w:val="0"/>
                <w:sz w:val="24"/>
              </w:rPr>
            </w:pPr>
          </w:p>
        </w:tc>
        <w:tc>
          <w:tcPr>
            <w:tcW w:w="2337" w:type="pct"/>
            <w:gridSpan w:val="5"/>
            <w:tcBorders>
              <w:top w:val="nil"/>
              <w:left w:val="nil"/>
              <w:bottom w:val="nil"/>
              <w:right w:val="nil"/>
            </w:tcBorders>
            <w:noWrap w:val="0"/>
            <w:vAlign w:val="top"/>
          </w:tcPr>
          <w:p w14:paraId="15B6E7AD">
            <w:pPr>
              <w:widowControl/>
              <w:spacing w:line="0" w:lineRule="atLeast"/>
              <w:rPr>
                <w:rFonts w:hint="eastAsia" w:ascii="宋体" w:cs="宋体"/>
                <w:kern w:val="0"/>
                <w:sz w:val="24"/>
              </w:rPr>
            </w:pPr>
          </w:p>
        </w:tc>
      </w:tr>
    </w:tbl>
    <w:p w14:paraId="159370DF"/>
    <w:p w14:paraId="42DF376A"/>
    <w:sectPr>
      <w:headerReference r:id="rId3" w:type="default"/>
      <w:footerReference r:id="rId5" w:type="default"/>
      <w:headerReference r:id="rId4" w:type="even"/>
      <w:footerReference r:id="rId6" w:type="even"/>
      <w:pgSz w:w="11906" w:h="16838"/>
      <w:pgMar w:top="1701" w:right="1418" w:bottom="1701" w:left="1418" w:header="851" w:footer="130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FFDD4">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14:paraId="50338AC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131F1">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xml:space="preserve"> </w:t>
    </w:r>
    <w:r>
      <w:fldChar w:fldCharType="end"/>
    </w:r>
  </w:p>
  <w:p w14:paraId="5E2F2B7C">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6FEA1">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9774D">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267A96"/>
    <w:rsid w:val="00000622"/>
    <w:rsid w:val="000062C7"/>
    <w:rsid w:val="00016DAE"/>
    <w:rsid w:val="000312DE"/>
    <w:rsid w:val="00036C2A"/>
    <w:rsid w:val="000430CF"/>
    <w:rsid w:val="00043B3B"/>
    <w:rsid w:val="00062D96"/>
    <w:rsid w:val="000714A0"/>
    <w:rsid w:val="00076338"/>
    <w:rsid w:val="00081928"/>
    <w:rsid w:val="00086D83"/>
    <w:rsid w:val="00087219"/>
    <w:rsid w:val="0009520A"/>
    <w:rsid w:val="00097E96"/>
    <w:rsid w:val="000B5314"/>
    <w:rsid w:val="000B59C9"/>
    <w:rsid w:val="000C0BD0"/>
    <w:rsid w:val="000C6BBD"/>
    <w:rsid w:val="000C700B"/>
    <w:rsid w:val="000C72A8"/>
    <w:rsid w:val="000E013F"/>
    <w:rsid w:val="000E483C"/>
    <w:rsid w:val="00103BCA"/>
    <w:rsid w:val="00112580"/>
    <w:rsid w:val="00114A86"/>
    <w:rsid w:val="00122928"/>
    <w:rsid w:val="00126699"/>
    <w:rsid w:val="00144D40"/>
    <w:rsid w:val="00147B13"/>
    <w:rsid w:val="00155628"/>
    <w:rsid w:val="00164704"/>
    <w:rsid w:val="0017095F"/>
    <w:rsid w:val="00172794"/>
    <w:rsid w:val="00172BA5"/>
    <w:rsid w:val="00174AEE"/>
    <w:rsid w:val="0017748A"/>
    <w:rsid w:val="00181055"/>
    <w:rsid w:val="00182996"/>
    <w:rsid w:val="001908B3"/>
    <w:rsid w:val="001C67CE"/>
    <w:rsid w:val="001D2371"/>
    <w:rsid w:val="00207D5D"/>
    <w:rsid w:val="00215F7E"/>
    <w:rsid w:val="002269DB"/>
    <w:rsid w:val="00231902"/>
    <w:rsid w:val="0024475F"/>
    <w:rsid w:val="00250CE1"/>
    <w:rsid w:val="0025589E"/>
    <w:rsid w:val="00257F50"/>
    <w:rsid w:val="00265C88"/>
    <w:rsid w:val="0027004F"/>
    <w:rsid w:val="002752D2"/>
    <w:rsid w:val="00293740"/>
    <w:rsid w:val="00296BCF"/>
    <w:rsid w:val="00296EFC"/>
    <w:rsid w:val="00297425"/>
    <w:rsid w:val="002A061E"/>
    <w:rsid w:val="002C3248"/>
    <w:rsid w:val="002C5F93"/>
    <w:rsid w:val="002D511D"/>
    <w:rsid w:val="002F31B5"/>
    <w:rsid w:val="003015E4"/>
    <w:rsid w:val="00326F0B"/>
    <w:rsid w:val="00331FC9"/>
    <w:rsid w:val="00332F74"/>
    <w:rsid w:val="00337C58"/>
    <w:rsid w:val="00342FC1"/>
    <w:rsid w:val="00346F00"/>
    <w:rsid w:val="0035081D"/>
    <w:rsid w:val="00356985"/>
    <w:rsid w:val="00371A41"/>
    <w:rsid w:val="00380735"/>
    <w:rsid w:val="00381D09"/>
    <w:rsid w:val="00382F13"/>
    <w:rsid w:val="003A659D"/>
    <w:rsid w:val="003C2C28"/>
    <w:rsid w:val="003C6EDE"/>
    <w:rsid w:val="003D4A24"/>
    <w:rsid w:val="003E5CE4"/>
    <w:rsid w:val="00405CC5"/>
    <w:rsid w:val="00411633"/>
    <w:rsid w:val="00440317"/>
    <w:rsid w:val="0045495E"/>
    <w:rsid w:val="00471B3B"/>
    <w:rsid w:val="004746CD"/>
    <w:rsid w:val="00497CA4"/>
    <w:rsid w:val="004A2465"/>
    <w:rsid w:val="004C5A61"/>
    <w:rsid w:val="004F4E57"/>
    <w:rsid w:val="0051283C"/>
    <w:rsid w:val="005137EE"/>
    <w:rsid w:val="00515164"/>
    <w:rsid w:val="00526734"/>
    <w:rsid w:val="00527DF8"/>
    <w:rsid w:val="00535304"/>
    <w:rsid w:val="005376D5"/>
    <w:rsid w:val="005677D0"/>
    <w:rsid w:val="00572D42"/>
    <w:rsid w:val="00574E36"/>
    <w:rsid w:val="00577FCE"/>
    <w:rsid w:val="005831A8"/>
    <w:rsid w:val="00583301"/>
    <w:rsid w:val="005875F1"/>
    <w:rsid w:val="00590685"/>
    <w:rsid w:val="005914EA"/>
    <w:rsid w:val="005930EE"/>
    <w:rsid w:val="005A605B"/>
    <w:rsid w:val="005B610B"/>
    <w:rsid w:val="005C0D96"/>
    <w:rsid w:val="005C2B48"/>
    <w:rsid w:val="005D4ABF"/>
    <w:rsid w:val="005E6720"/>
    <w:rsid w:val="005F75FC"/>
    <w:rsid w:val="006031CD"/>
    <w:rsid w:val="00606C1F"/>
    <w:rsid w:val="006162C4"/>
    <w:rsid w:val="00631BF4"/>
    <w:rsid w:val="00632E24"/>
    <w:rsid w:val="00635423"/>
    <w:rsid w:val="00651E4A"/>
    <w:rsid w:val="0065767D"/>
    <w:rsid w:val="00667C23"/>
    <w:rsid w:val="00684AF9"/>
    <w:rsid w:val="006914EA"/>
    <w:rsid w:val="006974BB"/>
    <w:rsid w:val="006A56D8"/>
    <w:rsid w:val="006B1B66"/>
    <w:rsid w:val="006B4DE5"/>
    <w:rsid w:val="006B7C28"/>
    <w:rsid w:val="006C00B7"/>
    <w:rsid w:val="006C08DE"/>
    <w:rsid w:val="006C307C"/>
    <w:rsid w:val="006C4FF7"/>
    <w:rsid w:val="006C7B9C"/>
    <w:rsid w:val="006F67F2"/>
    <w:rsid w:val="00702866"/>
    <w:rsid w:val="00704FCA"/>
    <w:rsid w:val="007117DB"/>
    <w:rsid w:val="00715E19"/>
    <w:rsid w:val="0071780C"/>
    <w:rsid w:val="0072638B"/>
    <w:rsid w:val="00733238"/>
    <w:rsid w:val="00733298"/>
    <w:rsid w:val="00740E4B"/>
    <w:rsid w:val="0075071A"/>
    <w:rsid w:val="007545C8"/>
    <w:rsid w:val="00754CD6"/>
    <w:rsid w:val="00762BED"/>
    <w:rsid w:val="00771B94"/>
    <w:rsid w:val="0078069C"/>
    <w:rsid w:val="007837AC"/>
    <w:rsid w:val="007A2696"/>
    <w:rsid w:val="007A55FA"/>
    <w:rsid w:val="007A7B06"/>
    <w:rsid w:val="007B7BF4"/>
    <w:rsid w:val="007C0E2A"/>
    <w:rsid w:val="007C4E08"/>
    <w:rsid w:val="007F6419"/>
    <w:rsid w:val="007F7CCA"/>
    <w:rsid w:val="00800E4B"/>
    <w:rsid w:val="00807EDB"/>
    <w:rsid w:val="008117E2"/>
    <w:rsid w:val="0081322C"/>
    <w:rsid w:val="00820F80"/>
    <w:rsid w:val="0082310B"/>
    <w:rsid w:val="00833C8B"/>
    <w:rsid w:val="00843549"/>
    <w:rsid w:val="00844D21"/>
    <w:rsid w:val="00845C3F"/>
    <w:rsid w:val="00853859"/>
    <w:rsid w:val="00854091"/>
    <w:rsid w:val="008547C6"/>
    <w:rsid w:val="00872B57"/>
    <w:rsid w:val="00882AC1"/>
    <w:rsid w:val="00893AE8"/>
    <w:rsid w:val="008B7E82"/>
    <w:rsid w:val="008D033A"/>
    <w:rsid w:val="008D6702"/>
    <w:rsid w:val="008D67BB"/>
    <w:rsid w:val="008E38F4"/>
    <w:rsid w:val="008E68A0"/>
    <w:rsid w:val="00904AF8"/>
    <w:rsid w:val="00912AB0"/>
    <w:rsid w:val="009210AD"/>
    <w:rsid w:val="00921D0D"/>
    <w:rsid w:val="009714E1"/>
    <w:rsid w:val="00974936"/>
    <w:rsid w:val="009874BC"/>
    <w:rsid w:val="009942E0"/>
    <w:rsid w:val="00995043"/>
    <w:rsid w:val="00997398"/>
    <w:rsid w:val="009A79D4"/>
    <w:rsid w:val="009B5171"/>
    <w:rsid w:val="009F5D8F"/>
    <w:rsid w:val="00A07E13"/>
    <w:rsid w:val="00A26215"/>
    <w:rsid w:val="00A4032A"/>
    <w:rsid w:val="00A50309"/>
    <w:rsid w:val="00A565F0"/>
    <w:rsid w:val="00A618C0"/>
    <w:rsid w:val="00A62558"/>
    <w:rsid w:val="00A81FB8"/>
    <w:rsid w:val="00A85E82"/>
    <w:rsid w:val="00A9348C"/>
    <w:rsid w:val="00A9685F"/>
    <w:rsid w:val="00A96FC1"/>
    <w:rsid w:val="00AC4ADF"/>
    <w:rsid w:val="00AD3ED6"/>
    <w:rsid w:val="00AE1CAB"/>
    <w:rsid w:val="00AE281D"/>
    <w:rsid w:val="00AE422B"/>
    <w:rsid w:val="00AE4570"/>
    <w:rsid w:val="00AE4A65"/>
    <w:rsid w:val="00AF5B7B"/>
    <w:rsid w:val="00B0286C"/>
    <w:rsid w:val="00B075EE"/>
    <w:rsid w:val="00B10B16"/>
    <w:rsid w:val="00B1469E"/>
    <w:rsid w:val="00B17425"/>
    <w:rsid w:val="00B22DF6"/>
    <w:rsid w:val="00B27B0D"/>
    <w:rsid w:val="00B70FF4"/>
    <w:rsid w:val="00B73208"/>
    <w:rsid w:val="00B74FC7"/>
    <w:rsid w:val="00B82CBF"/>
    <w:rsid w:val="00B96A47"/>
    <w:rsid w:val="00B97EDB"/>
    <w:rsid w:val="00BA19BA"/>
    <w:rsid w:val="00BA3986"/>
    <w:rsid w:val="00BA3B50"/>
    <w:rsid w:val="00BD21CB"/>
    <w:rsid w:val="00BD2D24"/>
    <w:rsid w:val="00BE20BF"/>
    <w:rsid w:val="00BE2AB9"/>
    <w:rsid w:val="00C07FA8"/>
    <w:rsid w:val="00C144B5"/>
    <w:rsid w:val="00C26FEE"/>
    <w:rsid w:val="00C34D04"/>
    <w:rsid w:val="00C43B57"/>
    <w:rsid w:val="00C54816"/>
    <w:rsid w:val="00C66928"/>
    <w:rsid w:val="00C754E3"/>
    <w:rsid w:val="00C77659"/>
    <w:rsid w:val="00C916C9"/>
    <w:rsid w:val="00CA7017"/>
    <w:rsid w:val="00CB65C2"/>
    <w:rsid w:val="00CB6C71"/>
    <w:rsid w:val="00CC45DA"/>
    <w:rsid w:val="00CD0490"/>
    <w:rsid w:val="00CD2B3B"/>
    <w:rsid w:val="00CE2268"/>
    <w:rsid w:val="00CE29A5"/>
    <w:rsid w:val="00CE332C"/>
    <w:rsid w:val="00CF4A70"/>
    <w:rsid w:val="00CF5DC2"/>
    <w:rsid w:val="00D046EA"/>
    <w:rsid w:val="00D143B0"/>
    <w:rsid w:val="00D17E6C"/>
    <w:rsid w:val="00D22354"/>
    <w:rsid w:val="00D34657"/>
    <w:rsid w:val="00D41DCC"/>
    <w:rsid w:val="00D479AC"/>
    <w:rsid w:val="00D5353A"/>
    <w:rsid w:val="00D6085F"/>
    <w:rsid w:val="00D662F3"/>
    <w:rsid w:val="00D82A69"/>
    <w:rsid w:val="00D910C0"/>
    <w:rsid w:val="00D919D9"/>
    <w:rsid w:val="00D92E99"/>
    <w:rsid w:val="00DB2381"/>
    <w:rsid w:val="00DB271C"/>
    <w:rsid w:val="00DD2C5E"/>
    <w:rsid w:val="00DE3E44"/>
    <w:rsid w:val="00DF37F3"/>
    <w:rsid w:val="00E128F5"/>
    <w:rsid w:val="00E15E3E"/>
    <w:rsid w:val="00E75175"/>
    <w:rsid w:val="00E753E0"/>
    <w:rsid w:val="00E77DA9"/>
    <w:rsid w:val="00E80659"/>
    <w:rsid w:val="00E87E00"/>
    <w:rsid w:val="00EA1D41"/>
    <w:rsid w:val="00EB026F"/>
    <w:rsid w:val="00EB322C"/>
    <w:rsid w:val="00EB555F"/>
    <w:rsid w:val="00EB7729"/>
    <w:rsid w:val="00ED1908"/>
    <w:rsid w:val="00EE7575"/>
    <w:rsid w:val="00EF678A"/>
    <w:rsid w:val="00F143CF"/>
    <w:rsid w:val="00F14DA5"/>
    <w:rsid w:val="00F176C6"/>
    <w:rsid w:val="00F17D79"/>
    <w:rsid w:val="00F32612"/>
    <w:rsid w:val="00F32BE3"/>
    <w:rsid w:val="00F40818"/>
    <w:rsid w:val="00F43B15"/>
    <w:rsid w:val="00F57B6A"/>
    <w:rsid w:val="00F71EFD"/>
    <w:rsid w:val="00F72BC2"/>
    <w:rsid w:val="00F742E5"/>
    <w:rsid w:val="00F81777"/>
    <w:rsid w:val="00F846BF"/>
    <w:rsid w:val="00F87565"/>
    <w:rsid w:val="00F91C24"/>
    <w:rsid w:val="00FA2CDD"/>
    <w:rsid w:val="00FA6DEE"/>
    <w:rsid w:val="00FB18AA"/>
    <w:rsid w:val="00FB33B2"/>
    <w:rsid w:val="00FD0E2B"/>
    <w:rsid w:val="00FD532F"/>
    <w:rsid w:val="00FE2D0C"/>
    <w:rsid w:val="00FE38D9"/>
    <w:rsid w:val="00FF6BC7"/>
    <w:rsid w:val="133156EE"/>
    <w:rsid w:val="4EFE5AD7"/>
    <w:rsid w:val="6DAE1952"/>
    <w:rsid w:val="6FC0719F"/>
    <w:rsid w:val="72BD2A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rFonts w:ascii="Times New Roman" w:hAnsi="Times New Roman"/>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4312</Words>
  <Characters>5894</Characters>
  <Lines>50</Lines>
  <Paragraphs>14</Paragraphs>
  <TotalTime>0</TotalTime>
  <ScaleCrop>false</ScaleCrop>
  <LinksUpToDate>false</LinksUpToDate>
  <CharactersWithSpaces>6441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2021-07-22T00:48:00Z</dcterms:created>
  <dc:creator>lenovo</dc:creator>
  <cp:lastModifiedBy>yesterday once more</cp:lastModifiedBy>
  <cp:lastPrinted>2022-04-28T06:36:00Z</cp:lastPrinted>
  <dcterms:modified xsi:type="dcterms:W3CDTF">2025-04-08T06:59:19Z</dcterms:modified>
  <dc:title>盘锦市行政事业性收费目录清单</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D5F92FEDBADD496EA7CA8BBEBFBBA7C5_12</vt:lpwstr>
  </property>
  <property fmtid="{D5CDD505-2E9C-101B-9397-08002B2CF9AE}" pid="4" name="KSOTemplateDocerSaveRecord">
    <vt:lpwstr>eyJoZGlkIjoiNGI1YzdiZDM2YzNlMzRlY2UxMzI2N2RkYzc0OTAxOWYiLCJ1c2VySWQiOiI2NDI2MjM3NzUifQ==</vt:lpwstr>
  </property>
</Properties>
</file>