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80"/>
        <w:gridCol w:w="280"/>
        <w:gridCol w:w="620"/>
        <w:gridCol w:w="3218"/>
        <w:gridCol w:w="1302"/>
        <w:gridCol w:w="3542"/>
        <w:gridCol w:w="598"/>
        <w:gridCol w:w="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  <w:tblHeader/>
          <w:jc w:val="center"/>
        </w:trPr>
        <w:tc>
          <w:tcPr>
            <w:tcW w:w="1079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G134"/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  <w:t>盘锦市行政事业性收费目录清单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tblHeader/>
          <w:jc w:val="center"/>
        </w:trPr>
        <w:tc>
          <w:tcPr>
            <w:tcW w:w="1079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  <w:t>2019年7月9日更新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9" w:hRule="atLeast"/>
          <w:tblHeader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涉企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1.外国人证件费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[1992]价费字240号,公通字[2000]99号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(1)居留许可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财综[2004]60号,发改价格[2004]2230号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(2)永久居留申请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财综[2004]32号,发改价格[2004]1267号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(3)永久居留证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财综[2004]32号,发改价格[2004]1267号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(4)出入境证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公通字[1996]89号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(5)旅行证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公通字[1996]89号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2.公民出入境证件费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价费字[1993]164号,[1992]价费字240号,公通字[2000]99号，发改价格[2017]1186号 ,发改价格[2019]914号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(1)因私护照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计价格[2000]293号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(2)出入境通行证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财综[2008]9号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(3)往来(含前往)港澳通行证(含签注)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发改价格[2005]77号,计价格[2002]1097号,发改价格[2019]914号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(4)台湾居民来往大陆通行证(含签注)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发改价格[2011]1389号,发改价格[2005]1460号,财综[2005]58号,发改价格[2004]334号,计价格[2001]1835号,价费字[1993]164号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(5)台湾同胞定居证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发改价格[2004]2839号,价费字[1993]164号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(6)大陆居民往来台湾通行证(含签注)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计价格[2001]1835号,价费字[1993]164号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3.户籍管理证件工本费（限于丢失、补办、临时）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财综[2012]97号,[1992]价费字240号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4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4.居民身份证工本费（限于换领、补办、临时）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财综[2007]34号,发改价格[2005]436号,财综[2004]8号,发改价格[2003]2322号，财税[2018]37号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8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5.机动车号牌工本费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道路交通安全法》，发改价格[2004]2831号，计价格[1994]783号，价费字[1992]240号，行业标准GA36-2014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(1)号牌(含临时)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(2)号牌专用固封装置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(3)号牌架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6.机动车行驶证、登记证、驾驶证工本费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道路交通安全法》，发改价格[2004]2831号，财综[2001]67号，计价格[2001]1979号，计价格[1994]783号，价费字[1992]240号，发改价格〔2017〕1186号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7.临时入境机动车号牌和行驶证、临时机动车驾驶许可工本费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道路交通安全法》，财综[2008]36号，发改价格[2008]1575号，发改价格〔2017〕1186号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8.外国人签证费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计价格[2003]392号，[1992]价费字240号，公通字[2000]99号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4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9.养犬管理费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辽财非[2011]220号，沈价发[2012]21号，《辽宁省养犬管理条例》（2014年5月30日省人大十二次十次会议通过）</w:t>
            </w:r>
            <w:r>
              <w:rPr>
                <w:rFonts w:hint="eastAsia" w:ascii="宋体" w:hAnsi="宋体"/>
                <w:sz w:val="18"/>
                <w:szCs w:val="18"/>
              </w:rPr>
              <w:t>，《</w:t>
            </w:r>
            <w:r>
              <w:rPr>
                <w:rFonts w:hint="eastAsia" w:ascii="宋体" w:hAnsi="宋体"/>
                <w:bCs/>
                <w:color w:val="666666"/>
                <w:sz w:val="18"/>
                <w:szCs w:val="18"/>
                <w:shd w:val="clear" w:color="auto" w:fill="FFFFFF"/>
              </w:rPr>
              <w:t>盘锦市养犬管理办法</w:t>
            </w:r>
            <w:r>
              <w:rPr>
                <w:rFonts w:hint="eastAsia" w:ascii="宋体" w:hAnsi="宋体"/>
                <w:sz w:val="18"/>
                <w:szCs w:val="18"/>
              </w:rPr>
              <w:t>》（市政府第55号令）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财政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10.收费票据工本费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辽财税[2017]387号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外办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11.签证费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(1)代办外国签证(含加急,限于国家机关)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财综[2003]45号,计价格[1999]466号,[1992]价费字198号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(2)代填外国签证申请表(限于国家机关)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              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财综[2003]45号,计价格[1999]466号,[1992]价费字198号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12.防空地下室易地建设费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中发[2001]9号,计价格[2000]474号，辽价发[2018]55号，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司法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13.仲裁收费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仲裁法》，财综[2010]19号，国办发[1995]44号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14.公办幼儿园保教费、住宿费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《幼儿园管理条例》，发改价格[2011]3207号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15.城市小学、初级中学住宿费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辽财综[2003]478号，辽价发[2004]111号，辽政发[2008]32号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3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16.普通高中学费、住宿费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教财[2003]4号，教财[1996]101号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1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17.中等职业学校（含成人中专）学费、住宿费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财综[2004]4号,教财[2003]4号,教财[1996]101号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18.高等学校(含科研院所、各级党校、成人教育和自考助学等)学费、住宿费、委托培养费、电大夜大及短期培训费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财教[2013]19号,发改价格[2013]887号,教财[2006]2号,发改价格[2005]2528号，发改价格[2003]1011号,教财[2003]4号,计价格[2002]838号,计价格[2002]665号，计办价格[2000]906,教财[1996]101号,[1992]价费字367号,教财[1992]42号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19.广播电视大学收费（开放大学收费）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财综〔2014〕21号，发改价格〔2009〕2555号，计价格〔2002〕838号，教财厅〔2000〕110号，财办综〔2003〕203号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七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党校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20.在职研究生收费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费字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[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辽价发[200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]1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自然资源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</w:t>
            </w:r>
            <w:r>
              <w:rPr>
                <w:rFonts w:hint="eastAsia" w:ascii="宋体" w:hAnsi="宋体"/>
                <w:snapToGrid w:val="0"/>
                <w:sz w:val="18"/>
                <w:szCs w:val="18"/>
              </w:rPr>
              <w:t xml:space="preserve"> 不动产登记费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物权法》，财税[2016]79号，发改价格规[2016]2559号，按规定收取不动产登记费后，原相关部门收取的土地登记费、房屋登记费、林权证工本费以及其他涉及不动产登记、查询、复制和证明的收费项目一律取消</w:t>
            </w:r>
            <w:r>
              <w:rPr>
                <w:rFonts w:hint="eastAsia" w:ascii="宋体" w:hAnsi="宋体"/>
                <w:sz w:val="18"/>
                <w:szCs w:val="18"/>
              </w:rPr>
              <w:t>,</w:t>
            </w:r>
            <w:r>
              <w:rPr>
                <w:rFonts w:ascii="宋体" w:hAnsi="宋体"/>
                <w:sz w:val="18"/>
                <w:szCs w:val="18"/>
              </w:rPr>
              <w:t>财税[201</w:t>
            </w:r>
            <w:r>
              <w:rPr>
                <w:rFonts w:hint="eastAsia"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]</w:t>
            </w:r>
            <w:r>
              <w:rPr>
                <w:rFonts w:hint="eastAsia"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22.耕地开垦费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土地管理法》，《土地管理法实施条例》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九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住房城              乡建设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23.污水处理费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《城市排水和污水处理条例》,财税[2014]151号,发改价格[2015]119号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24.城市道路占用、挖掘修复费 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《城市道路管理条例》，建城[1993]410号，财税[2015]68号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25.市政设施、道路、绿地、园林损坏补偿费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辽政发[2001]15号，辽价发[1992]197号，辽财预[2002]632号,辽财税[2017]387号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水利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26.水资源费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水法》，《取水许可和水资源费征收管理条例》，财税〔2016〕2号，发改价格〔2014〕1959号，发改价格〔2013〕29号，财综〔2011〕19号，发改价格〔2009〕1779号，财综〔2008〕79号，财综〔2003〕89号，价费字〔1992〕181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27.水土保持补偿费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水土保持法》，财综〔2014〕8号，发改价格〔2014〕886号，发改价格〔2017〕1186号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农业农村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28.渔业资源增殖保护费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渔业法》，财税〔2014〕101号，发改价格〔2015〕2136号，财综〔2012〕97号，计价格〔1994〕400号，价费字〔1992〕452号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卫生健康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</w:t>
            </w:r>
            <w:r>
              <w:rPr>
                <w:rFonts w:ascii="宋体" w:hAnsi="宋体"/>
                <w:sz w:val="18"/>
                <w:szCs w:val="18"/>
              </w:rPr>
              <w:t xml:space="preserve"> 预防接种服务费（包括接种耗材费）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《疫苗流通和预防接种管理条例》，财税[2016]14号，国办发[2002]57号，财综[2002]72号，财综[2008]47号，发改价格[2016]488号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30.医疗事故鉴定费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《医疗事故处理条例》，财税[2016]14号，财综[2003]27号，发改价格[2016]488号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31.社会抚养费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</w:t>
            </w:r>
            <w:bookmarkStart w:id="1" w:name="_GoBack"/>
            <w:bookmarkEnd w:id="1"/>
            <w:r>
              <w:rPr>
                <w:rFonts w:ascii="宋体" w:hAnsi="宋体"/>
                <w:sz w:val="18"/>
                <w:szCs w:val="18"/>
              </w:rPr>
              <w:t>人口与计划生育法》，《社会抚养费征收管理办法》（国务院令第357号），财税[2016]14号，财规[2000]29号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十三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民政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32.殡葬收费（基本服务收费）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价费字[1992]249号，发改价格[2012]673号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十四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检验检测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33.特种设备检验检测费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《中华人民共和国特种设备安全法》</w:t>
            </w:r>
            <w:r>
              <w:rPr>
                <w:rFonts w:ascii="宋体" w:hAnsi="宋体"/>
                <w:sz w:val="18"/>
                <w:szCs w:val="18"/>
              </w:rPr>
              <w:t>，《特种设备安全监察条例》，发改价格[2015]1299号，财综[2011]16号，财综[2001]10号，价费字[1992]268号</w:t>
            </w:r>
            <w:r>
              <w:rPr>
                <w:rFonts w:hint="eastAsia" w:ascii="宋体" w:hAnsi="宋体"/>
                <w:sz w:val="18"/>
                <w:szCs w:val="18"/>
              </w:rPr>
              <w:t>,辽价发</w:t>
            </w:r>
            <w:r>
              <w:rPr>
                <w:rFonts w:ascii="宋体" w:hAnsi="宋体"/>
                <w:sz w:val="18"/>
                <w:szCs w:val="18"/>
              </w:rPr>
              <w:t>[201</w:t>
            </w: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]</w:t>
            </w:r>
            <w:r>
              <w:rPr>
                <w:rFonts w:hint="eastAsia"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十五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有关部门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t>考试考务费（指中央设立的职业资格考试、职业技能鉴定考试、教育考试、拖拉机驾驶可等收费）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缴入同级国库或财政专户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国家有关文件政策规定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t>.公开招聘事业单位人员考试费（含卫生计生部门事业单位人员公开招聘考试费）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缴入省市国库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辽财非[2007]897号，辽价函[2008]58号，辽价函[2010]29号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t>.道路运输从业人员岗位考试费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缴入省市国库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辽财非[2008]613号，辽价函[2007]43号，辽价函[2009]14号。按规定，上缴省20%考务费，辽价函[2013]99号，辽财非函[2012]224号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t>.农村义务教育阶段学校教师特设岗位计划招聘考试费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教师[2009]1号，辽财非函[2012]153号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t>.全国高校计算机考试费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缴入省市财政专户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辽价函[2008]70号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t>.成人学士学位外语考试费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缴入省市财政专户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辽价函[2008]70号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t>.高校英语应用能力考试（A、B级）费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缴入中央省市财政专户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辽价函[2008]70号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t>.普通高等学校招生外语口试费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缴入省市财政专户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辽财综函[2005]151号，辽价函[2005]30号，辽价函[2008]70号，辽财非[2011]682号，辽财非函[2013]61号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t>.普通高校招生网上录取费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缴入省财政专户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辽财综[2003]424号，辽财非函[2013]61号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t>.初中升学报名考试费（城市）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缴入市县财政专户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辽财综[2003]478号，辽价函[2005]85号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  <w:jc w:val="center"/>
        </w:trPr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t>.初中升学体育加试费（城市）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缴入市县财政专户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辽财综[2003]478号，辽价函[2005]85号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注:1、考试考务费未列本表，见《全省性考试考务费目录清单》。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Before w:w="0" w:type="dxa"/>
          <w:wAfter w:w="9740" w:type="dxa"/>
          <w:trHeight w:val="285" w:hRule="atLeast"/>
          <w:jc w:val="center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</w:tbl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18" w:bottom="1701" w:left="1418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 xml:space="preserve"> 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ZGUzOWViMmFhYTY3NDBmNzI5ODNlZDY0N2EzM2UifQ=="/>
  </w:docVars>
  <w:rsids>
    <w:rsidRoot w:val="00267A96"/>
    <w:rsid w:val="000062C7"/>
    <w:rsid w:val="00016DAE"/>
    <w:rsid w:val="00043B3B"/>
    <w:rsid w:val="00081928"/>
    <w:rsid w:val="0009520A"/>
    <w:rsid w:val="00097E96"/>
    <w:rsid w:val="000B5314"/>
    <w:rsid w:val="000B59C9"/>
    <w:rsid w:val="000C0BD0"/>
    <w:rsid w:val="000C6BBD"/>
    <w:rsid w:val="000E013F"/>
    <w:rsid w:val="000E483C"/>
    <w:rsid w:val="00103BCA"/>
    <w:rsid w:val="00112580"/>
    <w:rsid w:val="00114A86"/>
    <w:rsid w:val="00126699"/>
    <w:rsid w:val="00144D40"/>
    <w:rsid w:val="00147B13"/>
    <w:rsid w:val="00155628"/>
    <w:rsid w:val="0017095F"/>
    <w:rsid w:val="00172BA5"/>
    <w:rsid w:val="00181055"/>
    <w:rsid w:val="001C67CE"/>
    <w:rsid w:val="00207D5D"/>
    <w:rsid w:val="00215F7E"/>
    <w:rsid w:val="002269DB"/>
    <w:rsid w:val="00231902"/>
    <w:rsid w:val="0024475F"/>
    <w:rsid w:val="00250CE1"/>
    <w:rsid w:val="00257F50"/>
    <w:rsid w:val="0027004F"/>
    <w:rsid w:val="002752D2"/>
    <w:rsid w:val="00293740"/>
    <w:rsid w:val="00296BCF"/>
    <w:rsid w:val="00296EFC"/>
    <w:rsid w:val="00297425"/>
    <w:rsid w:val="002A061E"/>
    <w:rsid w:val="002C3248"/>
    <w:rsid w:val="002D511D"/>
    <w:rsid w:val="002F31B5"/>
    <w:rsid w:val="00326F0B"/>
    <w:rsid w:val="00332F74"/>
    <w:rsid w:val="00337C58"/>
    <w:rsid w:val="00342FC1"/>
    <w:rsid w:val="00346F00"/>
    <w:rsid w:val="0035081D"/>
    <w:rsid w:val="00380735"/>
    <w:rsid w:val="00381D09"/>
    <w:rsid w:val="003A659D"/>
    <w:rsid w:val="003C2C28"/>
    <w:rsid w:val="003C6EDE"/>
    <w:rsid w:val="003E5CE4"/>
    <w:rsid w:val="00405CC5"/>
    <w:rsid w:val="00411633"/>
    <w:rsid w:val="00440317"/>
    <w:rsid w:val="00471B3B"/>
    <w:rsid w:val="004746CD"/>
    <w:rsid w:val="004F4E57"/>
    <w:rsid w:val="0051283C"/>
    <w:rsid w:val="00527DF8"/>
    <w:rsid w:val="005677D0"/>
    <w:rsid w:val="00572D42"/>
    <w:rsid w:val="00577FCE"/>
    <w:rsid w:val="005831A8"/>
    <w:rsid w:val="00583301"/>
    <w:rsid w:val="005875F1"/>
    <w:rsid w:val="00590685"/>
    <w:rsid w:val="005A605B"/>
    <w:rsid w:val="005F75FC"/>
    <w:rsid w:val="00632E24"/>
    <w:rsid w:val="00635423"/>
    <w:rsid w:val="00651E4A"/>
    <w:rsid w:val="0065767D"/>
    <w:rsid w:val="00684AF9"/>
    <w:rsid w:val="006974BB"/>
    <w:rsid w:val="006A56D8"/>
    <w:rsid w:val="006B1B66"/>
    <w:rsid w:val="006C307C"/>
    <w:rsid w:val="006C7B9C"/>
    <w:rsid w:val="00704FCA"/>
    <w:rsid w:val="007117DB"/>
    <w:rsid w:val="00715E19"/>
    <w:rsid w:val="0071780C"/>
    <w:rsid w:val="0072638B"/>
    <w:rsid w:val="00740E4B"/>
    <w:rsid w:val="007545C8"/>
    <w:rsid w:val="007A55FA"/>
    <w:rsid w:val="007A7B06"/>
    <w:rsid w:val="007B7BF4"/>
    <w:rsid w:val="007C0E2A"/>
    <w:rsid w:val="007C4E08"/>
    <w:rsid w:val="007F6419"/>
    <w:rsid w:val="007F7CCA"/>
    <w:rsid w:val="00800E4B"/>
    <w:rsid w:val="00807EDB"/>
    <w:rsid w:val="008117E2"/>
    <w:rsid w:val="0081322C"/>
    <w:rsid w:val="0082310B"/>
    <w:rsid w:val="00833C8B"/>
    <w:rsid w:val="00843549"/>
    <w:rsid w:val="00844D21"/>
    <w:rsid w:val="00845C3F"/>
    <w:rsid w:val="00853859"/>
    <w:rsid w:val="00854091"/>
    <w:rsid w:val="008547C6"/>
    <w:rsid w:val="008B7E82"/>
    <w:rsid w:val="008D033A"/>
    <w:rsid w:val="008D6702"/>
    <w:rsid w:val="008D67BB"/>
    <w:rsid w:val="008E38F4"/>
    <w:rsid w:val="008E68A0"/>
    <w:rsid w:val="00912AB0"/>
    <w:rsid w:val="009210AD"/>
    <w:rsid w:val="00921D0D"/>
    <w:rsid w:val="009714E1"/>
    <w:rsid w:val="00974936"/>
    <w:rsid w:val="009874BC"/>
    <w:rsid w:val="009942E0"/>
    <w:rsid w:val="00997398"/>
    <w:rsid w:val="009A79D4"/>
    <w:rsid w:val="009B5171"/>
    <w:rsid w:val="009F5D8F"/>
    <w:rsid w:val="00A07E13"/>
    <w:rsid w:val="00A4032A"/>
    <w:rsid w:val="00A50309"/>
    <w:rsid w:val="00A618C0"/>
    <w:rsid w:val="00A62558"/>
    <w:rsid w:val="00A81FB8"/>
    <w:rsid w:val="00A85E82"/>
    <w:rsid w:val="00A9685F"/>
    <w:rsid w:val="00A96FC1"/>
    <w:rsid w:val="00AD3ED6"/>
    <w:rsid w:val="00AE1CAB"/>
    <w:rsid w:val="00AE4A65"/>
    <w:rsid w:val="00B1469E"/>
    <w:rsid w:val="00B22DF6"/>
    <w:rsid w:val="00B27B0D"/>
    <w:rsid w:val="00B70FF4"/>
    <w:rsid w:val="00B73208"/>
    <w:rsid w:val="00B82CBF"/>
    <w:rsid w:val="00B97EDB"/>
    <w:rsid w:val="00BA19BA"/>
    <w:rsid w:val="00BA3B50"/>
    <w:rsid w:val="00BD2D24"/>
    <w:rsid w:val="00BE20BF"/>
    <w:rsid w:val="00BE2AB9"/>
    <w:rsid w:val="00C07FA8"/>
    <w:rsid w:val="00C26FEE"/>
    <w:rsid w:val="00C54816"/>
    <w:rsid w:val="00C754E3"/>
    <w:rsid w:val="00C77659"/>
    <w:rsid w:val="00C916C9"/>
    <w:rsid w:val="00CB65C2"/>
    <w:rsid w:val="00CB6C71"/>
    <w:rsid w:val="00CC45DA"/>
    <w:rsid w:val="00CD0490"/>
    <w:rsid w:val="00CE332C"/>
    <w:rsid w:val="00CF4A70"/>
    <w:rsid w:val="00D046EA"/>
    <w:rsid w:val="00D34657"/>
    <w:rsid w:val="00D479AC"/>
    <w:rsid w:val="00D5353A"/>
    <w:rsid w:val="00D662F3"/>
    <w:rsid w:val="00D919D9"/>
    <w:rsid w:val="00D92E99"/>
    <w:rsid w:val="00DB2381"/>
    <w:rsid w:val="00DB271C"/>
    <w:rsid w:val="00DD2C5E"/>
    <w:rsid w:val="00E128F5"/>
    <w:rsid w:val="00E15E3E"/>
    <w:rsid w:val="00E753E0"/>
    <w:rsid w:val="00E77DA9"/>
    <w:rsid w:val="00E80659"/>
    <w:rsid w:val="00E87E00"/>
    <w:rsid w:val="00EB555F"/>
    <w:rsid w:val="00EB7729"/>
    <w:rsid w:val="00ED1908"/>
    <w:rsid w:val="00F143CF"/>
    <w:rsid w:val="00F32612"/>
    <w:rsid w:val="00F40818"/>
    <w:rsid w:val="00F43B15"/>
    <w:rsid w:val="00F72BC2"/>
    <w:rsid w:val="00F742E5"/>
    <w:rsid w:val="00F87565"/>
    <w:rsid w:val="00F91C24"/>
    <w:rsid w:val="00FA2CDD"/>
    <w:rsid w:val="00FE2D0C"/>
    <w:rsid w:val="00FF6BC7"/>
    <w:rsid w:val="59805AD6"/>
    <w:rsid w:val="71C12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776</Words>
  <Characters>4424</Characters>
  <Lines>36</Lines>
  <Paragraphs>10</Paragraphs>
  <TotalTime>3</TotalTime>
  <ScaleCrop>false</ScaleCrop>
  <LinksUpToDate>false</LinksUpToDate>
  <CharactersWithSpaces>5190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2019-07-09T08:24:00Z</dcterms:created>
  <dc:creator>lenovo</dc:creator>
  <cp:lastModifiedBy>123</cp:lastModifiedBy>
  <cp:lastPrinted>2019-04-19T06:43:00Z</cp:lastPrinted>
  <dcterms:modified xsi:type="dcterms:W3CDTF">2024-08-08T01:08:38Z</dcterms:modified>
  <dc:title>盘锦市行政事业性收费目录清单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7071315B1107471793EAE029DAE7A146_12</vt:lpwstr>
  </property>
</Properties>
</file>