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304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3日</w:t>
            </w:r>
          </w:p>
        </w:tc>
      </w:tr>
    </w:tbl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辽宁鲁华</w:t>
            </w:r>
            <w:r>
              <w:rPr>
                <w:rFonts w:hint="eastAsia"/>
                <w:sz w:val="32"/>
                <w:szCs w:val="40"/>
                <w:lang w:val="en-US" w:eastAsia="zh-CN"/>
              </w:rPr>
              <w:t>泓锦新材料科技</w:t>
            </w:r>
            <w:r>
              <w:rPr>
                <w:rFonts w:hint="eastAsia"/>
                <w:sz w:val="32"/>
                <w:szCs w:val="40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</w:t>
            </w:r>
            <w:r>
              <w:rPr>
                <w:rFonts w:hint="eastAsia"/>
                <w:sz w:val="32"/>
                <w:szCs w:val="32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仓库等</w:t>
            </w:r>
            <w:r>
              <w:rPr>
                <w:rFonts w:hint="eastAsia"/>
                <w:sz w:val="32"/>
                <w:szCs w:val="32"/>
              </w:rPr>
              <w:t>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崔广军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3DD15C2"/>
    <w:rsid w:val="049C21DD"/>
    <w:rsid w:val="07E5106E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64E1C0F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4F8B6F3B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89E7EA5"/>
    <w:rsid w:val="694C6B38"/>
    <w:rsid w:val="6A3A0AEC"/>
    <w:rsid w:val="6AF336D1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94B1F48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1659</Characters>
  <Lines>0</Lines>
  <Paragraphs>0</Paragraphs>
  <TotalTime>0</TotalTime>
  <ScaleCrop>false</ScaleCrop>
  <LinksUpToDate>false</LinksUpToDate>
  <CharactersWithSpaces>2296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2024-04-24T01:31:48Z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1B2B78DC823B4DCABB5328D4BB0D0C56</vt:lpwstr>
  </property>
</Properties>
</file>