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强化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绩效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目标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规范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管理</w:t>
      </w:r>
    </w:p>
    <w:p>
      <w:pPr>
        <w:pStyle w:val="6"/>
        <w:spacing w:line="540" w:lineRule="exact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推动财政资金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提质增效</w:t>
      </w:r>
    </w:p>
    <w:p>
      <w:pPr>
        <w:pStyle w:val="6"/>
        <w:spacing w:line="540" w:lineRule="exact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spacing w:line="56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2024年盘锦市市本级部门预算绩效目标编制和公开工作，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关于全面实施预算绩效管理的有关要求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以实施全面预算绩效管理为主线，以财政资金绩效管理目标为导向，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牢固树立预算绩效管理理念，建立健全绩效信息化管理体系，全方位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推进预算和绩效管理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扩大绩效目标管理覆盖面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财政资金使用的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有效性和合法性。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一、实现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预算绩效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目标全过程信息化管理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继续依托预算绩效管理一体化平台，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对一般公共预算、政府性基金预算、国有资本经营预算实施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了全过程信息化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管理。一般公共预算中，除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项目、不公开项目和偿债类项目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均纳入绩效管理范围。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2024年市本级850个部门项目（政策）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支出136458.51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市本级共有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176</w:t>
      </w:r>
      <w:r>
        <w:rPr>
          <w:rFonts w:hint="eastAsia" w:ascii="仿宋_GB2312" w:hAnsi="仿宋_GB2312" w:eastAsia="仿宋_GB2312" w:cs="仿宋_GB2312"/>
          <w:sz w:val="32"/>
          <w:szCs w:val="32"/>
        </w:rPr>
        <w:t>个部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门（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部门整体绩效目标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（涉密除外）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二、推进绩效目标与部门预算编制同步运行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编制预算的</w:t>
      </w:r>
      <w:r>
        <w:rPr>
          <w:rFonts w:hint="eastAsia" w:ascii="仿宋_GB2312" w:eastAsia="仿宋_GB2312" w:cs="仿宋_GB2312"/>
          <w:bCs/>
          <w:sz w:val="32"/>
          <w:szCs w:val="32"/>
        </w:rPr>
        <w:t>各部门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（单位）均</w:t>
      </w:r>
      <w:r>
        <w:rPr>
          <w:rFonts w:hint="eastAsia" w:ascii="仿宋_GB2312" w:eastAsia="仿宋_GB2312" w:cs="仿宋_GB2312"/>
          <w:bCs/>
          <w:sz w:val="32"/>
          <w:szCs w:val="32"/>
        </w:rPr>
        <w:t>编制整体绩效目标，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通过部门和单位整体绩效来评估实施效果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特定目标类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和其他运转类项目均编制绩效目标。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以部门和单位为主体，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将</w:t>
      </w:r>
      <w:r>
        <w:rPr>
          <w:rFonts w:hint="eastAsia" w:ascii="仿宋_GB2312" w:eastAsia="仿宋_GB2312" w:cs="仿宋_GB2312"/>
          <w:bCs/>
          <w:sz w:val="32"/>
          <w:szCs w:val="32"/>
        </w:rPr>
        <w:t>所有申报预算的项目都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提前纳入项目库，超过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500万元的预算项目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从立项必要性、项目可行性、预算合理性、筹资合规性、预期绩效的可持续性5个方面开展事前评估</w:t>
      </w:r>
      <w:r>
        <w:rPr>
          <w:rFonts w:hint="eastAsia" w:asci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绩效目标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实施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实现绩效目标与部门预算同步编报、审核、批复、公开。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三、规范预算绩效目标操作流程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全方位，全过程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绩效目标管理为核心，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全面规范操作流程，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围绕部门和单位职责、产出和效果等合理设置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部门整体绩效目标和项目（政策）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绩效目标，并将绩效目标管理贯穿到预算管理全过程，绩效目标作为预算安排的前置条件和项目实施、跟踪监控、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绩效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评价的重要依据。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mE3NjY2MjQxODRhYmJhNTFmZDk0NWE0OTM2YzMifQ=="/>
  </w:docVars>
  <w:rsids>
    <w:rsidRoot w:val="00000000"/>
    <w:rsid w:val="04204EEC"/>
    <w:rsid w:val="049251C3"/>
    <w:rsid w:val="099C34EA"/>
    <w:rsid w:val="1692767F"/>
    <w:rsid w:val="17F81389"/>
    <w:rsid w:val="1B132036"/>
    <w:rsid w:val="1CDA1606"/>
    <w:rsid w:val="1E43238C"/>
    <w:rsid w:val="2164183D"/>
    <w:rsid w:val="2583791F"/>
    <w:rsid w:val="28CC0C79"/>
    <w:rsid w:val="28EA017F"/>
    <w:rsid w:val="2A125A07"/>
    <w:rsid w:val="2DC15C87"/>
    <w:rsid w:val="2DFD4BAB"/>
    <w:rsid w:val="2FFD411A"/>
    <w:rsid w:val="330F78A8"/>
    <w:rsid w:val="3B1F1B8E"/>
    <w:rsid w:val="3DC2196D"/>
    <w:rsid w:val="3DD75419"/>
    <w:rsid w:val="3E4800C5"/>
    <w:rsid w:val="437234EE"/>
    <w:rsid w:val="461F0F40"/>
    <w:rsid w:val="4E21448E"/>
    <w:rsid w:val="54EC37AE"/>
    <w:rsid w:val="58B959EF"/>
    <w:rsid w:val="5D667ED0"/>
    <w:rsid w:val="5DD32FD9"/>
    <w:rsid w:val="5E3B53AC"/>
    <w:rsid w:val="65700509"/>
    <w:rsid w:val="679B617A"/>
    <w:rsid w:val="720D226B"/>
    <w:rsid w:val="73E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661</Words>
  <Characters>685</Characters>
  <Paragraphs>17</Paragraphs>
  <TotalTime>1</TotalTime>
  <ScaleCrop>false</ScaleCrop>
  <LinksUpToDate>false</LinksUpToDate>
  <CharactersWithSpaces>686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2018-09-17T07:48:00Z</dcterms:created>
  <dc:creator>詹姆斯 胖梨</dc:creator>
  <cp:lastModifiedBy>Administrator</cp:lastModifiedBy>
  <cp:lastPrinted>2021-01-22T01:05:00Z</cp:lastPrinted>
  <dcterms:modified xsi:type="dcterms:W3CDTF">2024-04-08T02:13:45Z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7960C29E1422461C8D0FD2A7221EF535</vt:lpwstr>
  </property>
</Properties>
</file>