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4"/>
        <w:tblW w:w="0" w:type="auto"/>
        <w:tblInd w:w="1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8"/>
        <w:gridCol w:w="1559"/>
        <w:gridCol w:w="992"/>
        <w:gridCol w:w="1560"/>
        <w:gridCol w:w="1703"/>
        <w:gridCol w:w="1984"/>
        <w:gridCol w:w="1276"/>
        <w:gridCol w:w="25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atLeast"/>
        </w:trPr>
        <w:tc>
          <w:tcPr>
            <w:tcW w:w="1358" w:type="dxa"/>
          </w:tcPr>
          <w:p>
            <w:pPr>
              <w:jc w:val="center"/>
              <w:rPr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333333"/>
                <w:sz w:val="24"/>
                <w:szCs w:val="24"/>
                <w:shd w:val="clear" w:color="auto" w:fill="FFFFFF"/>
              </w:rPr>
              <w:t>行政相对人名称</w:t>
            </w:r>
          </w:p>
        </w:tc>
        <w:tc>
          <w:tcPr>
            <w:tcW w:w="1559" w:type="dxa"/>
          </w:tcPr>
          <w:p>
            <w:pPr>
              <w:jc w:val="center"/>
              <w:rPr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333333"/>
                <w:sz w:val="24"/>
                <w:szCs w:val="24"/>
                <w:shd w:val="clear" w:color="auto" w:fill="FFFFFF"/>
              </w:rPr>
              <w:t>行政相对人代码（统一社会信用代码）</w:t>
            </w:r>
          </w:p>
        </w:tc>
        <w:tc>
          <w:tcPr>
            <w:tcW w:w="992" w:type="dxa"/>
          </w:tcPr>
          <w:p>
            <w:pPr>
              <w:jc w:val="center"/>
              <w:rPr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333333"/>
                <w:sz w:val="24"/>
                <w:szCs w:val="24"/>
                <w:shd w:val="clear" w:color="auto" w:fill="FFFFFF"/>
              </w:rPr>
              <w:t>法定代表人</w:t>
            </w:r>
          </w:p>
        </w:tc>
        <w:tc>
          <w:tcPr>
            <w:tcW w:w="1560" w:type="dxa"/>
          </w:tcPr>
          <w:p>
            <w:pPr>
              <w:jc w:val="center"/>
              <w:rPr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333333"/>
                <w:sz w:val="24"/>
                <w:szCs w:val="24"/>
                <w:shd w:val="clear" w:color="auto" w:fill="FFFFFF"/>
              </w:rPr>
              <w:t>行政处罚决定书文号</w:t>
            </w:r>
          </w:p>
        </w:tc>
        <w:tc>
          <w:tcPr>
            <w:tcW w:w="1703" w:type="dxa"/>
          </w:tcPr>
          <w:p>
            <w:pPr>
              <w:jc w:val="center"/>
              <w:rPr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333333"/>
                <w:sz w:val="24"/>
                <w:szCs w:val="24"/>
                <w:shd w:val="clear" w:color="auto" w:fill="FFFFFF"/>
              </w:rPr>
              <w:t>违法行为种类</w:t>
            </w:r>
          </w:p>
        </w:tc>
        <w:tc>
          <w:tcPr>
            <w:tcW w:w="1984" w:type="dxa"/>
          </w:tcPr>
          <w:p>
            <w:pPr>
              <w:jc w:val="center"/>
              <w:rPr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333333"/>
                <w:sz w:val="24"/>
                <w:szCs w:val="24"/>
                <w:shd w:val="clear" w:color="auto" w:fill="FFFFFF"/>
              </w:rPr>
              <w:t>处罚依据</w:t>
            </w:r>
          </w:p>
        </w:tc>
        <w:tc>
          <w:tcPr>
            <w:tcW w:w="1276" w:type="dxa"/>
          </w:tcPr>
          <w:p>
            <w:pPr>
              <w:widowControl/>
              <w:shd w:val="clear" w:color="auto" w:fill="FFFFFF"/>
              <w:jc w:val="center"/>
              <w:rPr>
                <w:rFonts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shd w:val="clear" w:color="auto" w:fill="FFFFFF"/>
              <w:jc w:val="center"/>
              <w:rPr>
                <w:rFonts w:hint="eastAsia" w:ascii="微软雅黑" w:hAnsi="微软雅黑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</w:rPr>
              <w:t>处罚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kern w:val="0"/>
                <w:sz w:val="24"/>
                <w:szCs w:val="24"/>
                <w:lang w:val="en-US" w:eastAsia="zh-CN"/>
              </w:rPr>
              <w:t>结果</w:t>
            </w:r>
          </w:p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8" w:type="dxa"/>
          </w:tcPr>
          <w:p>
            <w:pPr>
              <w:jc w:val="center"/>
              <w:rPr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333333"/>
                <w:sz w:val="24"/>
                <w:szCs w:val="24"/>
                <w:shd w:val="clear" w:color="auto" w:fill="FFFFFF"/>
              </w:rPr>
              <w:t>处罚决定日期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5" w:hRule="atLeast"/>
        </w:trPr>
        <w:tc>
          <w:tcPr>
            <w:tcW w:w="1358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fill="FFFFFF"/>
              </w:rPr>
              <w:t>中国石油天然气股份有限公司辽河油田分公司</w:t>
            </w:r>
          </w:p>
        </w:tc>
        <w:tc>
          <w:tcPr>
            <w:tcW w:w="1559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shd w:val="clear" w:fill="FFFFFF"/>
                <w:lang w:val="en-US" w:eastAsia="zh-CN" w:bidi="ar"/>
              </w:rPr>
              <w:t>91211100716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bdr w:val="none" w:color="auto" w:sz="0" w:space="0"/>
                <w:shd w:val="clear" w:fill="FFFFFF"/>
                <w:lang w:val="en-US" w:eastAsia="zh-CN" w:bidi="ar"/>
              </w:rPr>
              <w:t>4843620</w:t>
            </w:r>
          </w:p>
          <w:p>
            <w:pPr>
              <w:jc w:val="center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fill="FFFFFF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333333"/>
                <w:spacing w:val="0"/>
                <w:sz w:val="22"/>
                <w:szCs w:val="22"/>
                <w:shd w:val="clear" w:fill="FFFFFF"/>
              </w:rPr>
              <w:t>李忠兴</w:t>
            </w:r>
          </w:p>
        </w:tc>
        <w:tc>
          <w:tcPr>
            <w:tcW w:w="1560" w:type="dxa"/>
          </w:tcPr>
          <w:p>
            <w:pPr>
              <w:widowControl/>
              <w:shd w:val="clear" w:color="auto" w:fill="FFFFFF"/>
              <w:jc w:val="center"/>
              <w:rPr>
                <w:rFonts w:cs="宋体" w:asciiTheme="minorEastAsia" w:hAnsiTheme="minorEastAsia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shd w:val="clear" w:color="auto" w:fill="FFFFFF"/>
              <w:jc w:val="center"/>
              <w:rPr>
                <w:rFonts w:cs="宋体" w:asciiTheme="minorEastAsia" w:hAnsi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333333"/>
                <w:kern w:val="0"/>
                <w:sz w:val="24"/>
                <w:szCs w:val="24"/>
              </w:rPr>
              <w:t>盘水罚决字〔202</w:t>
            </w:r>
            <w:r>
              <w:rPr>
                <w:rFonts w:hint="eastAsia" w:cs="宋体" w:asciiTheme="minorEastAsia" w:hAnsiTheme="minorEastAsia"/>
                <w:color w:val="333333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cs="宋体" w:asciiTheme="minorEastAsia" w:hAnsiTheme="minorEastAsia"/>
                <w:color w:val="333333"/>
                <w:kern w:val="0"/>
                <w:sz w:val="24"/>
                <w:szCs w:val="24"/>
              </w:rPr>
              <w:t>〕</w:t>
            </w:r>
          </w:p>
          <w:p>
            <w:pPr>
              <w:widowControl/>
              <w:shd w:val="clear" w:color="auto" w:fill="FFFFFF"/>
              <w:jc w:val="center"/>
              <w:rPr>
                <w:rFonts w:cs="宋体" w:asciiTheme="minorEastAsia" w:hAnsiTheme="minorEastAsia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333333"/>
                <w:kern w:val="0"/>
                <w:sz w:val="24"/>
                <w:szCs w:val="24"/>
              </w:rPr>
              <w:t>第（00</w:t>
            </w:r>
            <w:r>
              <w:rPr>
                <w:rFonts w:hint="eastAsia" w:cs="宋体" w:asciiTheme="minorEastAsia" w:hAnsiTheme="minorEastAsia"/>
                <w:color w:val="333333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cs="宋体" w:asciiTheme="minorEastAsia" w:hAnsiTheme="minorEastAsia"/>
                <w:color w:val="333333"/>
                <w:kern w:val="0"/>
                <w:sz w:val="24"/>
                <w:szCs w:val="24"/>
              </w:rPr>
              <w:t>）号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3" w:type="dxa"/>
          </w:tcPr>
          <w:p>
            <w:pPr>
              <w:jc w:val="center"/>
              <w:rPr>
                <w:rFonts w:ascii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</w:p>
          <w:p>
            <w:pPr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color w:val="333333"/>
                <w:sz w:val="24"/>
                <w:szCs w:val="24"/>
                <w:shd w:val="clear" w:color="auto" w:fill="FFFFFF"/>
                <w:lang w:val="en-US" w:eastAsia="zh-CN"/>
              </w:rPr>
              <w:t>辽河河道内建设光伏发电工程</w:t>
            </w:r>
          </w:p>
        </w:tc>
        <w:tc>
          <w:tcPr>
            <w:tcW w:w="1984" w:type="dxa"/>
          </w:tcPr>
          <w:p>
            <w:pPr>
              <w:jc w:val="center"/>
              <w:rPr>
                <w:rFonts w:ascii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333333"/>
                <w:sz w:val="24"/>
                <w:szCs w:val="24"/>
                <w:shd w:val="clear" w:color="auto" w:fill="FFFFFF"/>
              </w:rPr>
              <w:t>依据</w:t>
            </w:r>
            <w:r>
              <w:rPr>
                <w:rFonts w:hint="eastAsia" w:asciiTheme="minorEastAsia" w:hAnsiTheme="minorEastAsia"/>
                <w:color w:val="333333"/>
                <w:sz w:val="24"/>
                <w:szCs w:val="24"/>
                <w:shd w:val="clear" w:color="auto" w:fill="FFFFFF"/>
                <w:lang w:val="en-US" w:eastAsia="zh-CN"/>
              </w:rPr>
              <w:t>《中华人民共和国水法》第六十五条第一款；《</w:t>
            </w:r>
            <w:r>
              <w:rPr>
                <w:rFonts w:hint="eastAsia" w:asciiTheme="minorEastAsia" w:hAnsiTheme="minorEastAsia"/>
                <w:color w:val="333333"/>
                <w:sz w:val="24"/>
                <w:szCs w:val="24"/>
                <w:shd w:val="clear" w:color="auto" w:fill="FFFFFF"/>
                <w:lang w:val="en-US" w:eastAsia="zh-CN"/>
              </w:rPr>
              <w:fldChar w:fldCharType="begin"/>
            </w:r>
            <w:r>
              <w:rPr>
                <w:rFonts w:hint="eastAsia" w:asciiTheme="minorEastAsia" w:hAnsiTheme="minorEastAsia"/>
                <w:color w:val="333333"/>
                <w:sz w:val="24"/>
                <w:szCs w:val="24"/>
                <w:shd w:val="clear" w:color="auto" w:fill="FFFFFF"/>
                <w:lang w:val="en-US" w:eastAsia="zh-CN"/>
              </w:rPr>
              <w:instrText xml:space="preserve"> HYPERLINK "https://slj.panjin.gov.cn/2016_11/29_16/content-120802.html" \t "_blank" </w:instrText>
            </w:r>
            <w:r>
              <w:rPr>
                <w:rFonts w:hint="eastAsia" w:asciiTheme="minorEastAsia" w:hAnsiTheme="minorEastAsia"/>
                <w:color w:val="333333"/>
                <w:sz w:val="24"/>
                <w:szCs w:val="24"/>
                <w:shd w:val="clear" w:color="auto" w:fill="FFFFFF"/>
                <w:lang w:val="en-US" w:eastAsia="zh-CN"/>
              </w:rPr>
              <w:fldChar w:fldCharType="separate"/>
            </w:r>
            <w:r>
              <w:rPr>
                <w:rFonts w:hint="eastAsia" w:asciiTheme="minorEastAsia" w:hAnsiTheme="minorEastAsia"/>
                <w:color w:val="333333"/>
                <w:sz w:val="24"/>
                <w:szCs w:val="24"/>
                <w:shd w:val="clear" w:color="auto" w:fill="FFFFFF"/>
                <w:lang w:val="en-US" w:eastAsia="zh-CN"/>
              </w:rPr>
              <w:t>辽宁省水利厅水行政处罚裁量权基准</w:t>
            </w:r>
            <w:r>
              <w:rPr>
                <w:rFonts w:hint="eastAsia" w:asciiTheme="minorEastAsia" w:hAnsiTheme="minorEastAsia"/>
                <w:color w:val="333333"/>
                <w:sz w:val="24"/>
                <w:szCs w:val="24"/>
                <w:shd w:val="clear" w:color="auto" w:fill="FFFFFF"/>
                <w:lang w:val="en-US" w:eastAsia="zh-CN"/>
              </w:rPr>
              <w:fldChar w:fldCharType="end"/>
            </w:r>
            <w:r>
              <w:rPr>
                <w:rFonts w:hint="eastAsia" w:asciiTheme="minorEastAsia" w:hAnsiTheme="minorEastAsia"/>
                <w:color w:val="333333"/>
                <w:sz w:val="24"/>
                <w:szCs w:val="24"/>
                <w:shd w:val="clear" w:color="auto" w:fill="FFFFFF"/>
                <w:lang w:val="en-US" w:eastAsia="zh-CN"/>
              </w:rPr>
              <w:t>》 ；《中华人民共和国</w:t>
            </w:r>
            <w:bookmarkStart w:id="0" w:name="_GoBack"/>
            <w:bookmarkEnd w:id="0"/>
            <w:r>
              <w:rPr>
                <w:rFonts w:hint="eastAsia" w:asciiTheme="minorEastAsia" w:hAnsiTheme="minorEastAsia"/>
                <w:color w:val="333333"/>
                <w:sz w:val="24"/>
                <w:szCs w:val="24"/>
                <w:shd w:val="clear" w:color="auto" w:fill="FFFFFF"/>
                <w:lang w:val="en-US" w:eastAsia="zh-CN"/>
              </w:rPr>
              <w:t>行政处罚法》第三十三条</w:t>
            </w:r>
          </w:p>
        </w:tc>
        <w:tc>
          <w:tcPr>
            <w:tcW w:w="1276" w:type="dxa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不予处罚</w:t>
            </w:r>
          </w:p>
        </w:tc>
        <w:tc>
          <w:tcPr>
            <w:tcW w:w="2558" w:type="dxa"/>
          </w:tcPr>
          <w:p>
            <w:pPr>
              <w:jc w:val="center"/>
              <w:rPr>
                <w:rFonts w:ascii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</w:p>
          <w:p>
            <w:pPr>
              <w:jc w:val="center"/>
              <w:rPr>
                <w:rFonts w:ascii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color w:val="333333"/>
                <w:sz w:val="24"/>
                <w:szCs w:val="24"/>
                <w:shd w:val="clear" w:color="auto" w:fill="FFFFFF"/>
              </w:rPr>
              <w:t>202</w:t>
            </w:r>
            <w:r>
              <w:rPr>
                <w:rFonts w:hint="eastAsia" w:asciiTheme="minorEastAsia" w:hAnsiTheme="minorEastAsia"/>
                <w:color w:val="333333"/>
                <w:sz w:val="24"/>
                <w:szCs w:val="24"/>
                <w:shd w:val="clear" w:color="auto" w:fill="FFFFFF"/>
                <w:lang w:val="en-US" w:eastAsia="zh-CN"/>
              </w:rPr>
              <w:t>4</w:t>
            </w:r>
            <w:r>
              <w:rPr>
                <w:rFonts w:hint="eastAsia" w:asciiTheme="minorEastAsia" w:hAnsiTheme="minorEastAsia"/>
                <w:color w:val="333333"/>
                <w:sz w:val="24"/>
                <w:szCs w:val="24"/>
                <w:shd w:val="clear" w:color="auto" w:fill="FFFFFF"/>
              </w:rPr>
              <w:t>年</w:t>
            </w:r>
            <w:r>
              <w:rPr>
                <w:rFonts w:hint="eastAsia" w:asciiTheme="minorEastAsia" w:hAnsiTheme="minorEastAsia"/>
                <w:color w:val="333333"/>
                <w:sz w:val="24"/>
                <w:szCs w:val="24"/>
                <w:shd w:val="clear" w:color="auto" w:fill="FFFFFF"/>
                <w:lang w:val="en-US" w:eastAsia="zh-CN"/>
              </w:rPr>
              <w:t>1</w:t>
            </w:r>
            <w:r>
              <w:rPr>
                <w:rFonts w:hint="eastAsia" w:asciiTheme="minorEastAsia" w:hAnsiTheme="minorEastAsia"/>
                <w:color w:val="333333"/>
                <w:sz w:val="24"/>
                <w:szCs w:val="24"/>
                <w:shd w:val="clear" w:color="auto" w:fill="FFFFFF"/>
              </w:rPr>
              <w:t>月</w:t>
            </w:r>
            <w:r>
              <w:rPr>
                <w:rFonts w:hint="eastAsia" w:asciiTheme="minorEastAsia" w:hAnsiTheme="minorEastAsia"/>
                <w:color w:val="333333"/>
                <w:sz w:val="24"/>
                <w:szCs w:val="24"/>
                <w:shd w:val="clear" w:color="auto" w:fill="FFFFFF"/>
                <w:lang w:val="en-US" w:eastAsia="zh-CN"/>
              </w:rPr>
              <w:t>29</w:t>
            </w:r>
            <w:r>
              <w:rPr>
                <w:rFonts w:hint="eastAsia" w:asciiTheme="minorEastAsia" w:hAnsiTheme="minorEastAsia"/>
                <w:color w:val="333333"/>
                <w:sz w:val="24"/>
                <w:szCs w:val="24"/>
                <w:shd w:val="clear" w:color="auto" w:fill="FFFFFF"/>
              </w:rPr>
              <w:t>日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8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YTRkY2VhNjFmMDM1NjcyNTQzMTE1MTFhNDAxYjVhODQifQ=="/>
  </w:docVars>
  <w:rsids>
    <w:rsidRoot w:val="00DC407F"/>
    <w:rsid w:val="00031AE1"/>
    <w:rsid w:val="00104EF0"/>
    <w:rsid w:val="0014159D"/>
    <w:rsid w:val="0023377D"/>
    <w:rsid w:val="00481872"/>
    <w:rsid w:val="004B3682"/>
    <w:rsid w:val="004C3C9C"/>
    <w:rsid w:val="005A040E"/>
    <w:rsid w:val="00836B2B"/>
    <w:rsid w:val="008615E6"/>
    <w:rsid w:val="00903E51"/>
    <w:rsid w:val="00A123A5"/>
    <w:rsid w:val="00A47E0A"/>
    <w:rsid w:val="00A71DE5"/>
    <w:rsid w:val="00B61530"/>
    <w:rsid w:val="00B96D7B"/>
    <w:rsid w:val="00D02EF7"/>
    <w:rsid w:val="00DC407F"/>
    <w:rsid w:val="3B97334B"/>
    <w:rsid w:val="4CF1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AD926-96BC-4705-9592-13BA5B3DEC6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52</Words>
  <Characters>299</Characters>
  <Lines>2</Lines>
  <Paragraphs>1</Paragraphs>
  <TotalTime>2</TotalTime>
  <ScaleCrop>false</ScaleCrop>
  <LinksUpToDate>false</LinksUpToDate>
  <CharactersWithSpaces>350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2023-07-13T05:31:00Z</dcterms:created>
  <dc:creator>pc</dc:creator>
  <cp:lastModifiedBy>关闯</cp:lastModifiedBy>
  <dcterms:modified xsi:type="dcterms:W3CDTF">2024-01-30T06:41:14Z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300A602F11844E508E2BAB91C2B0C7D0_12</vt:lpwstr>
  </property>
</Properties>
</file>