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lang w:val="en-US" w:eastAsia="zh-CN"/>
        </w:rPr>
        <w:t>2023年盘锦市兴隆台区</w:t>
      </w:r>
      <w:r>
        <w:rPr>
          <w:rFonts w:hint="eastAsia" w:ascii="仿宋" w:hAnsi="仿宋" w:eastAsia="仿宋" w:cs="仿宋"/>
          <w:b/>
          <w:bCs w:val="0"/>
          <w:spacing w:val="20"/>
          <w:w w:val="105"/>
          <w:sz w:val="36"/>
          <w:szCs w:val="36"/>
          <w:lang w:eastAsia="zh-CN"/>
        </w:rPr>
        <w:t>瓶装液化石油气调压器</w:t>
      </w: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瓶装液化石油气调压器</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3"/>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01</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轻工产品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燃气用具</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家用瓶装液化石油气调压器</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rPr>
        <w:t>本细则涉及产品种类：</w:t>
      </w:r>
      <w:r>
        <w:rPr>
          <w:rFonts w:hint="eastAsia" w:ascii="仿宋_GB2312" w:hAnsi="宋体" w:eastAsia="仿宋_GB2312" w:cs="Times New Roman"/>
          <w:b w:val="0"/>
          <w:bCs/>
          <w:sz w:val="28"/>
          <w:szCs w:val="28"/>
          <w:lang w:val="en-US" w:eastAsia="zh-CN"/>
        </w:rPr>
        <w:t>瓶装液化石油气调压器。</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rPr>
      </w:pPr>
      <w:r>
        <w:rPr>
          <w:rFonts w:hint="eastAsia" w:ascii="仿宋_GB2312" w:hAnsi="宋体" w:eastAsia="仿宋_GB2312" w:cs="Times New Roman"/>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GB 35844-2018《瓶装液化石油气调压器》</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CJ/T 50-2008《瓶装液化石油气调压器》</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rFonts w:ascii="仿宋_GB2312" w:hAnsi="宋体" w:eastAsia="仿宋_GB2312"/>
          <w:b w:val="0"/>
          <w:bCs/>
          <w:sz w:val="28"/>
          <w:szCs w:val="28"/>
        </w:rPr>
      </w:pPr>
      <w:r>
        <w:rPr>
          <w:rFonts w:ascii="仿宋_GB2312" w:eastAsia="仿宋_GB2312"/>
          <w:sz w:val="28"/>
          <w:szCs w:val="28"/>
        </w:rPr>
        <w:t>每批次产品抽取样品</w:t>
      </w:r>
      <w:r>
        <w:rPr>
          <w:rFonts w:hint="eastAsia" w:ascii="仿宋_GB2312" w:hAnsi="宋体" w:eastAsia="仿宋_GB2312" w:cs="仿宋_GB2312"/>
          <w:color w:val="000000"/>
          <w:sz w:val="28"/>
          <w:szCs w:val="28"/>
          <w:lang w:val="en-US" w:eastAsia="zh-CN"/>
        </w:rPr>
        <w:t>5个</w:t>
      </w:r>
      <w:r>
        <w:rPr>
          <w:rFonts w:hint="eastAsia" w:ascii="仿宋_GB2312" w:hAnsi="宋体" w:eastAsia="仿宋_GB2312" w:cs="仿宋_GB2312"/>
          <w:color w:val="000000"/>
          <w:sz w:val="28"/>
          <w:szCs w:val="28"/>
        </w:rPr>
        <w:t>，其中</w:t>
      </w:r>
      <w:r>
        <w:rPr>
          <w:rFonts w:hint="eastAsia" w:ascii="仿宋_GB2312" w:hAnsi="宋体" w:eastAsia="仿宋_GB2312" w:cs="仿宋_GB2312"/>
          <w:color w:val="000000"/>
          <w:sz w:val="28"/>
          <w:szCs w:val="28"/>
          <w:lang w:val="en-US" w:eastAsia="zh-CN"/>
        </w:rPr>
        <w:t>3个</w:t>
      </w:r>
      <w:r>
        <w:rPr>
          <w:rFonts w:hint="eastAsia" w:ascii="仿宋_GB2312" w:hAnsi="宋体" w:eastAsia="仿宋_GB2312" w:cs="仿宋_GB2312"/>
          <w:color w:val="000000"/>
          <w:sz w:val="28"/>
          <w:szCs w:val="28"/>
        </w:rPr>
        <w:t>为检验样品，</w:t>
      </w:r>
      <w:r>
        <w:rPr>
          <w:rFonts w:hint="eastAsia" w:ascii="仿宋_GB2312" w:hAnsi="宋体" w:eastAsia="仿宋_GB2312" w:cs="仿宋_GB2312"/>
          <w:color w:val="000000"/>
          <w:sz w:val="28"/>
          <w:szCs w:val="28"/>
          <w:lang w:val="en-US" w:eastAsia="zh-CN"/>
        </w:rPr>
        <w:t>2</w:t>
      </w:r>
      <w:bookmarkStart w:id="0" w:name="_GoBack"/>
      <w:bookmarkEnd w:id="0"/>
      <w:r>
        <w:rPr>
          <w:rFonts w:hint="eastAsia" w:ascii="仿宋_GB2312" w:hAnsi="宋体" w:eastAsia="仿宋_GB2312" w:cs="仿宋_GB2312"/>
          <w:color w:val="000000"/>
          <w:sz w:val="28"/>
          <w:szCs w:val="28"/>
          <w:lang w:val="en-US" w:eastAsia="zh-CN"/>
        </w:rPr>
        <w:t>个</w:t>
      </w:r>
      <w:r>
        <w:rPr>
          <w:rFonts w:hint="eastAsia" w:ascii="仿宋_GB2312" w:hAnsi="宋体" w:eastAsia="仿宋_GB2312" w:cs="仿宋_GB2312"/>
          <w:color w:val="000000"/>
          <w:sz w:val="28"/>
          <w:szCs w:val="28"/>
        </w:rPr>
        <w:t>为备用样品。</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瓶装液化石油气调压器</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782"/>
        <w:gridCol w:w="989"/>
        <w:gridCol w:w="3539"/>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 xml:space="preserve">GB 35844-2018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782"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结构</w:t>
            </w:r>
          </w:p>
        </w:tc>
        <w:tc>
          <w:tcPr>
            <w:tcW w:w="452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一般要求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782"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p>
        </w:tc>
        <w:tc>
          <w:tcPr>
            <w:tcW w:w="989"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调压器的接头组件</w:t>
            </w:r>
          </w:p>
        </w:tc>
        <w:tc>
          <w:tcPr>
            <w:tcW w:w="3539"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进气口连接和尺寸（手轮外径、手轮宽度）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782"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p>
        </w:tc>
        <w:tc>
          <w:tcPr>
            <w:tcW w:w="3539"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出气口连接和尺寸（软管连接接头外径）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782" w:type="dxa"/>
            <w:vMerge w:val="continue"/>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p>
        </w:tc>
        <w:tc>
          <w:tcPr>
            <w:tcW w:w="4528" w:type="dxa"/>
            <w:gridSpan w:val="2"/>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过流切断安全装置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gridSpan w:val="3"/>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耐冲击性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gridSpan w:val="3"/>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gridSpan w:val="3"/>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关闭压力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gridSpan w:val="3"/>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出口压力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gridSpan w:val="3"/>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标志、警示</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5"/>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表3 瓶装液化石油气调压器</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结构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关闭压力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出口压力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强度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标志、使用说明书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CJ/T 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6B50E10"/>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DB51D51"/>
    <w:rsid w:val="2ED84802"/>
    <w:rsid w:val="2F95332F"/>
    <w:rsid w:val="305F666A"/>
    <w:rsid w:val="31B062AC"/>
    <w:rsid w:val="34125EC4"/>
    <w:rsid w:val="36AB6D68"/>
    <w:rsid w:val="373F3B68"/>
    <w:rsid w:val="390A3219"/>
    <w:rsid w:val="3947634D"/>
    <w:rsid w:val="39D241A6"/>
    <w:rsid w:val="3A6F0931"/>
    <w:rsid w:val="3B0C5CFD"/>
    <w:rsid w:val="3BA40D5C"/>
    <w:rsid w:val="426D07BC"/>
    <w:rsid w:val="45AB4389"/>
    <w:rsid w:val="460C34F8"/>
    <w:rsid w:val="469E1CE6"/>
    <w:rsid w:val="48856A98"/>
    <w:rsid w:val="488E6CFB"/>
    <w:rsid w:val="489D613D"/>
    <w:rsid w:val="48DA2CCE"/>
    <w:rsid w:val="49313F1A"/>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E633BB"/>
    <w:rsid w:val="595C3210"/>
    <w:rsid w:val="5A110E67"/>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1135E9"/>
    <w:rsid w:val="6E8D66BB"/>
    <w:rsid w:val="702F75A2"/>
    <w:rsid w:val="722F294B"/>
    <w:rsid w:val="72DC238B"/>
    <w:rsid w:val="72F21524"/>
    <w:rsid w:val="75FEF899"/>
    <w:rsid w:val="77BA1CD3"/>
    <w:rsid w:val="79AB040C"/>
    <w:rsid w:val="79F66E84"/>
    <w:rsid w:val="7A30427B"/>
    <w:rsid w:val="7B857057"/>
    <w:rsid w:val="7E5E415E"/>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ind w:firstLine="420"/>
    </w:pPr>
    <w:rPr>
      <w:rFonts w:ascii="仿宋_GB2312" w:hAnsi="Times New Roman" w:eastAsia="仿宋_GB2312"/>
      <w:sz w:val="32"/>
      <w:szCs w:val="20"/>
    </w:rPr>
  </w:style>
  <w:style w:type="paragraph" w:styleId="4">
    <w:name w:val="Body Text"/>
    <w:basedOn w:val="1"/>
    <w:next w:val="1"/>
    <w:qFormat/>
    <w:uiPriority w:val="0"/>
    <w:pPr>
      <w:spacing w:after="120"/>
    </w:pPr>
  </w:style>
  <w:style w:type="paragraph" w:styleId="5">
    <w:name w:val="Body Text Indent"/>
    <w:basedOn w:val="1"/>
    <w:next w:val="1"/>
    <w:qFormat/>
    <w:uiPriority w:val="0"/>
    <w:pPr>
      <w:spacing w:line="360" w:lineRule="auto"/>
      <w:ind w:firstLine="480" w:firstLineChars="200"/>
    </w:pPr>
    <w:rPr>
      <w:rFonts w:ascii="宋体" w:hAnsi="宋体"/>
      <w:kern w:val="0"/>
      <w:szCs w:val="20"/>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First Indent"/>
    <w:basedOn w:val="1"/>
    <w:qFormat/>
    <w:uiPriority w:val="99"/>
    <w:pPr>
      <w:spacing w:line="360" w:lineRule="auto"/>
      <w:ind w:firstLine="200" w:firstLineChars="200"/>
    </w:pPr>
    <w:rPr>
      <w:rFonts w:ascii="仿宋_GB2312" w:eastAsia="仿宋_GB2312"/>
      <w:sz w:val="30"/>
      <w:szCs w:val="30"/>
    </w:rPr>
  </w:style>
  <w:style w:type="paragraph" w:styleId="12">
    <w:name w:val="Body Text First Indent 2"/>
    <w:basedOn w:val="5"/>
    <w:next w:val="3"/>
    <w:unhideWhenUsed/>
    <w:qFormat/>
    <w:uiPriority w:val="99"/>
    <w:pPr>
      <w:spacing w:after="120"/>
      <w:ind w:left="420" w:leftChars="200" w:firstLine="420"/>
    </w:pPr>
    <w:rPr>
      <w:rFonts w:cs="Times New Roman"/>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wang正文"/>
    <w:basedOn w:val="1"/>
    <w:qFormat/>
    <w:uiPriority w:val="0"/>
    <w:pPr>
      <w:tabs>
        <w:tab w:val="left" w:pos="6840"/>
      </w:tabs>
      <w:topLinePunct/>
      <w:ind w:firstLine="420"/>
    </w:pPr>
    <w:rPr>
      <w:kern w:val="0"/>
    </w:rPr>
  </w:style>
  <w:style w:type="character" w:customStyle="1" w:styleId="17">
    <w:name w:val="批注框文本 Char"/>
    <w:basedOn w:val="15"/>
    <w:link w:val="7"/>
    <w:semiHidden/>
    <w:qFormat/>
    <w:uiPriority w:val="99"/>
    <w:rPr>
      <w:rFonts w:ascii="Calibri" w:hAnsi="Calibri" w:eastAsia="宋体" w:cs="Times New Roman"/>
      <w:sz w:val="18"/>
      <w:szCs w:val="18"/>
    </w:rPr>
  </w:style>
  <w:style w:type="paragraph" w:customStyle="1" w:styleId="18">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9">
    <w:name w:val="页眉 Char"/>
    <w:basedOn w:val="15"/>
    <w:link w:val="9"/>
    <w:qFormat/>
    <w:uiPriority w:val="99"/>
    <w:rPr>
      <w:rFonts w:ascii="Calibri" w:hAnsi="Calibri" w:eastAsia="宋体" w:cs="Times New Roman"/>
      <w:sz w:val="18"/>
      <w:szCs w:val="18"/>
    </w:rPr>
  </w:style>
  <w:style w:type="character" w:customStyle="1" w:styleId="20">
    <w:name w:val="页脚 Char"/>
    <w:basedOn w:val="15"/>
    <w:link w:val="8"/>
    <w:qFormat/>
    <w:uiPriority w:val="99"/>
    <w:rPr>
      <w:rFonts w:ascii="Calibri" w:hAnsi="Calibri" w:eastAsia="宋体" w:cs="Times New Roman"/>
      <w:sz w:val="18"/>
      <w:szCs w:val="18"/>
    </w:rPr>
  </w:style>
  <w:style w:type="character" w:customStyle="1" w:styleId="21">
    <w:name w:val="日期 Char"/>
    <w:basedOn w:val="15"/>
    <w:link w:val="6"/>
    <w:semiHidden/>
    <w:qFormat/>
    <w:uiPriority w:val="99"/>
    <w:rPr>
      <w:rFonts w:ascii="Calibri" w:hAnsi="Calibri" w:eastAsia="宋体" w:cs="Times New Roman"/>
    </w:rPr>
  </w:style>
  <w:style w:type="character" w:customStyle="1" w:styleId="22">
    <w:name w:val="段 Char"/>
    <w:link w:val="23"/>
    <w:qFormat/>
    <w:uiPriority w:val="0"/>
    <w:rPr>
      <w:rFonts w:ascii="宋体" w:eastAsia="Times New Roman"/>
    </w:rPr>
  </w:style>
  <w:style w:type="paragraph" w:customStyle="1" w:styleId="23">
    <w:name w:val="段"/>
    <w:link w:val="22"/>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4">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847</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2023-10-25T00:03:59Z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ED779B6D8AB5470295D9BC3935557CA8_13</vt:lpwstr>
  </property>
</Properties>
</file>