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3B530">
      <w:pPr>
        <w:pStyle w:val="4"/>
        <w:widowControl/>
        <w:shd w:val="clear" w:color="auto" w:fill="FFFFFF"/>
        <w:spacing w:beforeAutospacing="0" w:afterAutospacing="0" w:line="396" w:lineRule="atLeast"/>
        <w:jc w:val="both"/>
        <w:rPr>
          <w:rFonts w:hint="eastAsia" w:ascii="仿宋_GB2312" w:hAnsi="Tahoma" w:eastAsia="仿宋_GB2312" w:cs="仿宋_GB2312"/>
          <w:b/>
          <w:bCs/>
          <w:color w:val="C00000"/>
          <w:spacing w:val="-40"/>
          <w:w w:val="108"/>
          <w:sz w:val="48"/>
          <w:szCs w:val="48"/>
          <w:shd w:val="clear" w:color="auto" w:fill="FFFFFF"/>
          <w:lang w:eastAsia="zh-CN"/>
        </w:rPr>
      </w:pPr>
      <w:bookmarkStart w:id="0" w:name="_GoBack"/>
      <w:bookmarkEnd w:id="0"/>
      <w:r>
        <w:rPr>
          <w:w w:val="108"/>
          <w:sz w:val="48"/>
          <w:szCs w:val="48"/>
        </w:rPr>
        <mc:AlternateContent>
          <mc:Choice Requires="wps">
            <w:drawing>
              <wp:anchor distT="0" distB="0" distL="114300" distR="114300" simplePos="0" relativeHeight="251659264" behindDoc="0" locked="0" layoutInCell="1" allowOverlap="1">
                <wp:simplePos x="0" y="0"/>
                <wp:positionH relativeFrom="column">
                  <wp:posOffset>3933825</wp:posOffset>
                </wp:positionH>
                <wp:positionV relativeFrom="paragraph">
                  <wp:posOffset>367665</wp:posOffset>
                </wp:positionV>
                <wp:extent cx="1760220" cy="13550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760220" cy="1355090"/>
                        </a:xfrm>
                        <a:prstGeom prst="rect">
                          <a:avLst/>
                        </a:prstGeom>
                        <a:solidFill>
                          <a:srgbClr val="FFFFFF">
                            <a:alpha val="0"/>
                          </a:srgbClr>
                        </a:solidFill>
                        <a:ln>
                          <a:noFill/>
                        </a:ln>
                      </wps:spPr>
                      <wps:txbx>
                        <w:txbxContent>
                          <w:p w14:paraId="5D4704D3">
                            <w:pPr>
                              <w:rPr>
                                <w:rFonts w:hint="eastAsia" w:eastAsiaTheme="minorEastAsia"/>
                                <w:b/>
                                <w:bCs/>
                                <w:color w:val="C00000"/>
                                <w:sz w:val="90"/>
                                <w:szCs w:val="90"/>
                                <w:lang w:eastAsia="zh-CN"/>
                              </w:rPr>
                            </w:pPr>
                            <w:r>
                              <w:rPr>
                                <w:rFonts w:hint="eastAsia"/>
                                <w:b/>
                                <w:bCs/>
                                <w:color w:val="C00000"/>
                                <w:sz w:val="100"/>
                                <w:szCs w:val="100"/>
                                <w:lang w:eastAsia="zh-CN"/>
                              </w:rPr>
                              <w:t>文件</w:t>
                            </w:r>
                          </w:p>
                        </w:txbxContent>
                      </wps:txbx>
                      <wps:bodyPr upright="0"/>
                    </wps:wsp>
                  </a:graphicData>
                </a:graphic>
              </wp:anchor>
            </w:drawing>
          </mc:Choice>
          <mc:Fallback>
            <w:pict>
              <v:shape id="文本框 2" o:spid="_x0000_s1026" o:spt="202" type="#_x0000_t202" style="position:absolute;left:0pt;margin-left:309.75pt;margin-top:28.95pt;height:106.7pt;width:138.6pt;z-index:251659264;mso-width-relative:page;mso-height-relative:page;" fillcolor="#FFFFFF" filled="t" stroked="f" coordsize="21600,21600" o:gfxdata="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&#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oB8sF2gAAAAoBAAAPAAAAAAAAAAEAIAAAACIAAABk&#10;cnMvZG93bnJldi54bWxQSwECFAAUAAAACACHTuJAZrGwRMsBAACVAwAADgAAAAAAAAABACAAAAAp&#10;AQAAZHJzL2Uyb0RvYy54bWxQSwUGAAAAAAYABgBZAQAAZgUAAAAA&#10;">
                <v:fill on="t" opacity="0f" focussize="0,0"/>
                <v:stroke on="f"/>
                <v:imagedata o:title=""/>
                <o:lock v:ext="edit" aspectratio="f"/>
                <v:textbox>
                  <w:txbxContent>
                    <w:p w14:paraId="5D4704D3">
                      <w:pPr>
                        <w:rPr>
                          <w:rFonts w:hint="eastAsia" w:eastAsiaTheme="minorEastAsia"/>
                          <w:b/>
                          <w:bCs/>
                          <w:color w:val="C00000"/>
                          <w:sz w:val="90"/>
                          <w:szCs w:val="90"/>
                          <w:lang w:eastAsia="zh-CN"/>
                        </w:rPr>
                      </w:pPr>
                      <w:r>
                        <w:rPr>
                          <w:rFonts w:hint="eastAsia"/>
                          <w:b/>
                          <w:bCs/>
                          <w:color w:val="C00000"/>
                          <w:sz w:val="100"/>
                          <w:szCs w:val="100"/>
                          <w:lang w:eastAsia="zh-CN"/>
                        </w:rPr>
                        <w:t>文件</w:t>
                      </w:r>
                    </w:p>
                  </w:txbxContent>
                </v:textbox>
              </v:shape>
            </w:pict>
          </mc:Fallback>
        </mc:AlternateContent>
      </w:r>
      <w:r>
        <w:rPr>
          <w:rFonts w:hint="eastAsia" w:ascii="仿宋_GB2312" w:hAnsi="Tahoma" w:eastAsia="仿宋_GB2312" w:cs="仿宋_GB2312"/>
          <w:b/>
          <w:bCs/>
          <w:color w:val="C00000"/>
          <w:spacing w:val="0"/>
          <w:w w:val="108"/>
          <w:sz w:val="48"/>
          <w:szCs w:val="48"/>
          <w:shd w:val="clear" w:color="auto" w:fill="FFFFFF"/>
          <w:lang w:eastAsia="zh-CN"/>
        </w:rPr>
        <w:t>盘锦市兴隆台区</w:t>
      </w:r>
      <w:r>
        <w:rPr>
          <w:rFonts w:hint="eastAsia" w:ascii="仿宋_GB2312" w:hAnsi="Tahoma" w:eastAsia="仿宋_GB2312" w:cs="仿宋_GB2312"/>
          <w:b/>
          <w:bCs/>
          <w:color w:val="C00000"/>
          <w:spacing w:val="0"/>
          <w:w w:val="108"/>
          <w:sz w:val="48"/>
          <w:szCs w:val="48"/>
          <w:shd w:val="clear" w:color="auto" w:fill="FFFFFF"/>
          <w:lang w:val="en-US" w:eastAsia="zh-CN"/>
        </w:rPr>
        <w:t>卫生健康局</w:t>
      </w:r>
    </w:p>
    <w:p w14:paraId="74D5B209">
      <w:pPr>
        <w:pStyle w:val="4"/>
        <w:widowControl/>
        <w:shd w:val="clear" w:color="auto" w:fill="FFFFFF"/>
        <w:spacing w:beforeAutospacing="0" w:afterAutospacing="0" w:line="396" w:lineRule="atLeast"/>
        <w:rPr>
          <w:rFonts w:hint="eastAsia" w:ascii="仿宋_GB2312" w:hAnsi="Tahoma" w:eastAsia="仿宋_GB2312" w:cs="仿宋_GB2312"/>
          <w:b/>
          <w:bCs/>
          <w:color w:val="C00000"/>
          <w:spacing w:val="0"/>
          <w:w w:val="107"/>
          <w:sz w:val="48"/>
          <w:szCs w:val="48"/>
          <w:shd w:val="clear" w:color="auto" w:fill="FFFFFF"/>
          <w:lang w:eastAsia="zh-CN"/>
        </w:rPr>
      </w:pPr>
      <w:r>
        <w:rPr>
          <w:rFonts w:hint="eastAsia" w:ascii="仿宋_GB2312" w:hAnsi="Tahoma" w:eastAsia="仿宋_GB2312" w:cs="仿宋_GB2312"/>
          <w:b/>
          <w:bCs/>
          <w:color w:val="C00000"/>
          <w:spacing w:val="0"/>
          <w:w w:val="107"/>
          <w:sz w:val="48"/>
          <w:szCs w:val="48"/>
          <w:shd w:val="clear" w:color="auto" w:fill="FFFFFF"/>
          <w:lang w:eastAsia="zh-CN"/>
        </w:rPr>
        <w:t>盘锦市公安局兴隆台区分局</w:t>
      </w:r>
    </w:p>
    <w:p w14:paraId="26B3AC3C">
      <w:pPr>
        <w:pStyle w:val="4"/>
        <w:widowControl/>
        <w:shd w:val="clear" w:color="auto" w:fill="FFFFFF"/>
        <w:spacing w:beforeAutospacing="0" w:afterAutospacing="0" w:line="396" w:lineRule="atLeast"/>
        <w:rPr>
          <w:rFonts w:hint="eastAsia" w:ascii="仿宋_GB2312" w:hAnsi="Tahoma" w:eastAsia="仿宋_GB2312" w:cs="仿宋_GB2312"/>
          <w:b/>
          <w:bCs/>
          <w:color w:val="C00000"/>
          <w:spacing w:val="0"/>
          <w:w w:val="117"/>
          <w:sz w:val="48"/>
          <w:szCs w:val="48"/>
          <w:shd w:val="clear" w:color="auto" w:fill="FFFFFF"/>
          <w:lang w:eastAsia="zh-CN"/>
        </w:rPr>
      </w:pPr>
      <w:r>
        <w:rPr>
          <w:rFonts w:hint="eastAsia" w:ascii="仿宋_GB2312" w:hAnsi="Tahoma" w:eastAsia="仿宋_GB2312" w:cs="仿宋_GB2312"/>
          <w:b/>
          <w:bCs/>
          <w:color w:val="C00000"/>
          <w:spacing w:val="0"/>
          <w:w w:val="130"/>
          <w:sz w:val="48"/>
          <w:szCs w:val="48"/>
          <w:shd w:val="clear" w:color="auto" w:fill="FFFFFF"/>
          <w:lang w:eastAsia="zh-CN"/>
        </w:rPr>
        <w:t>盘锦市兴隆台区审计局</w:t>
      </w:r>
    </w:p>
    <w:p w14:paraId="4D3B7BC3">
      <w:pPr>
        <w:pStyle w:val="4"/>
        <w:widowControl/>
        <w:shd w:val="clear" w:color="auto" w:fill="FFFFFF"/>
        <w:spacing w:beforeAutospacing="0" w:afterAutospacing="0" w:line="396" w:lineRule="atLeast"/>
        <w:rPr>
          <w:rFonts w:hint="eastAsia" w:ascii="仿宋_GB2312" w:hAnsi="Tahoma" w:eastAsia="仿宋_GB2312" w:cs="仿宋_GB2312"/>
          <w:b/>
          <w:bCs/>
          <w:color w:val="C00000"/>
          <w:spacing w:val="-40"/>
          <w:w w:val="107"/>
          <w:sz w:val="48"/>
          <w:szCs w:val="48"/>
          <w:shd w:val="clear" w:color="auto" w:fill="FFFFFF"/>
          <w:lang w:val="en-US" w:eastAsia="zh-CN"/>
        </w:rPr>
      </w:pPr>
      <w:r>
        <w:rPr>
          <w:rFonts w:hint="eastAsia" w:ascii="仿宋_GB2312" w:hAnsi="Tahoma" w:eastAsia="仿宋_GB2312" w:cs="仿宋_GB2312"/>
          <w:b/>
          <w:bCs/>
          <w:color w:val="C00000"/>
          <w:spacing w:val="-40"/>
          <w:w w:val="107"/>
          <w:sz w:val="48"/>
          <w:szCs w:val="48"/>
          <w:shd w:val="clear" w:color="auto" w:fill="FFFFFF"/>
          <w:lang w:eastAsia="zh-CN"/>
        </w:rPr>
        <w:t>盘锦市兴隆台区市场监督</w:t>
      </w:r>
      <w:r>
        <w:rPr>
          <w:rFonts w:hint="eastAsia" w:ascii="仿宋_GB2312" w:hAnsi="Tahoma" w:eastAsia="仿宋_GB2312" w:cs="仿宋_GB2312"/>
          <w:b/>
          <w:bCs/>
          <w:color w:val="C00000"/>
          <w:spacing w:val="-40"/>
          <w:w w:val="107"/>
          <w:sz w:val="48"/>
          <w:szCs w:val="48"/>
          <w:shd w:val="clear" w:color="auto" w:fill="FFFFFF"/>
          <w:lang w:val="en-US" w:eastAsia="zh-CN"/>
        </w:rPr>
        <w:t>管理局</w:t>
      </w:r>
    </w:p>
    <w:p w14:paraId="482259A9">
      <w:pPr>
        <w:pStyle w:val="4"/>
        <w:widowControl/>
        <w:shd w:val="clear" w:color="auto" w:fill="FFFFFF"/>
        <w:spacing w:beforeAutospacing="0" w:afterAutospacing="0" w:line="396" w:lineRule="atLeast"/>
        <w:rPr>
          <w:rFonts w:cs="仿宋_GB2312" w:asciiTheme="minorEastAsia" w:hAnsiTheme="minorEastAsia"/>
          <w:color w:val="333333"/>
          <w:spacing w:val="-23"/>
          <w:w w:val="81"/>
          <w:sz w:val="48"/>
          <w:szCs w:val="48"/>
          <w:shd w:val="clear" w:color="auto" w:fill="FFFFFF"/>
        </w:rPr>
      </w:pPr>
      <w:r>
        <w:rPr>
          <w:rFonts w:hint="eastAsia" w:ascii="仿宋_GB2312" w:hAnsi="Tahoma" w:eastAsia="仿宋_GB2312" w:cs="仿宋_GB2312"/>
          <w:b/>
          <w:bCs/>
          <w:color w:val="C00000"/>
          <w:spacing w:val="-40"/>
          <w:w w:val="81"/>
          <w:sz w:val="48"/>
          <w:szCs w:val="48"/>
          <w:shd w:val="clear" w:color="auto" w:fill="FFFFFF"/>
          <w:lang w:eastAsia="zh-CN"/>
        </w:rPr>
        <w:t>盘锦市医疗保障事务服务中心兴隆台区分中心</w:t>
      </w:r>
    </w:p>
    <w:p w14:paraId="607E016C">
      <w:pPr>
        <w:pStyle w:val="4"/>
        <w:widowControl/>
        <w:shd w:val="clear" w:color="auto" w:fill="FFFFFF"/>
        <w:spacing w:beforeAutospacing="0" w:afterAutospacing="0" w:line="396" w:lineRule="atLeast"/>
        <w:jc w:val="both"/>
        <w:rPr>
          <w:rFonts w:hint="eastAsia" w:ascii="仿宋_GB2312" w:hAnsi="Tahoma" w:eastAsia="仿宋_GB2312" w:cs="仿宋_GB2312"/>
          <w:b/>
          <w:bCs/>
          <w:color w:val="C00000"/>
          <w:spacing w:val="-40"/>
          <w:w w:val="90"/>
          <w:sz w:val="18"/>
          <w:szCs w:val="18"/>
          <w:shd w:val="clear" w:color="auto" w:fill="FFFFFF"/>
          <w:lang w:eastAsia="zh-CN"/>
        </w:rPr>
      </w:pPr>
    </w:p>
    <w:p w14:paraId="5E5A7D8C">
      <w:pPr>
        <w:spacing w:line="408" w:lineRule="auto"/>
        <w:jc w:val="left"/>
        <w:rPr>
          <w:rFonts w:hint="eastAsia" w:ascii="楷体" w:hAnsi="楷体" w:eastAsia="楷体" w:cs="楷体"/>
          <w:color w:val="000000"/>
          <w:sz w:val="32"/>
          <w:szCs w:val="32"/>
          <w:lang w:val="en-US" w:eastAsia="zh-CN"/>
        </w:rPr>
      </w:pPr>
      <w:r>
        <w:rPr>
          <w:szCs w:val="44"/>
        </w:rPr>
        <mc:AlternateContent>
          <mc:Choice Requires="wps">
            <w:drawing>
              <wp:anchor distT="45720" distB="45720" distL="114300" distR="114300" simplePos="0" relativeHeight="251660288" behindDoc="0" locked="0" layoutInCell="1" allowOverlap="1">
                <wp:simplePos x="0" y="0"/>
                <wp:positionH relativeFrom="column">
                  <wp:posOffset>8890</wp:posOffset>
                </wp:positionH>
                <wp:positionV relativeFrom="paragraph">
                  <wp:posOffset>514985</wp:posOffset>
                </wp:positionV>
                <wp:extent cx="5353685" cy="3175"/>
                <wp:effectExtent l="0" t="0" r="0" b="0"/>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flipV="1">
                          <a:off x="0" y="0"/>
                          <a:ext cx="5353685" cy="3175"/>
                        </a:xfrm>
                        <a:prstGeom prst="straightConnector1">
                          <a:avLst/>
                        </a:prstGeom>
                        <a:noFill/>
                        <a:ln w="28575">
                          <a:solidFill>
                            <a:srgbClr val="FF0000"/>
                          </a:solidFill>
                          <a:round/>
                        </a:ln>
                      </wps:spPr>
                      <wps:bodyPr/>
                    </wps:wsp>
                  </a:graphicData>
                </a:graphic>
              </wp:anchor>
            </w:drawing>
          </mc:Choice>
          <mc:Fallback>
            <w:pict>
              <v:shape id="_x0000_s1026" o:spid="_x0000_s1026" o:spt="32" type="#_x0000_t32" style="position:absolute;left:0pt;flip:y;margin-left:0.7pt;margin-top:40.55pt;height:0.25pt;width:421.55pt;z-index:251660288;mso-width-relative:page;mso-height-relative:page;" filled="f" stroked="t" coordsize="21600,21600" o:gfxdata="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HrIY0gAAAAcBAAAPAAAAAAAAAAEAIAAAACIAAABkcnMvZG93bnJldi54&#10;bWxQSwECFAAUAAAACACHTuJAJmOzNwACAADOAwAADgAAAAAAAAABACAAAAAhAQAAZHJzL2Uyb0Rv&#10;Yy54bWxQSwUGAAAAAAYABgBZAQAAkwUAAAAA&#10;">
                <v:fill on="f" focussize="0,0"/>
                <v:stroke weight="2.25pt" color="#FF0000" joinstyle="round"/>
                <v:imagedata o:title=""/>
                <o:lock v:ext="edit" aspectratio="f"/>
              </v:shape>
            </w:pict>
          </mc:Fallback>
        </mc:AlternateContent>
      </w:r>
      <w:r>
        <w:rPr>
          <w:rFonts w:hint="eastAsia" w:ascii="仿宋" w:hAnsi="仿宋" w:eastAsia="仿宋" w:cs="宋体"/>
          <w:color w:val="000000"/>
          <w:sz w:val="32"/>
          <w:szCs w:val="32"/>
          <w:lang w:eastAsia="zh-CN"/>
        </w:rPr>
        <w:t>兴</w:t>
      </w:r>
      <w:r>
        <w:rPr>
          <w:rFonts w:hint="eastAsia" w:ascii="仿宋" w:hAnsi="仿宋" w:eastAsia="仿宋" w:cs="宋体"/>
          <w:color w:val="000000"/>
          <w:sz w:val="32"/>
          <w:szCs w:val="32"/>
        </w:rPr>
        <w:t>卫</w:t>
      </w:r>
      <w:r>
        <w:rPr>
          <w:rFonts w:hint="eastAsia" w:ascii="仿宋" w:hAnsi="仿宋" w:eastAsia="仿宋" w:cs="宋体"/>
          <w:color w:val="000000"/>
          <w:sz w:val="32"/>
          <w:szCs w:val="32"/>
          <w:lang w:eastAsia="zh-CN"/>
        </w:rPr>
        <w:t>发</w:t>
      </w:r>
      <w:r>
        <w:rPr>
          <w:rFonts w:hint="eastAsia" w:ascii="仿宋" w:hAnsi="仿宋" w:eastAsia="仿宋" w:cs="宋体"/>
          <w:color w:val="000000"/>
          <w:sz w:val="32"/>
          <w:szCs w:val="32"/>
        </w:rPr>
        <w:t>〔202</w:t>
      </w:r>
      <w:r>
        <w:rPr>
          <w:rFonts w:hint="eastAsia" w:ascii="仿宋" w:hAnsi="仿宋" w:eastAsia="仿宋" w:cs="宋体"/>
          <w:color w:val="000000"/>
          <w:sz w:val="32"/>
          <w:szCs w:val="32"/>
          <w:lang w:val="en-US" w:eastAsia="zh-CN"/>
        </w:rPr>
        <w:t>3</w:t>
      </w:r>
      <w:r>
        <w:rPr>
          <w:rFonts w:hint="eastAsia" w:ascii="仿宋" w:hAnsi="仿宋" w:eastAsia="仿宋" w:cs="宋体"/>
          <w:color w:val="000000"/>
          <w:sz w:val="32"/>
          <w:szCs w:val="32"/>
        </w:rPr>
        <w:t>〕</w:t>
      </w:r>
      <w:r>
        <w:rPr>
          <w:rFonts w:hint="eastAsia" w:ascii="仿宋" w:hAnsi="仿宋" w:eastAsia="仿宋" w:cs="宋体"/>
          <w:color w:val="000000"/>
          <w:sz w:val="32"/>
          <w:szCs w:val="32"/>
          <w:lang w:val="en-US" w:eastAsia="zh-CN"/>
        </w:rPr>
        <w:t>58</w:t>
      </w:r>
      <w:r>
        <w:rPr>
          <w:rFonts w:hint="eastAsia" w:ascii="仿宋" w:hAnsi="仿宋" w:eastAsia="仿宋" w:cs="宋体"/>
          <w:color w:val="000000"/>
          <w:sz w:val="32"/>
          <w:szCs w:val="32"/>
        </w:rPr>
        <w:t>号</w:t>
      </w:r>
      <w:r>
        <w:rPr>
          <w:rFonts w:hint="eastAsia" w:ascii="仿宋" w:hAnsi="仿宋" w:eastAsia="仿宋" w:cs="宋体"/>
          <w:color w:val="000000"/>
          <w:sz w:val="32"/>
          <w:szCs w:val="32"/>
          <w:lang w:val="en-US" w:eastAsia="zh-CN"/>
        </w:rPr>
        <w:t xml:space="preserve">                      签发人：</w:t>
      </w:r>
      <w:r>
        <w:rPr>
          <w:rFonts w:hint="eastAsia" w:ascii="楷体" w:hAnsi="楷体" w:eastAsia="楷体" w:cs="楷体"/>
          <w:color w:val="000000"/>
          <w:sz w:val="32"/>
          <w:szCs w:val="32"/>
          <w:lang w:val="en-US" w:eastAsia="zh-CN"/>
        </w:rPr>
        <w:t>盖波</w:t>
      </w:r>
    </w:p>
    <w:p w14:paraId="37EBCD81">
      <w:pPr>
        <w:pStyle w:val="14"/>
        <w:rPr>
          <w:rFonts w:hint="eastAsia"/>
          <w:lang w:val="en-US" w:eastAsia="zh-CN"/>
        </w:rPr>
      </w:pPr>
    </w:p>
    <w:p w14:paraId="0C8DE959">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关于印发《</w:t>
      </w:r>
      <w:r>
        <w:rPr>
          <w:rFonts w:hint="eastAsia" w:ascii="方正小标宋简体" w:eastAsia="方正小标宋简体"/>
          <w:sz w:val="44"/>
          <w:szCs w:val="44"/>
          <w:lang w:eastAsia="zh-CN"/>
        </w:rPr>
        <w:t>兴隆台区</w:t>
      </w:r>
      <w:r>
        <w:rPr>
          <w:rFonts w:hint="eastAsia" w:ascii="方正小标宋简体" w:eastAsia="方正小标宋简体"/>
          <w:sz w:val="44"/>
          <w:szCs w:val="44"/>
        </w:rPr>
        <w:t>医药领域腐败问题</w:t>
      </w:r>
    </w:p>
    <w:p w14:paraId="3D57DB0B">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集中整治工作方案》的通知</w:t>
      </w:r>
    </w:p>
    <w:p w14:paraId="0E338B04">
      <w:pPr>
        <w:spacing w:line="322" w:lineRule="auto"/>
        <w:jc w:val="left"/>
        <w:rPr>
          <w:rFonts w:hint="eastAsia" w:ascii="仿宋_GB2312" w:hAnsi="仿宋_GB2312" w:eastAsia="仿宋_GB2312" w:cs="仿宋_GB2312"/>
          <w:sz w:val="34"/>
          <w:szCs w:val="34"/>
        </w:rPr>
      </w:pPr>
    </w:p>
    <w:p w14:paraId="0E481BC2">
      <w:pPr>
        <w:spacing w:line="322" w:lineRule="auto"/>
        <w:jc w:val="left"/>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区卫生健康局直属各单位，直管各医疗机构，各有关单位:</w:t>
      </w:r>
    </w:p>
    <w:p w14:paraId="51AA8B17">
      <w:pPr>
        <w:spacing w:line="322" w:lineRule="auto"/>
        <w:ind w:firstLine="680" w:firstLineChars="200"/>
        <w:jc w:val="left"/>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经区政府同意，现将《</w:t>
      </w:r>
      <w:r>
        <w:rPr>
          <w:rFonts w:hint="eastAsia" w:ascii="仿宋_GB2312" w:hAnsi="仿宋_GB2312" w:eastAsia="仿宋_GB2312" w:cs="仿宋_GB2312"/>
          <w:sz w:val="34"/>
          <w:szCs w:val="34"/>
          <w:lang w:eastAsia="zh-CN"/>
        </w:rPr>
        <w:t>兴隆台区</w:t>
      </w:r>
      <w:r>
        <w:rPr>
          <w:rFonts w:hint="eastAsia" w:ascii="仿宋_GB2312" w:hAnsi="仿宋_GB2312" w:eastAsia="仿宋_GB2312" w:cs="仿宋_GB2312"/>
          <w:sz w:val="34"/>
          <w:szCs w:val="34"/>
        </w:rPr>
        <w:t>医药领域腐败问题集中整治工作方案》印发给你们，请认真贯彻执行。</w:t>
      </w:r>
    </w:p>
    <w:p w14:paraId="3BE83C7B">
      <w:pPr>
        <w:spacing w:line="600" w:lineRule="exact"/>
        <w:jc w:val="center"/>
        <w:rPr>
          <w:rFonts w:hint="eastAsia" w:ascii="方正小标宋简体" w:eastAsia="方正小标宋简体"/>
          <w:sz w:val="44"/>
          <w:szCs w:val="44"/>
        </w:rPr>
      </w:pPr>
    </w:p>
    <w:p w14:paraId="10C99113">
      <w:pPr>
        <w:spacing w:line="322" w:lineRule="auto"/>
        <w:rPr>
          <w:rFonts w:hint="eastAsia" w:ascii="仿宋_GB2312" w:eastAsia="仿宋_GB2312"/>
          <w:sz w:val="32"/>
          <w:szCs w:val="32"/>
        </w:rPr>
      </w:pPr>
    </w:p>
    <w:p w14:paraId="311A9BCC">
      <w:pPr>
        <w:spacing w:line="322" w:lineRule="auto"/>
        <w:rPr>
          <w:rFonts w:hint="eastAsia" w:ascii="仿宋_GB2312" w:eastAsia="仿宋_GB2312"/>
          <w:sz w:val="32"/>
          <w:szCs w:val="32"/>
        </w:rPr>
      </w:pPr>
    </w:p>
    <w:p w14:paraId="5AE69F16">
      <w:pPr>
        <w:spacing w:line="322" w:lineRule="auto"/>
        <w:rPr>
          <w:rFonts w:hint="eastAsia" w:ascii="仿宋_GB2312" w:eastAsia="仿宋_GB2312"/>
          <w:sz w:val="32"/>
          <w:szCs w:val="32"/>
        </w:rPr>
      </w:pPr>
      <w:r>
        <w:rPr>
          <w:rFonts w:hint="eastAsia" w:ascii="仿宋_GB2312" w:eastAsia="仿宋_GB2312"/>
          <w:sz w:val="32"/>
          <w:szCs w:val="32"/>
        </w:rPr>
        <w:t>[此页无正文]</w:t>
      </w:r>
    </w:p>
    <w:p w14:paraId="60017C28">
      <w:pPr>
        <w:spacing w:line="600" w:lineRule="exact"/>
        <w:jc w:val="center"/>
        <w:rPr>
          <w:rFonts w:hint="eastAsia" w:ascii="方正小标宋简体" w:eastAsia="方正小标宋简体"/>
          <w:sz w:val="44"/>
          <w:szCs w:val="44"/>
        </w:rPr>
      </w:pPr>
    </w:p>
    <w:p w14:paraId="505CCCF4">
      <w:pPr>
        <w:spacing w:line="600" w:lineRule="exact"/>
        <w:jc w:val="center"/>
        <w:rPr>
          <w:rFonts w:hint="eastAsia" w:ascii="方正小标宋简体" w:eastAsia="方正小标宋简体"/>
          <w:sz w:val="44"/>
          <w:szCs w:val="44"/>
        </w:rPr>
      </w:pPr>
    </w:p>
    <w:p w14:paraId="5DAD3DFD">
      <w:pPr>
        <w:spacing w:line="600" w:lineRule="exact"/>
        <w:jc w:val="center"/>
        <w:rPr>
          <w:rFonts w:hint="eastAsia" w:ascii="方正小标宋简体" w:eastAsia="方正小标宋简体"/>
          <w:sz w:val="44"/>
          <w:szCs w:val="44"/>
        </w:rPr>
      </w:pPr>
    </w:p>
    <w:p w14:paraId="7864D46F">
      <w:pPr>
        <w:spacing w:line="600" w:lineRule="exact"/>
        <w:jc w:val="center"/>
        <w:rPr>
          <w:rFonts w:hint="eastAsia" w:ascii="方正小标宋简体" w:eastAsia="方正小标宋简体"/>
          <w:sz w:val="44"/>
          <w:szCs w:val="44"/>
        </w:rPr>
      </w:pPr>
    </w:p>
    <w:p w14:paraId="13C07B6B">
      <w:pPr>
        <w:spacing w:line="322" w:lineRule="auto"/>
        <w:jc w:val="right"/>
        <w:rPr>
          <w:rFonts w:hint="eastAsia" w:ascii="仿宋_GB2312" w:eastAsia="仿宋_GB2312"/>
          <w:sz w:val="32"/>
          <w:szCs w:val="32"/>
        </w:rPr>
      </w:pPr>
    </w:p>
    <w:p w14:paraId="5F14AC47">
      <w:pPr>
        <w:spacing w:line="322" w:lineRule="auto"/>
        <w:jc w:val="right"/>
        <w:rPr>
          <w:rFonts w:hint="eastAsia" w:ascii="仿宋_GB2312" w:eastAsia="仿宋_GB2312"/>
          <w:sz w:val="32"/>
          <w:szCs w:val="32"/>
        </w:rPr>
      </w:pPr>
    </w:p>
    <w:p w14:paraId="575846AB">
      <w:pPr>
        <w:spacing w:line="322" w:lineRule="auto"/>
        <w:jc w:val="right"/>
        <w:rPr>
          <w:rFonts w:hint="eastAsia" w:ascii="仿宋_GB2312" w:eastAsia="仿宋_GB2312"/>
          <w:sz w:val="32"/>
          <w:szCs w:val="32"/>
        </w:rPr>
      </w:pPr>
    </w:p>
    <w:p w14:paraId="6C4DFF68">
      <w:pPr>
        <w:spacing w:line="322" w:lineRule="auto"/>
        <w:jc w:val="left"/>
        <w:rPr>
          <w:rFonts w:hint="eastAsia" w:ascii="仿宋_GB2312" w:eastAsia="仿宋_GB2312"/>
          <w:sz w:val="32"/>
          <w:szCs w:val="32"/>
        </w:rPr>
      </w:pPr>
      <w:r>
        <w:rPr>
          <w:rFonts w:hint="eastAsia" w:ascii="仿宋_GB2312" w:eastAsia="仿宋_GB2312"/>
          <w:sz w:val="32"/>
          <w:szCs w:val="32"/>
        </w:rPr>
        <w:t>盘锦市</w:t>
      </w:r>
      <w:r>
        <w:rPr>
          <w:rFonts w:hint="eastAsia" w:ascii="仿宋_GB2312" w:hAnsi="仿宋_GB2312" w:eastAsia="仿宋_GB2312" w:cs="仿宋_GB2312"/>
          <w:sz w:val="34"/>
          <w:szCs w:val="34"/>
          <w:lang w:eastAsia="zh-CN"/>
        </w:rPr>
        <w:t>兴隆台区</w:t>
      </w:r>
      <w:r>
        <w:rPr>
          <w:rFonts w:hint="eastAsia" w:ascii="仿宋_GB2312" w:eastAsia="仿宋_GB2312"/>
          <w:sz w:val="32"/>
          <w:szCs w:val="32"/>
        </w:rPr>
        <w:t>卫生健康局  盘锦市公安局</w:t>
      </w:r>
      <w:r>
        <w:rPr>
          <w:rFonts w:hint="eastAsia" w:ascii="仿宋_GB2312" w:hAnsi="仿宋_GB2312" w:eastAsia="仿宋_GB2312" w:cs="仿宋_GB2312"/>
          <w:sz w:val="34"/>
          <w:szCs w:val="34"/>
          <w:lang w:eastAsia="zh-CN"/>
        </w:rPr>
        <w:t>兴隆台区</w:t>
      </w:r>
      <w:r>
        <w:rPr>
          <w:rFonts w:hint="eastAsia" w:ascii="仿宋_GB2312" w:eastAsia="仿宋_GB2312"/>
          <w:sz w:val="32"/>
          <w:szCs w:val="32"/>
        </w:rPr>
        <w:t>分局</w:t>
      </w:r>
    </w:p>
    <w:p w14:paraId="24203AAF">
      <w:pPr>
        <w:spacing w:line="600" w:lineRule="exact"/>
        <w:jc w:val="center"/>
        <w:rPr>
          <w:rFonts w:hint="eastAsia" w:ascii="方正小标宋简体" w:eastAsia="方正小标宋简体"/>
          <w:sz w:val="44"/>
          <w:szCs w:val="44"/>
        </w:rPr>
      </w:pPr>
    </w:p>
    <w:p w14:paraId="21814AE1">
      <w:pPr>
        <w:spacing w:line="600" w:lineRule="exact"/>
        <w:jc w:val="center"/>
        <w:rPr>
          <w:rFonts w:hint="eastAsia" w:ascii="方正小标宋简体" w:eastAsia="方正小标宋简体"/>
          <w:sz w:val="44"/>
          <w:szCs w:val="44"/>
        </w:rPr>
      </w:pPr>
    </w:p>
    <w:p w14:paraId="265ADD78">
      <w:pPr>
        <w:spacing w:line="600" w:lineRule="exact"/>
        <w:jc w:val="center"/>
        <w:rPr>
          <w:rFonts w:hint="eastAsia" w:ascii="方正小标宋简体" w:eastAsia="方正小标宋简体"/>
          <w:sz w:val="44"/>
          <w:szCs w:val="44"/>
        </w:rPr>
      </w:pPr>
    </w:p>
    <w:p w14:paraId="0B8EF7F2">
      <w:pPr>
        <w:spacing w:line="600" w:lineRule="exact"/>
        <w:jc w:val="center"/>
        <w:rPr>
          <w:rFonts w:hint="eastAsia" w:ascii="方正小标宋简体" w:eastAsia="方正小标宋简体"/>
          <w:sz w:val="44"/>
          <w:szCs w:val="44"/>
        </w:rPr>
      </w:pPr>
    </w:p>
    <w:p w14:paraId="238A13AC">
      <w:pPr>
        <w:spacing w:line="322" w:lineRule="auto"/>
        <w:jc w:val="both"/>
        <w:rPr>
          <w:rFonts w:hint="eastAsia" w:ascii="仿宋_GB2312" w:eastAsia="仿宋_GB2312"/>
          <w:sz w:val="32"/>
          <w:szCs w:val="32"/>
        </w:rPr>
      </w:pPr>
      <w:r>
        <w:rPr>
          <w:rFonts w:hint="eastAsia" w:ascii="仿宋_GB2312" w:eastAsia="仿宋_GB2312"/>
          <w:sz w:val="32"/>
          <w:szCs w:val="32"/>
        </w:rPr>
        <w:t>盘锦市</w:t>
      </w:r>
      <w:r>
        <w:rPr>
          <w:rFonts w:hint="eastAsia" w:ascii="仿宋_GB2312" w:hAnsi="仿宋_GB2312" w:eastAsia="仿宋_GB2312" w:cs="仿宋_GB2312"/>
          <w:sz w:val="34"/>
          <w:szCs w:val="34"/>
          <w:lang w:eastAsia="zh-CN"/>
        </w:rPr>
        <w:t>兴隆台区</w:t>
      </w:r>
      <w:r>
        <w:rPr>
          <w:rFonts w:hint="eastAsia" w:ascii="仿宋_GB2312" w:eastAsia="仿宋_GB2312"/>
          <w:sz w:val="32"/>
          <w:szCs w:val="32"/>
        </w:rPr>
        <w:t>审计局</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盘锦市</w:t>
      </w:r>
      <w:r>
        <w:rPr>
          <w:rFonts w:hint="eastAsia" w:ascii="仿宋_GB2312" w:hAnsi="仿宋_GB2312" w:eastAsia="仿宋_GB2312" w:cs="仿宋_GB2312"/>
          <w:sz w:val="34"/>
          <w:szCs w:val="34"/>
          <w:lang w:eastAsia="zh-CN"/>
        </w:rPr>
        <w:t>兴隆台区</w:t>
      </w:r>
      <w:r>
        <w:rPr>
          <w:rFonts w:hint="eastAsia" w:ascii="仿宋_GB2312" w:eastAsia="仿宋_GB2312"/>
          <w:sz w:val="32"/>
          <w:szCs w:val="32"/>
        </w:rPr>
        <w:t>市场监督管理局</w:t>
      </w:r>
    </w:p>
    <w:p w14:paraId="2ACA1862">
      <w:pPr>
        <w:spacing w:line="600" w:lineRule="exact"/>
        <w:jc w:val="center"/>
        <w:rPr>
          <w:rFonts w:hint="eastAsia" w:ascii="方正小标宋简体" w:eastAsia="方正小标宋简体"/>
          <w:sz w:val="44"/>
          <w:szCs w:val="44"/>
        </w:rPr>
      </w:pPr>
    </w:p>
    <w:p w14:paraId="714F18A3">
      <w:pPr>
        <w:spacing w:line="600" w:lineRule="exact"/>
        <w:jc w:val="center"/>
        <w:rPr>
          <w:rFonts w:hint="eastAsia" w:ascii="方正小标宋简体" w:eastAsia="方正小标宋简体"/>
          <w:sz w:val="44"/>
          <w:szCs w:val="44"/>
        </w:rPr>
      </w:pPr>
    </w:p>
    <w:p w14:paraId="59F7B996">
      <w:pPr>
        <w:spacing w:line="600" w:lineRule="exact"/>
        <w:jc w:val="center"/>
        <w:rPr>
          <w:rFonts w:hint="eastAsia" w:ascii="方正小标宋简体" w:eastAsia="方正小标宋简体"/>
          <w:sz w:val="44"/>
          <w:szCs w:val="44"/>
        </w:rPr>
      </w:pPr>
    </w:p>
    <w:p w14:paraId="0F27C77B">
      <w:pPr>
        <w:spacing w:line="600" w:lineRule="exact"/>
        <w:jc w:val="center"/>
        <w:rPr>
          <w:rFonts w:hint="eastAsia" w:ascii="仿宋_GB2312" w:eastAsia="仿宋_GB2312"/>
          <w:sz w:val="34"/>
          <w:szCs w:val="34"/>
        </w:rPr>
      </w:pPr>
      <w:r>
        <w:rPr>
          <w:rFonts w:hint="eastAsia" w:ascii="仿宋_GB2312" w:eastAsia="仿宋_GB2312"/>
          <w:sz w:val="34"/>
          <w:szCs w:val="34"/>
        </w:rPr>
        <w:t>盘锦市医疗保障事务服务中心</w:t>
      </w:r>
      <w:r>
        <w:rPr>
          <w:rFonts w:hint="eastAsia" w:ascii="仿宋_GB2312" w:hAnsi="仿宋_GB2312" w:eastAsia="仿宋_GB2312" w:cs="仿宋_GB2312"/>
          <w:sz w:val="34"/>
          <w:szCs w:val="34"/>
          <w:lang w:eastAsia="zh-CN"/>
        </w:rPr>
        <w:t>兴隆台区</w:t>
      </w:r>
      <w:r>
        <w:rPr>
          <w:rFonts w:hint="eastAsia" w:ascii="仿宋_GB2312" w:eastAsia="仿宋_GB2312"/>
          <w:sz w:val="34"/>
          <w:szCs w:val="34"/>
        </w:rPr>
        <w:t>分中心</w:t>
      </w:r>
      <w:r>
        <w:rPr>
          <w:rFonts w:hint="eastAsia" w:ascii="仿宋_GB2312" w:eastAsia="仿宋_GB2312"/>
          <w:sz w:val="34"/>
          <w:szCs w:val="34"/>
        </w:rPr>
        <w:cr/>
      </w:r>
    </w:p>
    <w:p w14:paraId="73B8E8B0">
      <w:pPr>
        <w:spacing w:line="600" w:lineRule="exact"/>
        <w:jc w:val="center"/>
        <w:rPr>
          <w:rFonts w:hint="eastAsia" w:ascii="仿宋_GB2312" w:eastAsia="仿宋_GB2312"/>
          <w:sz w:val="34"/>
          <w:szCs w:val="34"/>
        </w:rPr>
      </w:pPr>
    </w:p>
    <w:p w14:paraId="0C542A4D">
      <w:pPr>
        <w:spacing w:line="600" w:lineRule="exact"/>
        <w:jc w:val="center"/>
        <w:rPr>
          <w:rFonts w:hint="eastAsia" w:ascii="仿宋_GB2312" w:eastAsia="仿宋_GB2312"/>
          <w:sz w:val="34"/>
          <w:szCs w:val="34"/>
        </w:rPr>
      </w:pPr>
      <w:r>
        <w:rPr>
          <w:rFonts w:hint="eastAsia" w:ascii="仿宋_GB2312" w:eastAsia="仿宋_GB2312"/>
          <w:sz w:val="34"/>
          <w:szCs w:val="34"/>
        </w:rPr>
        <w:t>2023年8月</w:t>
      </w:r>
      <w:r>
        <w:rPr>
          <w:rFonts w:hint="eastAsia" w:ascii="仿宋_GB2312" w:eastAsia="仿宋_GB2312"/>
          <w:sz w:val="34"/>
          <w:szCs w:val="34"/>
          <w:lang w:val="en-US" w:eastAsia="zh-CN"/>
        </w:rPr>
        <w:t xml:space="preserve">31 </w:t>
      </w:r>
      <w:r>
        <w:rPr>
          <w:rFonts w:hint="eastAsia" w:ascii="仿宋_GB2312" w:eastAsia="仿宋_GB2312"/>
          <w:sz w:val="34"/>
          <w:szCs w:val="34"/>
        </w:rPr>
        <w:t>日</w:t>
      </w:r>
    </w:p>
    <w:p w14:paraId="191786BF">
      <w:pPr>
        <w:spacing w:line="600" w:lineRule="exact"/>
        <w:jc w:val="center"/>
        <w:rPr>
          <w:rFonts w:hint="eastAsia" w:ascii="方正小标宋简体" w:eastAsia="方正小标宋简体"/>
          <w:sz w:val="44"/>
          <w:szCs w:val="44"/>
        </w:rPr>
      </w:pPr>
    </w:p>
    <w:p w14:paraId="7EDA5E65">
      <w:pPr>
        <w:spacing w:line="600" w:lineRule="exact"/>
        <w:jc w:val="center"/>
        <w:rPr>
          <w:rFonts w:hint="eastAsia" w:ascii="方正小标宋简体" w:eastAsia="方正小标宋简体"/>
          <w:sz w:val="44"/>
          <w:szCs w:val="44"/>
        </w:rPr>
      </w:pPr>
    </w:p>
    <w:p w14:paraId="434F5ACA">
      <w:pPr>
        <w:spacing w:line="600" w:lineRule="exact"/>
        <w:jc w:val="center"/>
        <w:rPr>
          <w:rFonts w:hint="eastAsia" w:ascii="方正小标宋简体" w:eastAsia="方正小标宋简体"/>
          <w:sz w:val="44"/>
          <w:szCs w:val="44"/>
          <w:lang w:eastAsia="zh-CN"/>
        </w:rPr>
      </w:pPr>
    </w:p>
    <w:p w14:paraId="77ED1571">
      <w:pPr>
        <w:spacing w:line="600" w:lineRule="exact"/>
        <w:jc w:val="center"/>
        <w:rPr>
          <w:rFonts w:hint="eastAsia" w:ascii="方正小标宋简体" w:eastAsia="方正小标宋简体"/>
          <w:sz w:val="44"/>
          <w:szCs w:val="44"/>
          <w:lang w:eastAsia="zh-CN"/>
        </w:rPr>
      </w:pPr>
    </w:p>
    <w:p w14:paraId="0D29B60F">
      <w:pPr>
        <w:spacing w:line="600" w:lineRule="exact"/>
        <w:jc w:val="center"/>
        <w:rPr>
          <w:rFonts w:hint="eastAsia" w:ascii="方正小标宋简体" w:eastAsia="方正小标宋简体"/>
          <w:sz w:val="44"/>
          <w:szCs w:val="44"/>
          <w:lang w:eastAsia="zh-CN"/>
        </w:rPr>
      </w:pPr>
    </w:p>
    <w:p w14:paraId="279D6630">
      <w:pPr>
        <w:spacing w:line="600" w:lineRule="exact"/>
        <w:jc w:val="center"/>
        <w:rPr>
          <w:rFonts w:hint="eastAsia" w:ascii="方正小标宋简体" w:eastAsia="方正小标宋简体"/>
          <w:sz w:val="44"/>
          <w:szCs w:val="44"/>
          <w:lang w:eastAsia="zh-CN"/>
        </w:rPr>
      </w:pPr>
    </w:p>
    <w:p w14:paraId="0BBE68FF">
      <w:pPr>
        <w:spacing w:line="600" w:lineRule="exact"/>
        <w:jc w:val="both"/>
        <w:rPr>
          <w:rFonts w:hint="eastAsia" w:ascii="方正小标宋简体" w:eastAsia="方正小标宋简体"/>
          <w:sz w:val="44"/>
          <w:szCs w:val="44"/>
          <w:lang w:eastAsia="zh-CN"/>
        </w:rPr>
      </w:pPr>
    </w:p>
    <w:p w14:paraId="4BBFFEE0">
      <w:pPr>
        <w:spacing w:line="600" w:lineRule="exact"/>
        <w:jc w:val="center"/>
        <w:rPr>
          <w:rFonts w:hint="eastAsia" w:ascii="仿宋_GB2312" w:eastAsia="仿宋_GB2312"/>
          <w:sz w:val="34"/>
          <w:szCs w:val="34"/>
        </w:rPr>
      </w:pPr>
      <w:r>
        <w:rPr>
          <w:rFonts w:hint="eastAsia" w:ascii="方正小标宋简体" w:eastAsia="方正小标宋简体"/>
          <w:sz w:val="44"/>
          <w:szCs w:val="44"/>
          <w:lang w:eastAsia="zh-CN"/>
        </w:rPr>
        <w:t>兴隆台</w:t>
      </w:r>
      <w:r>
        <w:rPr>
          <w:rFonts w:hint="eastAsia" w:ascii="方正小标宋简体" w:eastAsia="方正小标宋简体"/>
          <w:sz w:val="44"/>
          <w:szCs w:val="44"/>
        </w:rPr>
        <w:t>区医药领域腐败问题集中整治工作方案</w:t>
      </w:r>
    </w:p>
    <w:p w14:paraId="7C819332">
      <w:pPr>
        <w:spacing w:line="322" w:lineRule="auto"/>
        <w:ind w:firstLine="680" w:firstLineChars="200"/>
        <w:rPr>
          <w:rFonts w:hint="eastAsia" w:ascii="仿宋_GB2312" w:eastAsia="仿宋_GB2312"/>
          <w:sz w:val="34"/>
          <w:szCs w:val="34"/>
        </w:rPr>
      </w:pPr>
    </w:p>
    <w:p w14:paraId="3F9BF0E9">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为深入贯彻落实习近平总书记关于医药领域腐败问题的重要指示批示精神，根据《关于开展全国医药领域腐败问题集中整治工作的指导意见》（国卫医急发〔2023〕19号）、《关于印发&lt;辽宁省医药领域腐败问题集中整治工作方案&gt;的通知》（辽卫发〔2023〕56号）、《关于印发&lt;盘锦市医药领域腐败问题集中整治工作方案&gt;的通知》（盘卫发〔2023〕64号），制定本工作方案。</w:t>
      </w:r>
    </w:p>
    <w:p w14:paraId="6848AC9A">
      <w:pPr>
        <w:spacing w:line="322" w:lineRule="auto"/>
        <w:ind w:firstLine="680" w:firstLineChars="200"/>
        <w:rPr>
          <w:rFonts w:hint="eastAsia" w:ascii="黑体" w:hAnsi="黑体" w:eastAsia="黑体" w:cs="黑体"/>
          <w:sz w:val="34"/>
          <w:szCs w:val="34"/>
        </w:rPr>
      </w:pPr>
      <w:r>
        <w:rPr>
          <w:rFonts w:hint="eastAsia" w:ascii="黑体" w:hAnsi="黑体" w:eastAsia="黑体" w:cs="黑体"/>
          <w:sz w:val="34"/>
          <w:szCs w:val="34"/>
        </w:rPr>
        <w:t>一、总体要求</w:t>
      </w:r>
    </w:p>
    <w:p w14:paraId="0E71652A">
      <w:pPr>
        <w:spacing w:line="322" w:lineRule="auto"/>
        <w:ind w:firstLine="680" w:firstLineChars="200"/>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（一）指导思想</w:t>
      </w:r>
    </w:p>
    <w:p w14:paraId="696F47A3">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以习近平新时代中国特色社会主义思想为指导，贯彻党的二十大、二十届中央纪委二次全会以及十三届省纪委三次全会精神，坚持“谁主管谁负责”，聚焦医药行业“关键少数”和关键岗位，在全区深入开展医药领域腐败问题集中整治</w:t>
      </w:r>
      <w:r>
        <w:rPr>
          <w:rFonts w:hint="eastAsia" w:ascii="仿宋_GB2312" w:eastAsia="仿宋_GB2312"/>
          <w:sz w:val="34"/>
          <w:szCs w:val="34"/>
          <w:lang w:eastAsia="zh-CN"/>
        </w:rPr>
        <w:t>，</w:t>
      </w:r>
      <w:r>
        <w:rPr>
          <w:rFonts w:hint="eastAsia" w:ascii="仿宋_GB2312" w:eastAsia="仿宋_GB2312"/>
          <w:sz w:val="34"/>
          <w:szCs w:val="34"/>
        </w:rPr>
        <w:t>通过系统集成、部门协作、纠建并举等措施</w:t>
      </w:r>
      <w:r>
        <w:rPr>
          <w:rFonts w:hint="eastAsia" w:ascii="仿宋_GB2312" w:eastAsia="仿宋_GB2312"/>
          <w:sz w:val="34"/>
          <w:szCs w:val="34"/>
          <w:lang w:eastAsia="zh-CN"/>
        </w:rPr>
        <w:t>坚决整治违规违纪违法行为</w:t>
      </w:r>
      <w:r>
        <w:rPr>
          <w:rFonts w:hint="eastAsia" w:ascii="仿宋_GB2312" w:eastAsia="仿宋_GB2312"/>
          <w:sz w:val="34"/>
          <w:szCs w:val="34"/>
        </w:rPr>
        <w:t>，积极构建长效防范机制，营造风清气正的行业环境，维护人民群众的健康权益，为医药卫生事业高质量发展提供保障。</w:t>
      </w:r>
    </w:p>
    <w:p w14:paraId="27ABDC62">
      <w:pPr>
        <w:spacing w:line="322" w:lineRule="auto"/>
        <w:ind w:firstLine="680" w:firstLineChars="200"/>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（二）基本原则</w:t>
      </w:r>
    </w:p>
    <w:p w14:paraId="11973A88">
      <w:pPr>
        <w:spacing w:line="322" w:lineRule="auto"/>
        <w:ind w:firstLine="683" w:firstLineChars="200"/>
        <w:rPr>
          <w:rFonts w:hint="eastAsia" w:ascii="仿宋_GB2312" w:eastAsia="仿宋_GB2312"/>
          <w:sz w:val="34"/>
          <w:szCs w:val="34"/>
        </w:rPr>
      </w:pPr>
      <w:r>
        <w:rPr>
          <w:rFonts w:hint="eastAsia" w:ascii="仿宋_GB2312" w:hAnsi="仿宋_GB2312" w:eastAsia="仿宋_GB2312" w:cs="仿宋_GB2312"/>
          <w:b/>
          <w:bCs/>
          <w:sz w:val="34"/>
          <w:szCs w:val="34"/>
        </w:rPr>
        <w:t>统一实施，分级负责。</w:t>
      </w:r>
      <w:r>
        <w:rPr>
          <w:rFonts w:hint="eastAsia" w:ascii="仿宋_GB2312" w:eastAsia="仿宋_GB2312"/>
          <w:sz w:val="34"/>
          <w:szCs w:val="34"/>
        </w:rPr>
        <w:t>加强党对医药领域腐败问题集中整治工作的领导。压实相关职能部门主体责任，“看好自己的门”“管好自己的人”，做好案件查办。</w:t>
      </w:r>
    </w:p>
    <w:p w14:paraId="388B29A3">
      <w:pPr>
        <w:spacing w:line="322" w:lineRule="auto"/>
        <w:ind w:firstLine="683" w:firstLineChars="200"/>
        <w:rPr>
          <w:rFonts w:hint="eastAsia" w:ascii="仿宋_GB2312" w:eastAsia="仿宋_GB2312"/>
          <w:sz w:val="34"/>
          <w:szCs w:val="34"/>
        </w:rPr>
      </w:pPr>
      <w:r>
        <w:rPr>
          <w:rFonts w:hint="eastAsia" w:ascii="仿宋_GB2312" w:eastAsia="仿宋_GB2312"/>
          <w:b/>
          <w:bCs/>
          <w:sz w:val="34"/>
          <w:szCs w:val="34"/>
        </w:rPr>
        <w:t>全面覆盖，聚焦重点。</w:t>
      </w:r>
      <w:r>
        <w:rPr>
          <w:rFonts w:hint="eastAsia" w:ascii="仿宋_GB2312" w:eastAsia="仿宋_GB2312"/>
          <w:sz w:val="34"/>
          <w:szCs w:val="34"/>
        </w:rPr>
        <w:t>实现医药领域全覆盖，聚焦“关键少数”、关键岗位，坚决打击以权寻租、利益输送等不法行为，坚持受贿行贿一起查，斩断“围猎”与被“围猎”利益链，破除权钱交易关系网。</w:t>
      </w:r>
    </w:p>
    <w:p w14:paraId="7E5E861F">
      <w:pPr>
        <w:spacing w:line="322" w:lineRule="auto"/>
        <w:ind w:firstLine="683" w:firstLineChars="200"/>
        <w:rPr>
          <w:rFonts w:hint="eastAsia" w:ascii="仿宋_GB2312" w:eastAsia="仿宋_GB2312"/>
          <w:sz w:val="34"/>
          <w:szCs w:val="34"/>
        </w:rPr>
      </w:pPr>
      <w:r>
        <w:rPr>
          <w:rFonts w:hint="eastAsia" w:ascii="仿宋_GB2312" w:eastAsia="仿宋_GB2312"/>
          <w:b/>
          <w:bCs/>
          <w:sz w:val="34"/>
          <w:szCs w:val="34"/>
        </w:rPr>
        <w:t>集中突破，纠建并举。</w:t>
      </w:r>
      <w:r>
        <w:rPr>
          <w:rFonts w:hint="eastAsia" w:ascii="仿宋_GB2312" w:eastAsia="仿宋_GB2312"/>
          <w:sz w:val="34"/>
          <w:szCs w:val="34"/>
        </w:rPr>
        <w:t>扎实推进集中整治工作，短期内形成整治医药领域腐败问题的高压态势。加强长效机制建设，实现医药领域腐败问题治理系统化、规范化、常态化。</w:t>
      </w:r>
    </w:p>
    <w:p w14:paraId="730BF432">
      <w:pPr>
        <w:spacing w:line="322" w:lineRule="auto"/>
        <w:ind w:firstLine="680" w:firstLineChars="200"/>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（三）工作目标</w:t>
      </w:r>
    </w:p>
    <w:p w14:paraId="16478BAA">
      <w:pPr>
        <w:spacing w:line="322" w:lineRule="auto"/>
        <w:ind w:firstLine="680" w:firstLineChars="200"/>
        <w:rPr>
          <w:rFonts w:hint="eastAsia" w:ascii="仿宋_GB2312" w:eastAsia="仿宋_GB2312"/>
          <w:sz w:val="34"/>
          <w:szCs w:val="34"/>
        </w:rPr>
      </w:pPr>
      <w:r>
        <w:rPr>
          <w:rFonts w:hint="eastAsia" w:ascii="仿宋_GB2312" w:eastAsia="仿宋_GB2312"/>
          <w:sz w:val="34"/>
          <w:szCs w:val="34"/>
          <w:lang w:eastAsia="zh-CN"/>
        </w:rPr>
        <w:t>认真查处</w:t>
      </w:r>
      <w:r>
        <w:rPr>
          <w:rFonts w:hint="eastAsia" w:ascii="仿宋_GB2312" w:eastAsia="仿宋_GB2312"/>
          <w:sz w:val="34"/>
          <w:szCs w:val="34"/>
        </w:rPr>
        <w:t>医药领域腐败问题，对性质恶劣的违纪违法人员依法依规处理，对典型案例进行通报曝光，切实净化行业风气，达到让党中央放心、人民群众满意的整治成效。</w:t>
      </w:r>
    </w:p>
    <w:p w14:paraId="09803258">
      <w:pPr>
        <w:spacing w:line="322" w:lineRule="auto"/>
        <w:ind w:firstLine="680" w:firstLineChars="200"/>
        <w:rPr>
          <w:rFonts w:hint="eastAsia" w:ascii="黑体" w:hAnsi="黑体" w:eastAsia="黑体" w:cs="黑体"/>
          <w:sz w:val="34"/>
          <w:szCs w:val="34"/>
        </w:rPr>
      </w:pPr>
      <w:r>
        <w:rPr>
          <w:rFonts w:hint="eastAsia" w:ascii="黑体" w:hAnsi="黑体" w:eastAsia="黑体" w:cs="黑体"/>
          <w:sz w:val="34"/>
          <w:szCs w:val="34"/>
        </w:rPr>
        <w:t>二、整治内容</w:t>
      </w:r>
    </w:p>
    <w:p w14:paraId="432F3B38">
      <w:pPr>
        <w:spacing w:line="322" w:lineRule="auto"/>
        <w:ind w:firstLine="680" w:firstLineChars="200"/>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（一）医药领域行政管理部门以权寻租的腐败问题集中整治行动</w:t>
      </w:r>
    </w:p>
    <w:p w14:paraId="13EC8E82">
      <w:pPr>
        <w:spacing w:line="322" w:lineRule="auto"/>
        <w:ind w:firstLine="683" w:firstLineChars="200"/>
        <w:rPr>
          <w:rFonts w:hint="eastAsia" w:ascii="仿宋_GB2312" w:eastAsia="仿宋_GB2312"/>
          <w:b/>
          <w:bCs/>
          <w:sz w:val="34"/>
          <w:szCs w:val="34"/>
        </w:rPr>
      </w:pPr>
      <w:r>
        <w:rPr>
          <w:rFonts w:hint="eastAsia" w:ascii="仿宋_GB2312" w:eastAsia="仿宋_GB2312"/>
          <w:b/>
          <w:bCs/>
          <w:sz w:val="34"/>
          <w:szCs w:val="34"/>
        </w:rPr>
        <w:t>1.整治范围</w:t>
      </w:r>
    </w:p>
    <w:p w14:paraId="65194D51">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全区医药领域具有许可审批审核权限的行政单位。</w:t>
      </w:r>
    </w:p>
    <w:p w14:paraId="08C141EF">
      <w:pPr>
        <w:spacing w:line="322" w:lineRule="auto"/>
        <w:ind w:firstLine="683" w:firstLineChars="200"/>
        <w:rPr>
          <w:rFonts w:hint="eastAsia" w:ascii="仿宋_GB2312" w:eastAsia="仿宋_GB2312"/>
          <w:b/>
          <w:bCs/>
          <w:sz w:val="34"/>
          <w:szCs w:val="34"/>
        </w:rPr>
      </w:pPr>
      <w:r>
        <w:rPr>
          <w:rFonts w:hint="eastAsia" w:ascii="仿宋_GB2312" w:eastAsia="仿宋_GB2312"/>
          <w:b/>
          <w:bCs/>
          <w:sz w:val="34"/>
          <w:szCs w:val="34"/>
        </w:rPr>
        <w:t>2.负面清单</w:t>
      </w:r>
    </w:p>
    <w:p w14:paraId="27D412B5">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（1）参加可能影响公正执行公务的宴请、娱乐、健身、旅游等活动；向行政相对人及相关单位报销应由个人支付的费用。</w:t>
      </w:r>
    </w:p>
    <w:p w14:paraId="70835051">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（2）违规向药品企业、中介机构收取讲课费、顾问费、咨询费等费用；违规收受行政相对人及相关单位的现金、有价证券、支付凭证和贵重礼品。</w:t>
      </w:r>
    </w:p>
    <w:p w14:paraId="54022EC5">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（3）在项目招采、基本药物等目录的编制、招采价格确定、医学科研项目申请、新药申报、新药临床试验以及新药生产批件申报等过程中，泄露应保守的工作秘密以牟取利益。</w:t>
      </w:r>
    </w:p>
    <w:p w14:paraId="4A069E70">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4）违规干预第三方医学检验实验室设置及核酸检测、基因检测等审批工作和业务监管；违规干预医疗美容、口腔等医疗机构和诊疗科目设置审批；违规干预医药机构申报医保定点的考核监督等事务，以及在医疗费用的审核和拨付等工作过程中牟取利益。</w:t>
      </w:r>
    </w:p>
    <w:p w14:paraId="7566D140">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（5）对管理对象在行政许可、日常监督和行政执法方面提供照顾以牟取利益，利用行政执法权，吃、拿、卡、要等问题。</w:t>
      </w:r>
    </w:p>
    <w:p w14:paraId="476BD8DA">
      <w:pPr>
        <w:spacing w:line="322" w:lineRule="auto"/>
        <w:ind w:firstLine="683" w:firstLineChars="200"/>
        <w:rPr>
          <w:rFonts w:hint="eastAsia" w:ascii="仿宋_GB2312" w:eastAsia="仿宋_GB2312"/>
          <w:b/>
          <w:bCs/>
          <w:sz w:val="34"/>
          <w:szCs w:val="34"/>
        </w:rPr>
      </w:pPr>
      <w:r>
        <w:rPr>
          <w:rFonts w:hint="eastAsia" w:ascii="仿宋_GB2312" w:eastAsia="仿宋_GB2312"/>
          <w:b/>
          <w:bCs/>
          <w:sz w:val="34"/>
          <w:szCs w:val="34"/>
        </w:rPr>
        <w:t>3.责任部门</w:t>
      </w:r>
    </w:p>
    <w:p w14:paraId="47D9A6BD">
      <w:pPr>
        <w:spacing w:line="322" w:lineRule="auto"/>
        <w:ind w:firstLine="680" w:firstLineChars="200"/>
        <w:rPr>
          <w:rFonts w:hint="eastAsia" w:ascii="仿宋_GB2312" w:eastAsia="仿宋_GB2312"/>
          <w:sz w:val="34"/>
          <w:szCs w:val="34"/>
        </w:rPr>
      </w:pPr>
      <w:r>
        <w:rPr>
          <w:rFonts w:hint="eastAsia" w:ascii="仿宋_GB2312" w:eastAsia="仿宋_GB2312"/>
          <w:sz w:val="34"/>
          <w:szCs w:val="34"/>
          <w:lang w:eastAsia="zh-CN"/>
        </w:rPr>
        <w:t>兴隆台区</w:t>
      </w:r>
      <w:r>
        <w:rPr>
          <w:rFonts w:hint="eastAsia" w:ascii="仿宋_GB2312" w:eastAsia="仿宋_GB2312"/>
          <w:sz w:val="34"/>
          <w:szCs w:val="34"/>
        </w:rPr>
        <w:t>医药领域腐败问题集中整治工作专班（以下简称工作专班）成员单位按职责共同推进。</w:t>
      </w:r>
    </w:p>
    <w:p w14:paraId="215E7EAE">
      <w:pPr>
        <w:spacing w:line="322" w:lineRule="auto"/>
        <w:ind w:firstLine="680" w:firstLineChars="200"/>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（二）医疗卫生机构内“关键少数”和关键岗位腐败问题集中整治行动</w:t>
      </w:r>
    </w:p>
    <w:p w14:paraId="6E992D29">
      <w:pPr>
        <w:spacing w:line="322" w:lineRule="auto"/>
        <w:ind w:firstLine="683" w:firstLineChars="200"/>
        <w:rPr>
          <w:rFonts w:hint="eastAsia" w:ascii="仿宋_GB2312" w:eastAsia="仿宋_GB2312"/>
          <w:b/>
          <w:bCs/>
          <w:sz w:val="34"/>
          <w:szCs w:val="34"/>
        </w:rPr>
      </w:pPr>
      <w:r>
        <w:rPr>
          <w:rFonts w:hint="eastAsia" w:ascii="仿宋_GB2312" w:eastAsia="仿宋_GB2312"/>
          <w:b/>
          <w:bCs/>
          <w:sz w:val="34"/>
          <w:szCs w:val="34"/>
        </w:rPr>
        <w:t>1.整治范围</w:t>
      </w:r>
    </w:p>
    <w:p w14:paraId="4998BCC7">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全区公立医疗卫生机构及社会办非营利性医疗卫生机构。</w:t>
      </w:r>
    </w:p>
    <w:p w14:paraId="203CFE85">
      <w:pPr>
        <w:spacing w:line="322" w:lineRule="auto"/>
        <w:ind w:firstLine="683" w:firstLineChars="200"/>
        <w:rPr>
          <w:rFonts w:hint="eastAsia" w:ascii="仿宋_GB2312" w:eastAsia="仿宋_GB2312"/>
          <w:b/>
          <w:bCs/>
          <w:sz w:val="34"/>
          <w:szCs w:val="34"/>
        </w:rPr>
      </w:pPr>
      <w:r>
        <w:rPr>
          <w:rFonts w:hint="eastAsia" w:ascii="仿宋_GB2312" w:eastAsia="仿宋_GB2312"/>
          <w:b/>
          <w:bCs/>
          <w:sz w:val="34"/>
          <w:szCs w:val="34"/>
        </w:rPr>
        <w:t>2.负面清单</w:t>
      </w:r>
    </w:p>
    <w:p w14:paraId="05DAEF0A">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聚焦药品、器械、耗材“带金销售”等易发多发腐败问题。</w:t>
      </w:r>
    </w:p>
    <w:p w14:paraId="550320B5">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（1）在医疗设备、耗材、药品等招采时，在品类确定、招标文件编制等环节，设置倾向性、单一性和排他性参数；在付款资金审批环节，人为影响资金拨付进度等方面的问题。</w:t>
      </w:r>
    </w:p>
    <w:p w14:paraId="033C54AB">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2）存在异常采购行为的医疗机构内，作出采购建议和决定人员的问题，尤其是医疗机构内参与药品、器械、耗材招采的临床科室、药剂科等兼具专家及行政职务的重点人员，在药品耗材采购和使用过程中的违规违法行为。本人或其亲属在医疗产品生产经营企业担任高管、独立董事等具有重大利益关系职务的院长、科室主任或专家，在相关产品进院、招评标、采购、院内重大经济活动等工作中违规插手、干预招标等不法行为。</w:t>
      </w:r>
    </w:p>
    <w:p w14:paraId="15065595">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3）无正当理由采用医药价格和招采信用评级等级为“中等”“严重”及“特别严重”企业的涉事产品，违规线下采购的产品。全部或部分自费特殊药品耗材等，在购销计划申报、采购审批、配送等环节中的行贿受贿问题。特别是已有低价产品在售，仍以各种名义申报备案（议价）采购高价非挂网产品的。</w:t>
      </w:r>
    </w:p>
    <w:p w14:paraId="232B7E3D">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（4）未按照行政事业单位财务会计制度规定明确如实记载，私设小金库用于个人或少数人私分，接受服务对象安排付费活动的问题。</w:t>
      </w:r>
    </w:p>
    <w:p w14:paraId="0E093CFE">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5）医药集中带量采购覆盖的药品耗材中，不参加集中采购，或参加但中选产品未进院、未按协议量使用中选产品，大量采购高价非中选产品及其涉及的“带金销售”等情形，特别是种植牙等群众反映突出的领域。</w:t>
      </w:r>
    </w:p>
    <w:p w14:paraId="6AB88C58">
      <w:pPr>
        <w:spacing w:line="322" w:lineRule="auto"/>
        <w:ind w:firstLine="683" w:firstLineChars="200"/>
        <w:rPr>
          <w:rFonts w:hint="eastAsia" w:ascii="仿宋_GB2312" w:eastAsia="仿宋_GB2312"/>
          <w:b/>
          <w:bCs/>
          <w:sz w:val="34"/>
          <w:szCs w:val="34"/>
        </w:rPr>
      </w:pPr>
      <w:r>
        <w:rPr>
          <w:rFonts w:hint="eastAsia" w:ascii="仿宋_GB2312" w:eastAsia="仿宋_GB2312"/>
          <w:b/>
          <w:bCs/>
          <w:sz w:val="34"/>
          <w:szCs w:val="34"/>
        </w:rPr>
        <w:t>3.责任单位</w:t>
      </w:r>
    </w:p>
    <w:p w14:paraId="0EE1AC5B">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区卫生健康局牵头，工作专班其他成员单位配合。</w:t>
      </w:r>
    </w:p>
    <w:p w14:paraId="563A01FB">
      <w:pPr>
        <w:spacing w:line="322" w:lineRule="auto"/>
        <w:ind w:firstLine="680" w:firstLineChars="200"/>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（三）接受医药领域行政部门管理指导的社会组织利用工作便利牟取利益腐败问题集中整治行动</w:t>
      </w:r>
    </w:p>
    <w:p w14:paraId="07EE0196">
      <w:pPr>
        <w:spacing w:line="322" w:lineRule="auto"/>
        <w:ind w:firstLine="683" w:firstLineChars="200"/>
        <w:rPr>
          <w:rFonts w:hint="eastAsia" w:ascii="仿宋_GB2312" w:eastAsia="仿宋_GB2312"/>
          <w:b/>
          <w:bCs/>
          <w:sz w:val="34"/>
          <w:szCs w:val="34"/>
        </w:rPr>
      </w:pPr>
      <w:r>
        <w:rPr>
          <w:rFonts w:hint="eastAsia" w:ascii="仿宋_GB2312" w:eastAsia="仿宋_GB2312"/>
          <w:b/>
          <w:bCs/>
          <w:sz w:val="34"/>
          <w:szCs w:val="34"/>
        </w:rPr>
        <w:t>1.整治范围</w:t>
      </w:r>
    </w:p>
    <w:p w14:paraId="73893635">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接受医药领域行政部门管理指导的社会组织。</w:t>
      </w:r>
    </w:p>
    <w:p w14:paraId="1B14D8C1">
      <w:pPr>
        <w:spacing w:line="322" w:lineRule="auto"/>
        <w:ind w:firstLine="683" w:firstLineChars="200"/>
        <w:rPr>
          <w:rFonts w:hint="eastAsia" w:ascii="仿宋_GB2312" w:eastAsia="仿宋_GB2312"/>
          <w:b/>
          <w:bCs/>
          <w:sz w:val="34"/>
          <w:szCs w:val="34"/>
        </w:rPr>
      </w:pPr>
      <w:r>
        <w:rPr>
          <w:rFonts w:hint="eastAsia" w:ascii="仿宋_GB2312" w:eastAsia="仿宋_GB2312"/>
          <w:b/>
          <w:bCs/>
          <w:sz w:val="34"/>
          <w:szCs w:val="34"/>
        </w:rPr>
        <w:t>2.负面清单</w:t>
      </w:r>
    </w:p>
    <w:p w14:paraId="0CFAAF85">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（1）强行收费服务、只收费不服务、以“捐赠”或参会名义变相摊派等问题。</w:t>
      </w:r>
    </w:p>
    <w:p w14:paraId="1D079A43">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（2）以举办会议、学术活动名义强行索取赞助，或以学术会议为幌子，为医药企业非法输送利益提供平台的问题。</w:t>
      </w:r>
    </w:p>
    <w:p w14:paraId="7FEBB9EC">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（3）利用业务主管部门委托事项或行业影响“搭车收费”，违规举办各类会议讲座、编印材料并牟取利益等问题。</w:t>
      </w:r>
    </w:p>
    <w:p w14:paraId="3B3BB5E1">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（4）违规接受医药企业等捐赠或资助，违规收取或使用会费等问题。</w:t>
      </w:r>
    </w:p>
    <w:p w14:paraId="7BC8146D">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（5）违规开展评比、表彭、达标等活动或开展手续、资质、认证，并借此向参与对象收取费用或“搭车推销”的问题。</w:t>
      </w:r>
    </w:p>
    <w:p w14:paraId="503A9DFD">
      <w:pPr>
        <w:spacing w:line="322" w:lineRule="auto"/>
        <w:ind w:firstLine="683" w:firstLineChars="200"/>
        <w:rPr>
          <w:rFonts w:hint="eastAsia" w:ascii="仿宋_GB2312" w:eastAsia="仿宋_GB2312"/>
          <w:b/>
          <w:bCs/>
          <w:sz w:val="34"/>
          <w:szCs w:val="34"/>
        </w:rPr>
      </w:pPr>
      <w:r>
        <w:rPr>
          <w:rFonts w:hint="eastAsia" w:ascii="仿宋_GB2312" w:eastAsia="仿宋_GB2312"/>
          <w:b/>
          <w:bCs/>
          <w:sz w:val="34"/>
          <w:szCs w:val="34"/>
        </w:rPr>
        <w:t>3.责任单位</w:t>
      </w:r>
    </w:p>
    <w:p w14:paraId="465C567C">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工作专班成员单位按职责共同推进。</w:t>
      </w:r>
    </w:p>
    <w:p w14:paraId="39807857">
      <w:pPr>
        <w:spacing w:line="322" w:lineRule="auto"/>
        <w:ind w:firstLine="680" w:firstLineChars="200"/>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（四）涉及医保基金使用腐败问题集中整治行动</w:t>
      </w:r>
    </w:p>
    <w:p w14:paraId="48729C78">
      <w:pPr>
        <w:spacing w:line="322" w:lineRule="auto"/>
        <w:ind w:firstLine="683" w:firstLineChars="200"/>
        <w:rPr>
          <w:rFonts w:hint="eastAsia" w:ascii="仿宋_GB2312" w:eastAsia="仿宋_GB2312"/>
          <w:b/>
          <w:bCs/>
          <w:sz w:val="34"/>
          <w:szCs w:val="34"/>
        </w:rPr>
      </w:pPr>
      <w:r>
        <w:rPr>
          <w:rFonts w:hint="eastAsia" w:ascii="仿宋_GB2312" w:eastAsia="仿宋_GB2312"/>
          <w:b/>
          <w:bCs/>
          <w:sz w:val="34"/>
          <w:szCs w:val="34"/>
        </w:rPr>
        <w:t>1.整治范围</w:t>
      </w:r>
    </w:p>
    <w:p w14:paraId="36841610">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公立医疗卫生机构及社会办非营利性医疗卫生机构等。</w:t>
      </w:r>
    </w:p>
    <w:p w14:paraId="0E85A717">
      <w:pPr>
        <w:spacing w:line="322" w:lineRule="auto"/>
        <w:ind w:firstLine="683" w:firstLineChars="200"/>
        <w:rPr>
          <w:rFonts w:hint="eastAsia" w:ascii="仿宋_GB2312" w:eastAsia="仿宋_GB2312"/>
          <w:b/>
          <w:bCs/>
          <w:sz w:val="34"/>
          <w:szCs w:val="34"/>
        </w:rPr>
      </w:pPr>
      <w:r>
        <w:rPr>
          <w:rFonts w:hint="eastAsia" w:ascii="仿宋_GB2312" w:eastAsia="仿宋_GB2312"/>
          <w:b/>
          <w:bCs/>
          <w:sz w:val="34"/>
          <w:szCs w:val="34"/>
        </w:rPr>
        <w:t>2.负面清单</w:t>
      </w:r>
    </w:p>
    <w:p w14:paraId="78521A93">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1）串换药品、医用耗材、诊疗项目和服务设施、为参保人员利用其享受医疗保障待遇的机会转卖药品，接受返还现金、实物或者获得其他非法利益提供便利、将不属于医疗保障基金支付范围的医药费用纳入医疗保障基金结算等主观故意行为中的腐败</w:t>
      </w:r>
      <w:r>
        <w:rPr>
          <w:rFonts w:hint="eastAsia" w:ascii="仿宋_GB2312" w:eastAsia="仿宋_GB2312"/>
          <w:sz w:val="34"/>
          <w:szCs w:val="34"/>
          <w:lang w:eastAsia="zh-CN"/>
        </w:rPr>
        <w:t>问题</w:t>
      </w:r>
      <w:r>
        <w:rPr>
          <w:rFonts w:hint="eastAsia" w:ascii="仿宋_GB2312" w:eastAsia="仿宋_GB2312"/>
          <w:sz w:val="34"/>
          <w:szCs w:val="34"/>
        </w:rPr>
        <w:t>。特别是高值医用耗材、用后丢弃的一次性耗材、骨科植入后难核验耗材等耗材的串换问题。</w:t>
      </w:r>
    </w:p>
    <w:p w14:paraId="326EAB78">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（2）公立医疗机构无正当理由不通过医药集中采购平台采购全部所需药品和高值医用耗材，线下采购金额过大频次过多，以及在高值耗材管理、内部基础管理、监管能力建设等方面存在的腐败问题。</w:t>
      </w:r>
    </w:p>
    <w:p w14:paraId="0652BA6C">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3）诱导、协助他人冒名或者虚假就医、购药，提供虚假证明材料，或者串通他人虚开费用单据；伪造、变造、隐匿、涂改、销毁医学文书、医学证明、会计凭证、电子信息等有关资料，虚构医药服务项目等行为中的腐败问题。</w:t>
      </w:r>
    </w:p>
    <w:p w14:paraId="25A17BDB">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（4）虚计精神状况检测、血液透析、针灸、推拿等诊疗服务次数，篡改肿瘤患者基因检测结果，虚增收费项目等行为中的腐败问题。</w:t>
      </w:r>
    </w:p>
    <w:p w14:paraId="496F9156">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（5）定点医疗机构组织引导患者到院外自费购买药品、转嫁费用中的腐败问题；与医药企业开展不正当合作，篡改基因检测报告等为欺诈骗保提供便利的腐败问题。</w:t>
      </w:r>
    </w:p>
    <w:p w14:paraId="4049CD10">
      <w:pPr>
        <w:spacing w:line="322" w:lineRule="auto"/>
        <w:ind w:firstLine="683" w:firstLineChars="200"/>
        <w:rPr>
          <w:rFonts w:hint="eastAsia" w:ascii="仿宋_GB2312" w:eastAsia="仿宋_GB2312"/>
          <w:b/>
          <w:bCs/>
          <w:sz w:val="34"/>
          <w:szCs w:val="34"/>
        </w:rPr>
      </w:pPr>
      <w:r>
        <w:rPr>
          <w:rFonts w:hint="eastAsia" w:ascii="仿宋_GB2312" w:eastAsia="仿宋_GB2312"/>
          <w:b/>
          <w:bCs/>
          <w:sz w:val="34"/>
          <w:szCs w:val="34"/>
        </w:rPr>
        <w:t>3.责任单位</w:t>
      </w:r>
    </w:p>
    <w:p w14:paraId="62811A4B">
      <w:pPr>
        <w:spacing w:line="322" w:lineRule="auto"/>
        <w:ind w:firstLine="680" w:firstLineChars="200"/>
        <w:rPr>
          <w:rFonts w:hint="eastAsia" w:ascii="仿宋_GB2312" w:eastAsia="仿宋_GB2312"/>
          <w:sz w:val="34"/>
          <w:szCs w:val="34"/>
        </w:rPr>
      </w:pPr>
      <w:r>
        <w:rPr>
          <w:rFonts w:hint="eastAsia" w:ascii="仿宋_GB2312" w:hAnsi="仿宋_GB2312" w:eastAsia="仿宋_GB2312" w:cs="仿宋_GB2312"/>
          <w:sz w:val="34"/>
          <w:szCs w:val="34"/>
        </w:rPr>
        <w:t>市医保中心</w:t>
      </w:r>
      <w:r>
        <w:rPr>
          <w:rFonts w:hint="eastAsia" w:ascii="仿宋_GB2312" w:eastAsia="仿宋_GB2312"/>
          <w:sz w:val="34"/>
          <w:szCs w:val="34"/>
          <w:lang w:eastAsia="zh-CN"/>
        </w:rPr>
        <w:t>兴隆台</w:t>
      </w:r>
      <w:r>
        <w:rPr>
          <w:rFonts w:hint="eastAsia" w:ascii="仿宋_GB2312" w:hAnsi="仿宋_GB2312" w:eastAsia="仿宋_GB2312" w:cs="仿宋_GB2312"/>
          <w:sz w:val="34"/>
          <w:szCs w:val="34"/>
        </w:rPr>
        <w:t>分中心</w:t>
      </w:r>
      <w:r>
        <w:rPr>
          <w:rFonts w:hint="eastAsia" w:ascii="仿宋_GB2312" w:eastAsia="仿宋_GB2312"/>
          <w:sz w:val="34"/>
          <w:szCs w:val="34"/>
        </w:rPr>
        <w:t>牵头，工作专班其他成员单位配合。</w:t>
      </w:r>
    </w:p>
    <w:p w14:paraId="5B5BEB01">
      <w:pPr>
        <w:spacing w:line="322" w:lineRule="auto"/>
        <w:ind w:firstLine="680" w:firstLineChars="200"/>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（五）医药生产经营企业在购销领域腐败问题集中整治行动</w:t>
      </w:r>
    </w:p>
    <w:p w14:paraId="681A4196">
      <w:pPr>
        <w:spacing w:line="322" w:lineRule="auto"/>
        <w:ind w:firstLine="683" w:firstLineChars="200"/>
        <w:rPr>
          <w:rFonts w:hint="eastAsia" w:ascii="仿宋_GB2312" w:eastAsia="仿宋_GB2312"/>
          <w:b/>
          <w:bCs/>
          <w:sz w:val="34"/>
          <w:szCs w:val="34"/>
        </w:rPr>
      </w:pPr>
      <w:r>
        <w:rPr>
          <w:rFonts w:hint="eastAsia" w:ascii="仿宋_GB2312" w:eastAsia="仿宋_GB2312"/>
          <w:b/>
          <w:bCs/>
          <w:sz w:val="34"/>
          <w:szCs w:val="34"/>
        </w:rPr>
        <w:t>1.整治范围</w:t>
      </w:r>
    </w:p>
    <w:p w14:paraId="585A5D42">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医药企业（药品试剂、设备器械、医用耗材等厂家）以及与之相关联的经销商、医药代表等。</w:t>
      </w:r>
    </w:p>
    <w:p w14:paraId="06961A62">
      <w:pPr>
        <w:spacing w:line="322" w:lineRule="auto"/>
        <w:ind w:firstLine="683" w:firstLineChars="200"/>
        <w:rPr>
          <w:rFonts w:hint="eastAsia" w:ascii="仿宋_GB2312" w:eastAsia="仿宋_GB2312"/>
          <w:b/>
          <w:bCs/>
          <w:sz w:val="34"/>
          <w:szCs w:val="34"/>
        </w:rPr>
      </w:pPr>
      <w:r>
        <w:rPr>
          <w:rFonts w:hint="eastAsia" w:ascii="仿宋_GB2312" w:eastAsia="仿宋_GB2312"/>
          <w:b/>
          <w:bCs/>
          <w:sz w:val="34"/>
          <w:szCs w:val="34"/>
        </w:rPr>
        <w:t>2.负面清单</w:t>
      </w:r>
    </w:p>
    <w:p w14:paraId="3EEDB2E4">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（1）假借咨询费、讲课费、推广费等各种名义或形式给予医疗机构或其内设科室、从业人员回扣的行为。</w:t>
      </w:r>
    </w:p>
    <w:p w14:paraId="1A25C2A7">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（2）假借学术会议、科研协作、学术支持、捐赠资助进行利益输送的不法行为。</w:t>
      </w:r>
    </w:p>
    <w:p w14:paraId="5BE87F97">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（3）利用各种途径和方式，违规购买药品、医用耗材等用量信息的行为。</w:t>
      </w:r>
    </w:p>
    <w:p w14:paraId="2948D7EF">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（4）为医疗机构从业人员安排、组织娱乐性活动或支付相关费用等行为。</w:t>
      </w:r>
    </w:p>
    <w:p w14:paraId="735AC780">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（5）组织参与串换药品耗材、篡改基因检测结果等欺诈骗保行为。</w:t>
      </w:r>
    </w:p>
    <w:p w14:paraId="7C49B47E">
      <w:pPr>
        <w:spacing w:line="322" w:lineRule="auto"/>
        <w:ind w:firstLine="683" w:firstLineChars="200"/>
        <w:rPr>
          <w:rFonts w:hint="eastAsia" w:ascii="仿宋_GB2312" w:eastAsia="仿宋_GB2312"/>
          <w:b/>
          <w:bCs/>
          <w:sz w:val="34"/>
          <w:szCs w:val="34"/>
        </w:rPr>
      </w:pPr>
      <w:r>
        <w:rPr>
          <w:rFonts w:hint="eastAsia" w:ascii="仿宋_GB2312" w:eastAsia="仿宋_GB2312"/>
          <w:b/>
          <w:bCs/>
          <w:sz w:val="34"/>
          <w:szCs w:val="34"/>
        </w:rPr>
        <w:t>3.责任单位</w:t>
      </w:r>
    </w:p>
    <w:p w14:paraId="398848EB">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工作专班成员单位按职责共同推进。</w:t>
      </w:r>
    </w:p>
    <w:p w14:paraId="6D49DD63">
      <w:pPr>
        <w:spacing w:line="322" w:lineRule="auto"/>
        <w:ind w:firstLine="680" w:firstLineChars="200"/>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（六）医务人员违反《医疗机构工作人员廉洁从业九项准则》问题集中整治行动</w:t>
      </w:r>
    </w:p>
    <w:p w14:paraId="560989B4">
      <w:pPr>
        <w:spacing w:line="322" w:lineRule="auto"/>
        <w:ind w:firstLine="683" w:firstLineChars="200"/>
        <w:rPr>
          <w:rFonts w:hint="eastAsia" w:ascii="仿宋_GB2312" w:eastAsia="仿宋_GB2312"/>
          <w:b/>
          <w:bCs/>
          <w:sz w:val="34"/>
          <w:szCs w:val="34"/>
        </w:rPr>
      </w:pPr>
      <w:r>
        <w:rPr>
          <w:rFonts w:hint="eastAsia" w:ascii="仿宋_GB2312" w:eastAsia="仿宋_GB2312"/>
          <w:b/>
          <w:bCs/>
          <w:sz w:val="34"/>
          <w:szCs w:val="34"/>
        </w:rPr>
        <w:t>1.整治范围</w:t>
      </w:r>
    </w:p>
    <w:p w14:paraId="04F29B66">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公立医疗卫生机构及社会办非营利性医疗卫生机构。</w:t>
      </w:r>
    </w:p>
    <w:p w14:paraId="0788D297">
      <w:pPr>
        <w:spacing w:line="322" w:lineRule="auto"/>
        <w:ind w:firstLine="683" w:firstLineChars="200"/>
        <w:rPr>
          <w:rFonts w:hint="eastAsia" w:ascii="仿宋_GB2312" w:eastAsia="仿宋_GB2312"/>
          <w:b/>
          <w:bCs/>
          <w:sz w:val="34"/>
          <w:szCs w:val="34"/>
        </w:rPr>
      </w:pPr>
      <w:r>
        <w:rPr>
          <w:rFonts w:hint="eastAsia" w:ascii="仿宋_GB2312" w:eastAsia="仿宋_GB2312"/>
          <w:b/>
          <w:bCs/>
          <w:sz w:val="34"/>
          <w:szCs w:val="34"/>
        </w:rPr>
        <w:t>2.负面清单</w:t>
      </w:r>
    </w:p>
    <w:p w14:paraId="5D489303">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（1）假借学术讲座、科研合作、临床试验、无偿捐赠等方式，收受生产经营企业给予的现金、有价证券、支付凭证、贵重礼品等回扣的问题。</w:t>
      </w:r>
    </w:p>
    <w:p w14:paraId="0C96AEC1">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（2）对号源、床源、用药等医疗资源或检查、手术等诊疗安排具有决定权的科室主任、护士长等重点人员，利用职位影响，牟取个人利益的问题。</w:t>
      </w:r>
    </w:p>
    <w:p w14:paraId="36177512">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（3）通过网上开药提成、非法直播带货获利、利用执业之便开单提成等其他商业回扣问题。</w:t>
      </w:r>
    </w:p>
    <w:p w14:paraId="3FDB11AD">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（4）利用医疗资源损公肥私或收受患者及其家属“红包”等牟取个人不当利益的行风问题。</w:t>
      </w:r>
    </w:p>
    <w:p w14:paraId="02EB78F9">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（5）经线上或线下途径转介患者，向患者强制或变相强制推介基因检测、院外购药等各类第三方服务的不正之风行为。</w:t>
      </w:r>
    </w:p>
    <w:p w14:paraId="3D88A6AB">
      <w:pPr>
        <w:spacing w:line="322" w:lineRule="auto"/>
        <w:ind w:firstLine="683" w:firstLineChars="200"/>
        <w:rPr>
          <w:rFonts w:hint="eastAsia" w:ascii="仿宋_GB2312" w:eastAsia="仿宋_GB2312"/>
          <w:b/>
          <w:bCs/>
          <w:sz w:val="34"/>
          <w:szCs w:val="34"/>
        </w:rPr>
      </w:pPr>
      <w:r>
        <w:rPr>
          <w:rFonts w:hint="eastAsia" w:ascii="仿宋_GB2312" w:eastAsia="仿宋_GB2312"/>
          <w:b/>
          <w:bCs/>
          <w:sz w:val="34"/>
          <w:szCs w:val="34"/>
        </w:rPr>
        <w:t>3.责任单位</w:t>
      </w:r>
    </w:p>
    <w:p w14:paraId="489268C8">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区卫生健康局牵头，工作专班其他成员单位配合。</w:t>
      </w:r>
    </w:p>
    <w:p w14:paraId="37FC5D4E">
      <w:pPr>
        <w:spacing w:line="322" w:lineRule="auto"/>
        <w:ind w:firstLine="680" w:firstLineChars="200"/>
        <w:rPr>
          <w:rFonts w:hint="eastAsia" w:ascii="黑体" w:hAnsi="黑体" w:eastAsia="黑体" w:cs="黑体"/>
          <w:sz w:val="34"/>
          <w:szCs w:val="34"/>
        </w:rPr>
      </w:pPr>
      <w:r>
        <w:rPr>
          <w:rFonts w:hint="eastAsia" w:ascii="黑体" w:hAnsi="黑体" w:eastAsia="黑体" w:cs="黑体"/>
          <w:sz w:val="34"/>
          <w:szCs w:val="34"/>
        </w:rPr>
        <w:t>三、时间安排及工作措施</w:t>
      </w:r>
    </w:p>
    <w:p w14:paraId="0CD1827C">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2023年8月至2024年6月。</w:t>
      </w:r>
    </w:p>
    <w:p w14:paraId="5BF69659">
      <w:pPr>
        <w:spacing w:line="322" w:lineRule="auto"/>
        <w:ind w:firstLine="680" w:firstLineChars="200"/>
        <w:rPr>
          <w:rFonts w:hint="eastAsia" w:ascii="仿宋_GB2312" w:eastAsia="仿宋_GB2312"/>
          <w:sz w:val="34"/>
          <w:szCs w:val="34"/>
        </w:rPr>
      </w:pPr>
      <w:r>
        <w:rPr>
          <w:rFonts w:hint="eastAsia" w:ascii="楷体_GB2312" w:hAnsi="楷体_GB2312" w:eastAsia="楷体_GB2312" w:cs="楷体_GB2312"/>
          <w:sz w:val="34"/>
          <w:szCs w:val="34"/>
        </w:rPr>
        <w:t>第一阶段：</w:t>
      </w:r>
      <w:r>
        <w:rPr>
          <w:rFonts w:hint="eastAsia" w:ascii="仿宋_GB2312" w:eastAsia="仿宋_GB2312"/>
          <w:sz w:val="34"/>
          <w:szCs w:val="34"/>
        </w:rPr>
        <w:t>自查自纠（2023年</w:t>
      </w:r>
      <w:r>
        <w:rPr>
          <w:rFonts w:hint="eastAsia" w:ascii="仿宋_GB2312" w:eastAsia="仿宋_GB2312"/>
          <w:sz w:val="34"/>
          <w:szCs w:val="34"/>
          <w:lang w:val="en-US" w:eastAsia="zh-CN"/>
        </w:rPr>
        <w:t>9</w:t>
      </w:r>
      <w:r>
        <w:rPr>
          <w:rFonts w:hint="eastAsia" w:ascii="仿宋_GB2312" w:eastAsia="仿宋_GB2312"/>
          <w:sz w:val="34"/>
          <w:szCs w:val="34"/>
        </w:rPr>
        <w:t>月</w:t>
      </w:r>
      <w:r>
        <w:rPr>
          <w:rFonts w:hint="eastAsia" w:ascii="仿宋_GB2312" w:eastAsia="仿宋_GB2312"/>
          <w:sz w:val="34"/>
          <w:szCs w:val="34"/>
          <w:lang w:val="en-US" w:eastAsia="zh-CN"/>
        </w:rPr>
        <w:t>1</w:t>
      </w:r>
      <w:r>
        <w:rPr>
          <w:rFonts w:hint="eastAsia" w:ascii="仿宋_GB2312" w:eastAsia="仿宋_GB2312"/>
          <w:sz w:val="34"/>
          <w:szCs w:val="34"/>
        </w:rPr>
        <w:t>日前）。</w:t>
      </w:r>
    </w:p>
    <w:p w14:paraId="73083FD0">
      <w:pPr>
        <w:spacing w:line="322" w:lineRule="auto"/>
        <w:ind w:firstLine="680" w:firstLineChars="200"/>
        <w:rPr>
          <w:rFonts w:hint="eastAsia" w:ascii="仿宋_GB2312" w:eastAsia="仿宋_GB2312"/>
          <w:sz w:val="34"/>
          <w:szCs w:val="34"/>
        </w:rPr>
      </w:pPr>
      <w:r>
        <w:rPr>
          <w:rFonts w:hint="eastAsia" w:ascii="楷体_GB2312" w:hAnsi="楷体_GB2312" w:eastAsia="楷体_GB2312" w:cs="楷体_GB2312"/>
          <w:sz w:val="34"/>
          <w:szCs w:val="34"/>
        </w:rPr>
        <w:t>工作任务：</w:t>
      </w:r>
      <w:r>
        <w:rPr>
          <w:rFonts w:hint="eastAsia" w:ascii="仿宋_GB2312" w:eastAsia="仿宋_GB2312"/>
          <w:sz w:val="34"/>
          <w:szCs w:val="34"/>
        </w:rPr>
        <w:t>开展教育学习，进行思想动员，组织自查自纠。整改自查发现的问题，对主动说明问题和主动投案人员给予宽大处理。</w:t>
      </w:r>
    </w:p>
    <w:p w14:paraId="0DDEED40">
      <w:pPr>
        <w:spacing w:line="322" w:lineRule="auto"/>
        <w:ind w:firstLine="680" w:firstLineChars="200"/>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工作措施:</w:t>
      </w:r>
    </w:p>
    <w:p w14:paraId="7DA37B23">
      <w:pPr>
        <w:spacing w:line="322" w:lineRule="auto"/>
        <w:ind w:firstLine="683" w:firstLineChars="200"/>
        <w:rPr>
          <w:rFonts w:hint="eastAsia" w:ascii="仿宋_GB2312" w:eastAsia="仿宋_GB2312"/>
          <w:sz w:val="34"/>
          <w:szCs w:val="34"/>
        </w:rPr>
      </w:pPr>
      <w:r>
        <w:rPr>
          <w:rFonts w:hint="eastAsia" w:ascii="仿宋_GB2312" w:eastAsia="仿宋_GB2312"/>
          <w:b/>
          <w:bCs/>
          <w:sz w:val="34"/>
          <w:szCs w:val="34"/>
        </w:rPr>
        <w:t>（一）建立工作专班，明确负面清单。</w:t>
      </w:r>
      <w:r>
        <w:rPr>
          <w:rFonts w:hint="eastAsia" w:ascii="仿宋_GB2312" w:eastAsia="仿宋_GB2312"/>
          <w:sz w:val="34"/>
          <w:szCs w:val="34"/>
        </w:rPr>
        <w:t>根据工作方案中6方面30类医药领域腐败突出问题，建立集中整治工作专班，明确整治内容、整治措施和整治目标，建立医药领域腐败问题负面清单，制定工作方案，建立工作台账，统一政策尺度。</w:t>
      </w:r>
    </w:p>
    <w:p w14:paraId="67956D8F">
      <w:pPr>
        <w:spacing w:line="322" w:lineRule="auto"/>
        <w:ind w:firstLine="683" w:firstLineChars="200"/>
        <w:rPr>
          <w:rFonts w:hint="eastAsia" w:ascii="仿宋_GB2312" w:eastAsia="仿宋_GB2312"/>
          <w:sz w:val="34"/>
          <w:szCs w:val="34"/>
        </w:rPr>
      </w:pPr>
      <w:r>
        <w:rPr>
          <w:rFonts w:hint="eastAsia" w:ascii="仿宋_GB2312" w:eastAsia="仿宋_GB2312"/>
          <w:b/>
          <w:bCs/>
          <w:sz w:val="34"/>
          <w:szCs w:val="34"/>
        </w:rPr>
        <w:t>（二）做好工作部署，进行思想动员。</w:t>
      </w:r>
      <w:r>
        <w:rPr>
          <w:rFonts w:hint="eastAsia" w:ascii="仿宋_GB2312" w:eastAsia="仿宋_GB2312"/>
          <w:sz w:val="34"/>
          <w:szCs w:val="34"/>
        </w:rPr>
        <w:t>召开动员会，传达有关会议精神，部署工作任务，向社会公布举报途径。开展政策宣讲和思想引导工作，为集中整治工作打牢思想基础。</w:t>
      </w:r>
    </w:p>
    <w:p w14:paraId="1FFA08AC">
      <w:pPr>
        <w:spacing w:line="322" w:lineRule="auto"/>
        <w:ind w:firstLine="683" w:firstLineChars="200"/>
        <w:rPr>
          <w:rFonts w:hint="eastAsia" w:ascii="仿宋_GB2312" w:eastAsia="仿宋_GB2312"/>
          <w:sz w:val="34"/>
          <w:szCs w:val="34"/>
        </w:rPr>
      </w:pPr>
      <w:r>
        <w:rPr>
          <w:rFonts w:hint="eastAsia" w:ascii="仿宋_GB2312" w:eastAsia="仿宋_GB2312"/>
          <w:b/>
          <w:bCs/>
          <w:sz w:val="34"/>
          <w:szCs w:val="34"/>
        </w:rPr>
        <w:t>（三）结合机构责任，开展自查自纠。</w:t>
      </w:r>
      <w:r>
        <w:rPr>
          <w:rFonts w:hint="eastAsia" w:ascii="仿宋_GB2312" w:eastAsia="仿宋_GB2312"/>
          <w:sz w:val="34"/>
          <w:szCs w:val="34"/>
        </w:rPr>
        <w:t>纳入集中整治的机构、组织和工作人员，依据党规党纪、法律法规、集中整治工作要求，开展自查自纠，建立工作台账，销号管理。</w:t>
      </w:r>
    </w:p>
    <w:p w14:paraId="34FFF1CE">
      <w:pPr>
        <w:spacing w:line="322" w:lineRule="auto"/>
        <w:ind w:firstLine="680" w:firstLineChars="200"/>
        <w:rPr>
          <w:rFonts w:hint="eastAsia" w:ascii="仿宋_GB2312" w:eastAsia="仿宋_GB2312"/>
          <w:sz w:val="34"/>
          <w:szCs w:val="34"/>
        </w:rPr>
      </w:pPr>
      <w:r>
        <w:rPr>
          <w:rFonts w:hint="eastAsia" w:ascii="楷体_GB2312" w:hAnsi="楷体_GB2312" w:eastAsia="楷体_GB2312" w:cs="楷体_GB2312"/>
          <w:sz w:val="34"/>
          <w:szCs w:val="34"/>
        </w:rPr>
        <w:t>第二阶段：</w:t>
      </w:r>
      <w:r>
        <w:rPr>
          <w:rFonts w:hint="eastAsia" w:ascii="仿宋_GB2312" w:eastAsia="仿宋_GB2312"/>
          <w:sz w:val="34"/>
          <w:szCs w:val="34"/>
        </w:rPr>
        <w:t>集中整治（2023年</w:t>
      </w:r>
      <w:r>
        <w:rPr>
          <w:rFonts w:hint="eastAsia" w:ascii="仿宋_GB2312" w:eastAsia="仿宋_GB2312"/>
          <w:sz w:val="34"/>
          <w:szCs w:val="34"/>
          <w:lang w:val="en-US" w:eastAsia="zh-CN"/>
        </w:rPr>
        <w:t>9</w:t>
      </w:r>
      <w:r>
        <w:rPr>
          <w:rFonts w:hint="eastAsia" w:ascii="仿宋_GB2312" w:eastAsia="仿宋_GB2312"/>
          <w:sz w:val="34"/>
          <w:szCs w:val="34"/>
        </w:rPr>
        <w:t>月</w:t>
      </w:r>
      <w:r>
        <w:rPr>
          <w:rFonts w:hint="eastAsia" w:ascii="仿宋_GB2312" w:eastAsia="仿宋_GB2312"/>
          <w:sz w:val="34"/>
          <w:szCs w:val="34"/>
          <w:lang w:val="en-US" w:eastAsia="zh-CN"/>
        </w:rPr>
        <w:t>1</w:t>
      </w:r>
      <w:r>
        <w:rPr>
          <w:rFonts w:hint="eastAsia" w:ascii="仿宋_GB2312" w:eastAsia="仿宋_GB2312"/>
          <w:sz w:val="34"/>
          <w:szCs w:val="34"/>
        </w:rPr>
        <w:t>日-2024年5月底）。</w:t>
      </w:r>
    </w:p>
    <w:p w14:paraId="46324F4E">
      <w:pPr>
        <w:spacing w:line="322" w:lineRule="auto"/>
        <w:ind w:firstLine="680" w:firstLineChars="200"/>
        <w:rPr>
          <w:rFonts w:hint="eastAsia" w:ascii="仿宋_GB2312" w:eastAsia="仿宋_GB2312"/>
          <w:sz w:val="34"/>
          <w:szCs w:val="34"/>
        </w:rPr>
      </w:pPr>
      <w:r>
        <w:rPr>
          <w:rFonts w:hint="eastAsia" w:ascii="楷体_GB2312" w:hAnsi="楷体_GB2312" w:eastAsia="楷体_GB2312" w:cs="楷体_GB2312"/>
          <w:sz w:val="34"/>
          <w:szCs w:val="34"/>
        </w:rPr>
        <w:t>工作任务：</w:t>
      </w:r>
      <w:r>
        <w:rPr>
          <w:rFonts w:hint="eastAsia" w:ascii="仿宋_GB2312" w:eastAsia="仿宋_GB2312"/>
          <w:sz w:val="34"/>
          <w:szCs w:val="34"/>
        </w:rPr>
        <w:t>“起底”存量，收集增量，突出重点，认真调查，严肃惩戒，区别处理。加大督查指导力度，对重大问题和典型案件开展重点督办。</w:t>
      </w:r>
    </w:p>
    <w:p w14:paraId="02F5B2B2">
      <w:pPr>
        <w:spacing w:line="322" w:lineRule="auto"/>
        <w:ind w:firstLine="680" w:firstLineChars="200"/>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工作措施：</w:t>
      </w:r>
    </w:p>
    <w:p w14:paraId="7D4BA1AE">
      <w:pPr>
        <w:spacing w:line="322" w:lineRule="auto"/>
        <w:ind w:firstLine="683" w:firstLineChars="200"/>
        <w:rPr>
          <w:rFonts w:hint="eastAsia" w:ascii="仿宋_GB2312" w:eastAsia="仿宋_GB2312"/>
          <w:sz w:val="34"/>
          <w:szCs w:val="34"/>
        </w:rPr>
      </w:pPr>
      <w:r>
        <w:rPr>
          <w:rFonts w:hint="eastAsia" w:ascii="仿宋_GB2312" w:eastAsia="仿宋_GB2312"/>
          <w:b/>
          <w:bCs/>
          <w:sz w:val="34"/>
          <w:szCs w:val="34"/>
        </w:rPr>
        <w:t>（一）问题导向，深入彻查。</w:t>
      </w:r>
      <w:r>
        <w:rPr>
          <w:rFonts w:hint="eastAsia" w:ascii="仿宋_GB2312" w:eastAsia="仿宋_GB2312"/>
          <w:sz w:val="34"/>
          <w:szCs w:val="34"/>
        </w:rPr>
        <w:t>应用举报平台，向社会公布举报电话、信箱、电子邮箱或 APP 小程序，提高发现问题能力。并由问题追查至人，深挖细查违纪违法问题。</w:t>
      </w:r>
    </w:p>
    <w:p w14:paraId="1B334A36">
      <w:pPr>
        <w:spacing w:line="322" w:lineRule="auto"/>
        <w:ind w:firstLine="683" w:firstLineChars="200"/>
        <w:rPr>
          <w:rFonts w:hint="eastAsia" w:ascii="仿宋_GB2312" w:eastAsia="仿宋_GB2312"/>
          <w:sz w:val="34"/>
          <w:szCs w:val="34"/>
        </w:rPr>
      </w:pPr>
      <w:r>
        <w:rPr>
          <w:rFonts w:hint="eastAsia" w:ascii="仿宋_GB2312" w:eastAsia="仿宋_GB2312"/>
          <w:b/>
          <w:bCs/>
          <w:sz w:val="34"/>
          <w:szCs w:val="34"/>
        </w:rPr>
        <w:t>（二）纪法衔接，区别处理。</w:t>
      </w:r>
      <w:r>
        <w:rPr>
          <w:rFonts w:hint="eastAsia" w:ascii="仿宋_GB2312" w:eastAsia="仿宋_GB2312"/>
          <w:sz w:val="34"/>
          <w:szCs w:val="34"/>
        </w:rPr>
        <w:t>对核查查实的问题，立案建册、逐一销号。落实“自查从宽、被查从严”政策，根据管辖权限，由主管部门依规依纪依法进行处置；对涉嫌违纪违法人员，按程序移送纪检监察、公安机关处理；对认错态度良好的医学专家，在符合纪律和法律规定的前提下可给予宽大处理。</w:t>
      </w:r>
    </w:p>
    <w:p w14:paraId="3698E9CF">
      <w:pPr>
        <w:spacing w:line="322" w:lineRule="auto"/>
        <w:ind w:firstLine="683" w:firstLineChars="200"/>
        <w:rPr>
          <w:rFonts w:hint="eastAsia" w:ascii="仿宋_GB2312" w:eastAsia="仿宋_GB2312"/>
          <w:sz w:val="34"/>
          <w:szCs w:val="34"/>
        </w:rPr>
      </w:pPr>
      <w:r>
        <w:rPr>
          <w:rFonts w:hint="eastAsia" w:ascii="仿宋_GB2312" w:eastAsia="仿宋_GB2312"/>
          <w:b/>
          <w:bCs/>
          <w:sz w:val="34"/>
          <w:szCs w:val="34"/>
        </w:rPr>
        <w:t>（三）聚焦重点，精准整改。</w:t>
      </w:r>
      <w:r>
        <w:rPr>
          <w:rFonts w:hint="eastAsia" w:ascii="仿宋_GB2312" w:eastAsia="仿宋_GB2312"/>
          <w:sz w:val="34"/>
          <w:szCs w:val="34"/>
        </w:rPr>
        <w:t>聚焦6方面30类突出问题，分部门、按机构建立工作台账，分类施策、精准整改。对疑难复杂问题及时提交工作专班统筹研究解决。</w:t>
      </w:r>
    </w:p>
    <w:p w14:paraId="03F24E8D">
      <w:pPr>
        <w:spacing w:line="322" w:lineRule="auto"/>
        <w:ind w:firstLine="680" w:firstLineChars="200"/>
        <w:rPr>
          <w:rFonts w:hint="eastAsia" w:ascii="仿宋_GB2312" w:eastAsia="仿宋_GB2312"/>
          <w:sz w:val="34"/>
          <w:szCs w:val="34"/>
        </w:rPr>
      </w:pPr>
      <w:r>
        <w:rPr>
          <w:rFonts w:hint="eastAsia" w:ascii="楷体_GB2312" w:hAnsi="楷体_GB2312" w:eastAsia="楷体_GB2312" w:cs="楷体_GB2312"/>
          <w:sz w:val="34"/>
          <w:szCs w:val="34"/>
        </w:rPr>
        <w:t>第三阶段：</w:t>
      </w:r>
      <w:r>
        <w:rPr>
          <w:rFonts w:hint="eastAsia" w:ascii="仿宋_GB2312" w:eastAsia="仿宋_GB2312"/>
          <w:sz w:val="34"/>
          <w:szCs w:val="34"/>
        </w:rPr>
        <w:t>总结整改(2024年6月底前)。</w:t>
      </w:r>
    </w:p>
    <w:p w14:paraId="66BCDAE5">
      <w:pPr>
        <w:spacing w:line="322" w:lineRule="auto"/>
        <w:ind w:firstLine="680" w:firstLineChars="200"/>
        <w:rPr>
          <w:rFonts w:hint="eastAsia" w:ascii="仿宋_GB2312" w:eastAsia="仿宋_GB2312"/>
          <w:sz w:val="34"/>
          <w:szCs w:val="34"/>
        </w:rPr>
      </w:pPr>
      <w:r>
        <w:rPr>
          <w:rFonts w:hint="eastAsia" w:ascii="楷体_GB2312" w:hAnsi="楷体_GB2312" w:eastAsia="楷体_GB2312" w:cs="楷体_GB2312"/>
          <w:sz w:val="34"/>
          <w:szCs w:val="34"/>
        </w:rPr>
        <w:t>工作任务：</w:t>
      </w:r>
      <w:r>
        <w:rPr>
          <w:rFonts w:hint="eastAsia" w:ascii="仿宋_GB2312" w:eastAsia="仿宋_GB2312"/>
          <w:sz w:val="34"/>
          <w:szCs w:val="34"/>
        </w:rPr>
        <w:t>对整治工作情况进行总结通报，举一反三做</w:t>
      </w:r>
    </w:p>
    <w:p w14:paraId="2A049A2A">
      <w:pPr>
        <w:spacing w:line="322" w:lineRule="auto"/>
        <w:rPr>
          <w:rFonts w:hint="eastAsia" w:ascii="仿宋_GB2312" w:eastAsia="仿宋_GB2312"/>
          <w:sz w:val="34"/>
          <w:szCs w:val="34"/>
        </w:rPr>
      </w:pPr>
      <w:r>
        <w:rPr>
          <w:rFonts w:hint="eastAsia" w:ascii="仿宋_GB2312" w:eastAsia="仿宋_GB2312"/>
          <w:sz w:val="34"/>
          <w:szCs w:val="34"/>
        </w:rPr>
        <w:t>好集中整治“后半篇文章”。</w:t>
      </w:r>
    </w:p>
    <w:p w14:paraId="2035CF02">
      <w:pPr>
        <w:spacing w:line="322" w:lineRule="auto"/>
        <w:ind w:firstLine="680" w:firstLineChars="200"/>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工作措施：</w:t>
      </w:r>
    </w:p>
    <w:p w14:paraId="352964B7">
      <w:pPr>
        <w:spacing w:line="322" w:lineRule="auto"/>
        <w:ind w:firstLine="683" w:firstLineChars="200"/>
        <w:rPr>
          <w:rFonts w:hint="eastAsia" w:ascii="仿宋_GB2312" w:eastAsia="仿宋_GB2312"/>
          <w:sz w:val="34"/>
          <w:szCs w:val="34"/>
        </w:rPr>
      </w:pPr>
      <w:r>
        <w:rPr>
          <w:rFonts w:hint="eastAsia" w:ascii="仿宋_GB2312" w:eastAsia="仿宋_GB2312"/>
          <w:b/>
          <w:bCs/>
          <w:sz w:val="34"/>
          <w:szCs w:val="34"/>
        </w:rPr>
        <w:t>（一）完善政策制度。</w:t>
      </w:r>
      <w:r>
        <w:rPr>
          <w:rFonts w:hint="eastAsia" w:ascii="仿宋_GB2312" w:eastAsia="仿宋_GB2312"/>
          <w:sz w:val="34"/>
          <w:szCs w:val="34"/>
        </w:rPr>
        <w:t>通过专项研判、梳理台账、多部门会商、大数据分析对比等工作，深刻剖析问题根源，找准监管短板漏洞，系统集成有效经验、典型做法，以制度政策形式加以固定，结合深化医改工作，建立长效机制。</w:t>
      </w:r>
    </w:p>
    <w:p w14:paraId="46EC561B">
      <w:pPr>
        <w:spacing w:line="322" w:lineRule="auto"/>
        <w:ind w:firstLine="683" w:firstLineChars="200"/>
        <w:rPr>
          <w:rFonts w:hint="eastAsia" w:ascii="仿宋_GB2312" w:eastAsia="仿宋_GB2312"/>
          <w:sz w:val="34"/>
          <w:szCs w:val="34"/>
        </w:rPr>
      </w:pPr>
      <w:r>
        <w:rPr>
          <w:rFonts w:hint="eastAsia" w:ascii="仿宋_GB2312" w:eastAsia="仿宋_GB2312"/>
          <w:b/>
          <w:bCs/>
          <w:sz w:val="34"/>
          <w:szCs w:val="34"/>
        </w:rPr>
        <w:t>（二）严格督导评估。</w:t>
      </w:r>
      <w:r>
        <w:rPr>
          <w:rFonts w:hint="eastAsia" w:ascii="仿宋_GB2312" w:eastAsia="仿宋_GB2312"/>
          <w:sz w:val="34"/>
          <w:szCs w:val="34"/>
        </w:rPr>
        <w:t>采取机构自我评价、本级工作专班评估验收、上级工作专班督导复评的方式，对集中整治效果进行评价。对工作效果不理想的及时督促整改，对认识不到位、行动迟缓、工作不力的予以通报，并对相关责任人进行问责。</w:t>
      </w:r>
    </w:p>
    <w:p w14:paraId="5E1DB6A7">
      <w:pPr>
        <w:spacing w:line="322" w:lineRule="auto"/>
        <w:ind w:firstLine="680" w:firstLineChars="200"/>
        <w:rPr>
          <w:rFonts w:hint="eastAsia" w:ascii="仿宋_GB2312" w:eastAsia="仿宋_GB2312"/>
          <w:sz w:val="34"/>
          <w:szCs w:val="34"/>
        </w:rPr>
      </w:pPr>
      <w:r>
        <w:rPr>
          <w:rFonts w:hint="eastAsia" w:ascii="楷体_GB2312" w:hAnsi="楷体_GB2312" w:eastAsia="楷体_GB2312" w:cs="楷体_GB2312"/>
          <w:sz w:val="34"/>
          <w:szCs w:val="34"/>
        </w:rPr>
        <w:t>（三）持续深化整治。</w:t>
      </w:r>
      <w:r>
        <w:rPr>
          <w:rFonts w:hint="eastAsia" w:ascii="仿宋_GB2312" w:eastAsia="仿宋_GB2312"/>
          <w:sz w:val="34"/>
          <w:szCs w:val="34"/>
        </w:rPr>
        <w:t>集中整治结束后及时总结，对集中整治工作及督查督导情况进行通报反馈，对后续整改作出要求部署。工作专班及时传达会议精神，推动问题彻底整改。</w:t>
      </w:r>
    </w:p>
    <w:p w14:paraId="1CA49CF3">
      <w:pPr>
        <w:spacing w:line="322" w:lineRule="auto"/>
        <w:ind w:firstLine="680" w:firstLineChars="200"/>
        <w:rPr>
          <w:rFonts w:hint="eastAsia" w:ascii="黑体" w:hAnsi="黑体" w:eastAsia="黑体" w:cs="黑体"/>
          <w:sz w:val="34"/>
          <w:szCs w:val="34"/>
        </w:rPr>
      </w:pPr>
      <w:r>
        <w:rPr>
          <w:rFonts w:hint="eastAsia" w:ascii="黑体" w:hAnsi="黑体" w:eastAsia="黑体" w:cs="黑体"/>
          <w:sz w:val="34"/>
          <w:szCs w:val="34"/>
        </w:rPr>
        <w:t>四、工作要求</w:t>
      </w:r>
    </w:p>
    <w:p w14:paraId="5FB98F21">
      <w:pPr>
        <w:spacing w:line="322" w:lineRule="auto"/>
        <w:ind w:firstLine="680" w:firstLineChars="200"/>
        <w:rPr>
          <w:rFonts w:hint="eastAsia" w:ascii="仿宋_GB2312" w:eastAsia="仿宋_GB2312"/>
          <w:sz w:val="34"/>
          <w:szCs w:val="34"/>
        </w:rPr>
      </w:pPr>
      <w:r>
        <w:rPr>
          <w:rFonts w:hint="eastAsia" w:ascii="楷体_GB2312" w:hAnsi="楷体_GB2312" w:eastAsia="楷体_GB2312" w:cs="楷体_GB2312"/>
          <w:sz w:val="34"/>
          <w:szCs w:val="34"/>
        </w:rPr>
        <w:t>（一）加深思想认识，提高政治站位。</w:t>
      </w:r>
      <w:r>
        <w:rPr>
          <w:rFonts w:hint="eastAsia" w:ascii="仿宋_GB2312" w:eastAsia="仿宋_GB2312"/>
          <w:sz w:val="34"/>
          <w:szCs w:val="34"/>
        </w:rPr>
        <w:t>医药领域腐败问题破坏行业风气，加重患者负担，直接侵蚀群众的就医获得感、幸福感、安全感，严重割裂了党的卫生健康事业同人民群众的血肉联系。习近平总书记关于医药领域腐败问题的重要指示批示，警醒全行业要深刻认识党风廉政建设和反腐败斗争的严峻形势。此次集中整治要从深刻领悟“两个确立”的决定性意义，增强“四个意识”，坚定“四个自信”，做到“两个维护”的政治高度，以“零容忍”的态度，集中力量坚决纠治医药领域腐败问题，让群众切实享受到改革红利，感受到公平正义。</w:t>
      </w:r>
    </w:p>
    <w:p w14:paraId="4B720626">
      <w:pPr>
        <w:spacing w:line="322" w:lineRule="auto"/>
        <w:ind w:firstLine="680" w:firstLineChars="200"/>
        <w:rPr>
          <w:rFonts w:hint="eastAsia" w:ascii="仿宋_GB2312" w:eastAsia="仿宋_GB2312"/>
          <w:sz w:val="34"/>
          <w:szCs w:val="34"/>
        </w:rPr>
      </w:pPr>
      <w:r>
        <w:rPr>
          <w:rFonts w:hint="eastAsia" w:ascii="楷体_GB2312" w:hAnsi="楷体_GB2312" w:eastAsia="楷体_GB2312" w:cs="楷体_GB2312"/>
          <w:sz w:val="34"/>
          <w:szCs w:val="34"/>
        </w:rPr>
        <w:t>（二）加强组织领导，压实工作责任。</w:t>
      </w:r>
      <w:r>
        <w:rPr>
          <w:rFonts w:hint="eastAsia" w:ascii="仿宋_GB2312" w:eastAsia="仿宋_GB2312"/>
          <w:sz w:val="34"/>
          <w:szCs w:val="34"/>
        </w:rPr>
        <w:t>成立</w:t>
      </w:r>
      <w:r>
        <w:rPr>
          <w:rFonts w:hint="eastAsia" w:ascii="仿宋_GB2312" w:eastAsia="仿宋_GB2312"/>
          <w:sz w:val="34"/>
          <w:szCs w:val="34"/>
          <w:lang w:eastAsia="zh-CN"/>
        </w:rPr>
        <w:t>兴隆台</w:t>
      </w:r>
      <w:r>
        <w:rPr>
          <w:rFonts w:hint="eastAsia" w:ascii="仿宋_GB2312" w:eastAsia="仿宋_GB2312"/>
          <w:sz w:val="34"/>
          <w:szCs w:val="34"/>
        </w:rPr>
        <w:t>区医药领域腐败问题集中整治工作专班，明确工作专班组成、工作规则及成员单位职责分工（附件1）。公开工作专班举报途径（附件2）。区卫生健康局牵头医药领域腐败问题集中整治工作，制定集中整治工作方案并组织实施。工作专班承担主体责任，对全区医药领域腐败问题整治负总责。要压实成员单位主要负责同志作为第一责任人的重大责任，重点工作直接部署、重大问题直接过问、重要环节直接协调、重大案件直接督办。被纳入整治范围的机构要落实直接责任，认真落实集中整治工作要求，确保思想发动、自查自纠、线索移交、问题核查、组织处理、机制建立“六个到位”。要加强跟踪问效、彻底整改。</w:t>
      </w:r>
    </w:p>
    <w:p w14:paraId="75A787BA">
      <w:pPr>
        <w:spacing w:line="322" w:lineRule="auto"/>
        <w:ind w:firstLine="680" w:firstLineChars="200"/>
        <w:rPr>
          <w:rFonts w:hint="eastAsia" w:ascii="仿宋_GB2312" w:eastAsia="仿宋_GB2312"/>
          <w:sz w:val="34"/>
          <w:szCs w:val="34"/>
        </w:rPr>
      </w:pPr>
      <w:r>
        <w:rPr>
          <w:rFonts w:hint="eastAsia" w:ascii="楷体_GB2312" w:hAnsi="楷体_GB2312" w:eastAsia="楷体_GB2312" w:cs="楷体_GB2312"/>
          <w:sz w:val="34"/>
          <w:szCs w:val="34"/>
        </w:rPr>
        <w:t>（三）实行清单管理，逐一销号整改。</w:t>
      </w:r>
      <w:r>
        <w:rPr>
          <w:rFonts w:hint="eastAsia" w:ascii="仿宋_GB2312" w:eastAsia="仿宋_GB2312"/>
          <w:sz w:val="34"/>
          <w:szCs w:val="34"/>
        </w:rPr>
        <w:t>各部门、各被纳入整治范围的机构要对照集中整治工作列出的问题范围，制定工作清单，要根据本单位的突出表现梳理出重点的顽瘴痼疾和6方面30类突出问题的表现形式，深入分析问题症结，对症下药，按照“定问题表现、定整改措施、定责任人员、定预期目标、定工作时限”的“五定”要求，建立工作台账（附件3、附件4），坚持即查即治，边查边治，整治一个，销号一个，做到整治范围全覆盖，规定动作不走样、不缩水、不变通。同时，建立周调度制度和月通报制度。各有关部门、各纳入整治范围机构的工作台账及本周开展的重要工作进展情况文字材料每周四下班前报区级工作专班。区级工作专班将对各单位工作进展、查办问题、组织自查自纠等相关工作情况不定期进行通报。</w:t>
      </w:r>
    </w:p>
    <w:p w14:paraId="7C541A82">
      <w:pPr>
        <w:spacing w:line="322" w:lineRule="auto"/>
        <w:ind w:firstLine="680" w:firstLineChars="200"/>
        <w:rPr>
          <w:rFonts w:hint="eastAsia" w:ascii="仿宋_GB2312" w:eastAsia="仿宋_GB2312"/>
          <w:sz w:val="34"/>
          <w:szCs w:val="34"/>
        </w:rPr>
      </w:pPr>
      <w:r>
        <w:rPr>
          <w:rFonts w:hint="eastAsia" w:ascii="楷体_GB2312" w:hAnsi="楷体_GB2312" w:eastAsia="楷体_GB2312" w:cs="楷体_GB2312"/>
          <w:sz w:val="34"/>
          <w:szCs w:val="34"/>
        </w:rPr>
        <w:t>（四）强化监督检查，严肃执纪问责。</w:t>
      </w:r>
      <w:r>
        <w:rPr>
          <w:rFonts w:hint="eastAsia" w:ascii="仿宋_GB2312" w:hAnsi="楷体_GB2312" w:eastAsia="仿宋_GB2312" w:cs="楷体_GB2312"/>
          <w:sz w:val="34"/>
          <w:szCs w:val="34"/>
        </w:rPr>
        <w:t>工作专班将适时对集中整治工作进行督查，按照考核评估指标体系及标准组织验收。</w:t>
      </w:r>
      <w:r>
        <w:rPr>
          <w:rFonts w:hint="eastAsia" w:ascii="仿宋_GB2312" w:eastAsia="仿宋_GB2312"/>
          <w:sz w:val="34"/>
          <w:szCs w:val="34"/>
        </w:rPr>
        <w:t>工作专班要加强统筹协调、督导检查、调研指导，注重精准指导、系统督导、跟踪办理，掌握纳入整治的机构实际整治成效，细化完善整治内容，制定考核标准，细化评估指标、整治标准、验收条件。加强对问题突出单位和部门的专项督导，针对整治过程中的困难和问题，加强精准指导，提出正本清源的意见。对认识不足、组织不力、进展缓慢的，要提醒督促；对隐报瞒报、纵容包庇、推卸责任的，要严肃追责问责；对顶风违纪或者问题突出、性质恶劣、影响严重的，要给予党纪政纪处分；对构成犯罪的，依法追究刑事责任。</w:t>
      </w:r>
    </w:p>
    <w:p w14:paraId="0F8A08D5">
      <w:pPr>
        <w:spacing w:line="322" w:lineRule="auto"/>
        <w:ind w:firstLine="680" w:firstLineChars="200"/>
        <w:rPr>
          <w:rFonts w:hint="eastAsia" w:ascii="仿宋_GB2312" w:eastAsia="仿宋_GB2312"/>
          <w:sz w:val="34"/>
          <w:szCs w:val="34"/>
        </w:rPr>
      </w:pPr>
      <w:r>
        <w:rPr>
          <w:rFonts w:hint="eastAsia" w:ascii="楷体_GB2312" w:hAnsi="楷体_GB2312" w:eastAsia="楷体_GB2312" w:cs="楷体_GB2312"/>
          <w:sz w:val="34"/>
          <w:szCs w:val="34"/>
        </w:rPr>
        <w:t>（五）讲求政策策略，完善长效机制。</w:t>
      </w:r>
      <w:r>
        <w:rPr>
          <w:rFonts w:hint="eastAsia" w:ascii="仿宋_GB2312" w:eastAsia="仿宋_GB2312"/>
          <w:sz w:val="34"/>
          <w:szCs w:val="34"/>
        </w:rPr>
        <w:t>工作专班要强化政策策略运用，宽严相济，区别处理。系统整理各单位、各部门关于整治医药领域腐败问题有关政策和法律法规，做好整治工作的适用法规政策解答。将集中整治过程中的典型做法、有效经验和部门共识，以政策文件形式固定下来，巩固医药领域腐败问题整治长效机制。</w:t>
      </w:r>
    </w:p>
    <w:p w14:paraId="7FF90C92">
      <w:pPr>
        <w:spacing w:line="322" w:lineRule="auto"/>
        <w:ind w:firstLine="680" w:firstLineChars="200"/>
        <w:rPr>
          <w:rFonts w:hint="eastAsia" w:ascii="仿宋_GB2312" w:eastAsia="仿宋_GB2312"/>
          <w:sz w:val="34"/>
          <w:szCs w:val="34"/>
        </w:rPr>
      </w:pPr>
      <w:r>
        <w:rPr>
          <w:rFonts w:hint="eastAsia" w:ascii="楷体_GB2312" w:hAnsi="楷体_GB2312" w:eastAsia="楷体_GB2312" w:cs="楷体_GB2312"/>
          <w:sz w:val="34"/>
          <w:szCs w:val="34"/>
        </w:rPr>
        <w:t>（六）严守各项纪律，注重宣传引导。</w:t>
      </w:r>
      <w:r>
        <w:rPr>
          <w:rFonts w:hint="eastAsia" w:ascii="仿宋_GB2312" w:eastAsia="仿宋_GB2312"/>
          <w:sz w:val="34"/>
          <w:szCs w:val="34"/>
        </w:rPr>
        <w:t>工作专班要严守政治纪律，严格执行重大事项请示报告制度，不得自行对外发布工作进展情况及清查处置结果。加强集中整治工作人员教育、管理、监督，严格执行党的各项纪律。完善整治工作内部管理制度，坚决防止“灯下黑”。对以案谋私、办人情案、跑风漏气，甚至充当“保护伞”的，要从严从快惩处。坚持正面引导，增进各界对集中整治工作的理解支持，保护好医务人员作为卫生健康事业主力军的积极性。制定舆情应对方案，加强舆情监测研判，及时处置不良舆情，严防蓄意抹黑、恶意炒作。</w:t>
      </w:r>
    </w:p>
    <w:p w14:paraId="2C4672B4">
      <w:pPr>
        <w:spacing w:line="322" w:lineRule="auto"/>
        <w:ind w:left="2036" w:leftChars="322" w:hanging="1360" w:hangingChars="400"/>
        <w:rPr>
          <w:rFonts w:hint="eastAsia" w:ascii="仿宋_GB2312" w:eastAsia="仿宋_GB2312"/>
          <w:sz w:val="34"/>
          <w:szCs w:val="34"/>
        </w:rPr>
      </w:pPr>
      <w:r>
        <w:rPr>
          <w:rFonts w:hint="eastAsia" w:ascii="仿宋_GB2312" w:eastAsia="仿宋_GB2312"/>
          <w:sz w:val="34"/>
          <w:szCs w:val="34"/>
        </w:rPr>
        <w:t>附件：1.</w:t>
      </w:r>
      <w:r>
        <w:rPr>
          <w:rFonts w:hint="eastAsia" w:ascii="仿宋_GB2312" w:eastAsia="仿宋_GB2312"/>
          <w:sz w:val="34"/>
          <w:szCs w:val="34"/>
          <w:lang w:eastAsia="zh-CN"/>
        </w:rPr>
        <w:t>兴隆台</w:t>
      </w:r>
      <w:r>
        <w:rPr>
          <w:rFonts w:hint="eastAsia" w:ascii="仿宋_GB2312" w:eastAsia="仿宋_GB2312"/>
          <w:sz w:val="34"/>
          <w:szCs w:val="34"/>
        </w:rPr>
        <w:t>区医药领域腐败问题集中整治工作专班成员单位及职责分工</w:t>
      </w:r>
    </w:p>
    <w:p w14:paraId="6519D529">
      <w:pPr>
        <w:spacing w:line="322" w:lineRule="auto"/>
        <w:ind w:left="2030" w:leftChars="805" w:hanging="340" w:hangingChars="100"/>
        <w:rPr>
          <w:rFonts w:hint="eastAsia" w:ascii="仿宋_GB2312" w:eastAsia="仿宋_GB2312"/>
          <w:sz w:val="34"/>
          <w:szCs w:val="34"/>
        </w:rPr>
      </w:pPr>
      <w:r>
        <w:rPr>
          <w:rFonts w:hint="eastAsia" w:ascii="仿宋_GB2312" w:eastAsia="仿宋_GB2312"/>
          <w:sz w:val="34"/>
          <w:szCs w:val="34"/>
        </w:rPr>
        <w:t>2.</w:t>
      </w:r>
      <w:r>
        <w:rPr>
          <w:rFonts w:hint="eastAsia" w:ascii="仿宋_GB2312" w:eastAsia="仿宋_GB2312"/>
          <w:sz w:val="34"/>
          <w:szCs w:val="34"/>
          <w:lang w:eastAsia="zh-CN"/>
        </w:rPr>
        <w:t>兴隆台</w:t>
      </w:r>
      <w:r>
        <w:rPr>
          <w:rFonts w:hint="eastAsia" w:ascii="仿宋_GB2312" w:eastAsia="仿宋_GB2312"/>
          <w:sz w:val="34"/>
          <w:szCs w:val="34"/>
        </w:rPr>
        <w:t>区医药领域腐败问题集中整治工作专班公开举报途径</w:t>
      </w:r>
    </w:p>
    <w:p w14:paraId="3A8C7B18">
      <w:pPr>
        <w:spacing w:line="322" w:lineRule="auto"/>
        <w:ind w:left="2030" w:leftChars="805" w:hanging="340" w:hangingChars="100"/>
        <w:rPr>
          <w:rFonts w:hint="eastAsia" w:ascii="仿宋_GB2312" w:eastAsia="仿宋_GB2312"/>
          <w:sz w:val="34"/>
          <w:szCs w:val="34"/>
        </w:rPr>
      </w:pPr>
      <w:r>
        <w:rPr>
          <w:rFonts w:hint="eastAsia" w:ascii="仿宋_GB2312" w:eastAsia="仿宋_GB2312"/>
          <w:sz w:val="34"/>
          <w:szCs w:val="34"/>
        </w:rPr>
        <w:t>3.</w:t>
      </w:r>
      <w:r>
        <w:rPr>
          <w:rFonts w:hint="eastAsia" w:ascii="仿宋_GB2312" w:eastAsia="仿宋_GB2312"/>
          <w:sz w:val="34"/>
          <w:szCs w:val="34"/>
          <w:lang w:eastAsia="zh-CN"/>
        </w:rPr>
        <w:t>兴隆台区</w:t>
      </w:r>
      <w:r>
        <w:rPr>
          <w:rFonts w:hint="eastAsia" w:ascii="仿宋_GB2312" w:eastAsia="仿宋_GB2312"/>
          <w:sz w:val="34"/>
          <w:szCs w:val="34"/>
        </w:rPr>
        <w:t>医药领域腐败问题集中整治工作台账（机构）</w:t>
      </w:r>
    </w:p>
    <w:p w14:paraId="500E5CD3">
      <w:pPr>
        <w:spacing w:line="322" w:lineRule="auto"/>
        <w:ind w:left="2030" w:leftChars="805" w:hanging="340" w:hangingChars="100"/>
        <w:rPr>
          <w:rFonts w:hint="eastAsia" w:ascii="仿宋_GB2312" w:eastAsia="仿宋_GB2312"/>
          <w:sz w:val="34"/>
          <w:szCs w:val="34"/>
        </w:rPr>
      </w:pPr>
      <w:r>
        <w:rPr>
          <w:rFonts w:hint="eastAsia" w:ascii="仿宋_GB2312" w:eastAsia="仿宋_GB2312"/>
          <w:sz w:val="34"/>
          <w:szCs w:val="34"/>
        </w:rPr>
        <w:t>4.</w:t>
      </w:r>
      <w:r>
        <w:rPr>
          <w:rFonts w:hint="eastAsia" w:ascii="仿宋_GB2312" w:eastAsia="仿宋_GB2312"/>
          <w:sz w:val="34"/>
          <w:szCs w:val="34"/>
          <w:lang w:eastAsia="zh-CN"/>
        </w:rPr>
        <w:t>兴隆台区</w:t>
      </w:r>
      <w:r>
        <w:rPr>
          <w:rFonts w:hint="eastAsia" w:ascii="仿宋_GB2312" w:eastAsia="仿宋_GB2312"/>
          <w:sz w:val="34"/>
          <w:szCs w:val="34"/>
        </w:rPr>
        <w:t>区医药领域腐败问题集中整治工作台账（个人）</w:t>
      </w:r>
    </w:p>
    <w:p w14:paraId="4112EE84">
      <w:pPr>
        <w:spacing w:line="322" w:lineRule="auto"/>
        <w:ind w:left="2030" w:leftChars="805" w:hanging="340" w:hangingChars="100"/>
        <w:rPr>
          <w:rFonts w:hint="eastAsia" w:ascii="仿宋_GB2312" w:eastAsia="仿宋_GB2312"/>
          <w:sz w:val="34"/>
          <w:szCs w:val="34"/>
        </w:rPr>
      </w:pPr>
    </w:p>
    <w:p w14:paraId="671A907A">
      <w:pPr>
        <w:spacing w:line="322" w:lineRule="auto"/>
        <w:rPr>
          <w:rFonts w:hint="eastAsia" w:ascii="黑体" w:hAnsi="黑体" w:eastAsia="黑体"/>
          <w:sz w:val="34"/>
          <w:szCs w:val="34"/>
        </w:rPr>
      </w:pPr>
    </w:p>
    <w:p w14:paraId="0D912B37">
      <w:pPr>
        <w:spacing w:line="322" w:lineRule="auto"/>
        <w:rPr>
          <w:rFonts w:hint="eastAsia" w:ascii="黑体" w:hAnsi="黑体" w:eastAsia="黑体"/>
          <w:sz w:val="34"/>
          <w:szCs w:val="34"/>
        </w:rPr>
      </w:pPr>
    </w:p>
    <w:p w14:paraId="4DF5DD77">
      <w:pPr>
        <w:spacing w:line="322" w:lineRule="auto"/>
        <w:rPr>
          <w:rFonts w:hint="eastAsia" w:ascii="黑体" w:hAnsi="黑体" w:eastAsia="黑体"/>
          <w:sz w:val="34"/>
          <w:szCs w:val="34"/>
        </w:rPr>
      </w:pPr>
    </w:p>
    <w:p w14:paraId="43DDCD3C">
      <w:pPr>
        <w:spacing w:line="322" w:lineRule="auto"/>
        <w:rPr>
          <w:rFonts w:hint="eastAsia" w:ascii="黑体" w:hAnsi="黑体" w:eastAsia="黑体"/>
          <w:sz w:val="34"/>
          <w:szCs w:val="34"/>
        </w:rPr>
      </w:pPr>
    </w:p>
    <w:p w14:paraId="41F796D1">
      <w:pPr>
        <w:spacing w:line="322" w:lineRule="auto"/>
        <w:rPr>
          <w:rFonts w:hint="eastAsia" w:ascii="黑体" w:hAnsi="黑体" w:eastAsia="黑体"/>
          <w:sz w:val="34"/>
          <w:szCs w:val="34"/>
        </w:rPr>
      </w:pPr>
    </w:p>
    <w:p w14:paraId="1A00CD6E">
      <w:pPr>
        <w:spacing w:line="322" w:lineRule="auto"/>
        <w:rPr>
          <w:rFonts w:hint="eastAsia" w:ascii="黑体" w:hAnsi="黑体" w:eastAsia="黑体"/>
          <w:sz w:val="34"/>
          <w:szCs w:val="34"/>
        </w:rPr>
      </w:pPr>
    </w:p>
    <w:p w14:paraId="11730371">
      <w:pPr>
        <w:spacing w:line="322" w:lineRule="auto"/>
        <w:rPr>
          <w:rFonts w:hint="eastAsia" w:ascii="黑体" w:hAnsi="黑体" w:eastAsia="黑体"/>
          <w:sz w:val="34"/>
          <w:szCs w:val="34"/>
        </w:rPr>
      </w:pPr>
    </w:p>
    <w:p w14:paraId="67F80238">
      <w:pPr>
        <w:spacing w:line="322" w:lineRule="auto"/>
        <w:rPr>
          <w:rFonts w:hint="eastAsia" w:ascii="黑体" w:hAnsi="黑体" w:eastAsia="黑体"/>
          <w:sz w:val="34"/>
          <w:szCs w:val="34"/>
        </w:rPr>
      </w:pPr>
    </w:p>
    <w:p w14:paraId="3984C86B">
      <w:pPr>
        <w:spacing w:line="322" w:lineRule="auto"/>
        <w:rPr>
          <w:rFonts w:hint="eastAsia" w:ascii="黑体" w:hAnsi="黑体" w:eastAsia="黑体" w:cs="方正小标宋简体"/>
          <w:sz w:val="44"/>
          <w:szCs w:val="44"/>
        </w:rPr>
      </w:pPr>
      <w:r>
        <w:rPr>
          <w:rFonts w:hint="eastAsia" w:ascii="黑体" w:hAnsi="黑体" w:eastAsia="黑体"/>
          <w:sz w:val="34"/>
          <w:szCs w:val="34"/>
        </w:rPr>
        <w:t>附件1</w:t>
      </w:r>
    </w:p>
    <w:p w14:paraId="308C44BE">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兴隆台</w:t>
      </w:r>
      <w:r>
        <w:rPr>
          <w:rFonts w:hint="eastAsia" w:ascii="方正小标宋简体" w:hAnsi="方正小标宋简体" w:eastAsia="方正小标宋简体" w:cs="方正小标宋简体"/>
          <w:sz w:val="44"/>
          <w:szCs w:val="44"/>
        </w:rPr>
        <w:t>区医药领域腐败问题集中整治工作</w:t>
      </w:r>
    </w:p>
    <w:p w14:paraId="0D98CA4C">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专班成员单位及职责分工</w:t>
      </w:r>
    </w:p>
    <w:p w14:paraId="2DEB2E28">
      <w:pPr>
        <w:spacing w:line="322" w:lineRule="auto"/>
        <w:rPr>
          <w:rFonts w:hint="eastAsia" w:ascii="仿宋_GB2312" w:eastAsia="仿宋_GB2312"/>
          <w:sz w:val="34"/>
          <w:szCs w:val="34"/>
        </w:rPr>
      </w:pPr>
    </w:p>
    <w:p w14:paraId="7DFAEADF">
      <w:pPr>
        <w:spacing w:line="322" w:lineRule="auto"/>
        <w:ind w:firstLine="680" w:firstLineChars="200"/>
        <w:rPr>
          <w:rFonts w:hint="eastAsia" w:ascii="黑体" w:hAnsi="黑体" w:eastAsia="黑体" w:cs="黑体"/>
          <w:sz w:val="34"/>
          <w:szCs w:val="34"/>
        </w:rPr>
      </w:pPr>
      <w:r>
        <w:rPr>
          <w:rFonts w:hint="eastAsia" w:ascii="黑体" w:hAnsi="黑体" w:eastAsia="黑体" w:cs="黑体"/>
          <w:sz w:val="34"/>
          <w:szCs w:val="34"/>
        </w:rPr>
        <w:t>一、</w:t>
      </w:r>
      <w:r>
        <w:rPr>
          <w:rFonts w:hint="eastAsia" w:ascii="黑体" w:hAnsi="黑体" w:eastAsia="黑体" w:cs="黑体"/>
          <w:sz w:val="34"/>
          <w:szCs w:val="34"/>
          <w:lang w:eastAsia="zh-CN"/>
        </w:rPr>
        <w:t>兴隆台</w:t>
      </w:r>
      <w:r>
        <w:rPr>
          <w:rFonts w:hint="eastAsia" w:ascii="黑体" w:hAnsi="黑体" w:eastAsia="黑体" w:cs="黑体"/>
          <w:sz w:val="34"/>
          <w:szCs w:val="34"/>
        </w:rPr>
        <w:t>区医药领域腐败问题集中整治工作专班（以下简称工作专班）职能</w:t>
      </w:r>
    </w:p>
    <w:p w14:paraId="17E0B071">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工作专班负责贯彻落实党中央国务院、省委省政府、市委市政府、区委区政府关于整治医药领域腐败问题的决策部署，制定医药领域腐败问题集中整治工作方案，对全市集中整治工作进行统筹谋划、组织协调、政策研究、督查指导等。研究解决集中整治工作中的重大问题，及时向区委、区政府请示、报告有关情况。</w:t>
      </w:r>
    </w:p>
    <w:p w14:paraId="50F5168D">
      <w:pPr>
        <w:spacing w:line="322" w:lineRule="auto"/>
        <w:ind w:firstLine="680" w:firstLineChars="200"/>
        <w:rPr>
          <w:rFonts w:hint="eastAsia" w:ascii="黑体" w:hAnsi="黑体" w:eastAsia="黑体" w:cs="黑体"/>
          <w:sz w:val="34"/>
          <w:szCs w:val="34"/>
        </w:rPr>
      </w:pPr>
      <w:r>
        <w:rPr>
          <w:rFonts w:hint="eastAsia" w:ascii="黑体" w:hAnsi="黑体" w:eastAsia="黑体" w:cs="黑体"/>
          <w:sz w:val="34"/>
          <w:szCs w:val="34"/>
        </w:rPr>
        <w:t>二、工作专班成员单位及工作架构</w:t>
      </w:r>
    </w:p>
    <w:p w14:paraId="4E373921">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工作专班成员单位为：区卫生健康局、市公安局</w:t>
      </w:r>
      <w:r>
        <w:rPr>
          <w:rFonts w:hint="eastAsia" w:ascii="仿宋_GB2312" w:eastAsia="仿宋_GB2312"/>
          <w:sz w:val="34"/>
          <w:szCs w:val="34"/>
          <w:lang w:eastAsia="zh-CN"/>
        </w:rPr>
        <w:t>兴隆台分</w:t>
      </w:r>
      <w:r>
        <w:rPr>
          <w:rFonts w:hint="eastAsia" w:ascii="仿宋_GB2312" w:eastAsia="仿宋_GB2312"/>
          <w:sz w:val="34"/>
          <w:szCs w:val="34"/>
        </w:rPr>
        <w:t>局、区审计局、区市场监管局、市医保中心</w:t>
      </w:r>
      <w:r>
        <w:rPr>
          <w:rFonts w:hint="eastAsia" w:ascii="仿宋_GB2312" w:eastAsia="仿宋_GB2312"/>
          <w:sz w:val="34"/>
          <w:szCs w:val="34"/>
          <w:lang w:eastAsia="zh-CN"/>
        </w:rPr>
        <w:t>兴隆台</w:t>
      </w:r>
      <w:r>
        <w:rPr>
          <w:rFonts w:hint="eastAsia" w:ascii="仿宋_GB2312" w:eastAsia="仿宋_GB2312"/>
          <w:sz w:val="34"/>
          <w:szCs w:val="34"/>
        </w:rPr>
        <w:t>分中心，共5个部门。</w:t>
      </w:r>
    </w:p>
    <w:p w14:paraId="2FF93255">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工作专班设在区卫生健康局，其主要负责同志担任工作专班组长，有关负责同志担任工作专班副组长。其他工作专班成员单位有关负责同志担任专班成员。相关科室负责同志作为专班联络员。</w:t>
      </w:r>
    </w:p>
    <w:p w14:paraId="45292C24">
      <w:pPr>
        <w:spacing w:line="322" w:lineRule="auto"/>
        <w:ind w:firstLine="680" w:firstLineChars="200"/>
        <w:rPr>
          <w:rFonts w:hint="eastAsia" w:ascii="黑体" w:hAnsi="黑体" w:eastAsia="黑体" w:cs="黑体"/>
          <w:sz w:val="34"/>
          <w:szCs w:val="34"/>
        </w:rPr>
      </w:pPr>
      <w:r>
        <w:rPr>
          <w:rFonts w:hint="eastAsia" w:ascii="黑体" w:hAnsi="黑体" w:eastAsia="黑体" w:cs="黑体"/>
          <w:sz w:val="34"/>
          <w:szCs w:val="34"/>
        </w:rPr>
        <w:t>三、工作规则和工作要求</w:t>
      </w:r>
    </w:p>
    <w:p w14:paraId="4FD24B0F">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工作专班成员单位按照任务分工，根据各自任务，推进集中整治工作。原则上，每季度至少召开一次会商会，及时推广好的经验和做法，协调解决工作专班成员单位和有关工作中遇到的困难。</w:t>
      </w:r>
    </w:p>
    <w:p w14:paraId="29A877E6">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工作专班会商会的议题主要包括：传达贯彻党中央国务院、省委省政府、市委市政府、区委区政府领导同志关于整治医药领域腐败问题的指示批示精神；根据整治工作中出现的新情况、新问题、新趋势，协调有关部门及时研究制定相关对策；督促、检查、指导并通报部分医药领域腐败问题的典型案例及重要信息；就有关重大问题进行协调并提出解决办法；部署、督导、评估工作。</w:t>
      </w:r>
    </w:p>
    <w:p w14:paraId="08D3E159">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各成员单位应当积极参加工作专班的有关工作，密切沟通、相互配合、相互支持、形成合力，充分发挥工作专班的作用。</w:t>
      </w:r>
    </w:p>
    <w:p w14:paraId="32EFD421">
      <w:pPr>
        <w:spacing w:line="322" w:lineRule="auto"/>
        <w:ind w:firstLine="680" w:firstLineChars="200"/>
        <w:rPr>
          <w:rFonts w:hint="eastAsia" w:ascii="黑体" w:hAnsi="黑体" w:eastAsia="黑体" w:cs="黑体"/>
          <w:sz w:val="34"/>
          <w:szCs w:val="34"/>
        </w:rPr>
      </w:pPr>
      <w:r>
        <w:rPr>
          <w:rFonts w:hint="eastAsia" w:ascii="黑体" w:hAnsi="黑体" w:eastAsia="黑体" w:cs="黑体"/>
          <w:sz w:val="34"/>
          <w:szCs w:val="34"/>
        </w:rPr>
        <w:t>四、工作专班成员单位职责</w:t>
      </w:r>
    </w:p>
    <w:p w14:paraId="64C37A6D">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卫生健康部门：负责所属部门、下属机构的医药领域腐败问题集中整治工作；涉嫌违纪违法的，移送纪检监察、公安机关。</w:t>
      </w:r>
    </w:p>
    <w:p w14:paraId="40B6BD7B">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公安部门：负责提供有待工作专班成员单位初核的问题线索，接收工作专班成员单位移送的问题线索；加大医药领域贪腐犯罪的刑事打击力度。</w:t>
      </w:r>
    </w:p>
    <w:p w14:paraId="6FBC43FF">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审计部门：负责加强对医药企业生产、销售和医保定点医药机构采购过程的审计力度，按程序移送违纪违法问题。</w:t>
      </w:r>
    </w:p>
    <w:p w14:paraId="2A7FD8EE">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市场监督管理部门：负责加强医药领域扰乱市场秩序行为的监管，打击医药领域商业贿赂行为，维护医药领域公平竞争市场秩序。对查实违法的上市许可持有人或医药企业依法予以处罚。</w:t>
      </w:r>
    </w:p>
    <w:p w14:paraId="5F7A4E4E">
      <w:pPr>
        <w:spacing w:line="322" w:lineRule="auto"/>
        <w:ind w:firstLine="680" w:firstLineChars="200"/>
        <w:rPr>
          <w:rFonts w:hint="eastAsia" w:ascii="仿宋_GB2312" w:eastAsia="仿宋_GB2312"/>
          <w:sz w:val="34"/>
          <w:szCs w:val="34"/>
        </w:rPr>
      </w:pPr>
      <w:r>
        <w:rPr>
          <w:rFonts w:hint="eastAsia" w:ascii="仿宋_GB2312" w:eastAsia="仿宋_GB2312"/>
          <w:sz w:val="34"/>
          <w:szCs w:val="34"/>
        </w:rPr>
        <w:t>医保部门：负责加强医保基金监管，严厉打击骗取医保基金行为，以及所属部门、下属机构的医药领域腐败问题集中整治工作；涉嫌违纪违法的，移送纪检监察、公安机关。</w:t>
      </w:r>
    </w:p>
    <w:p w14:paraId="536F2D97">
      <w:pPr>
        <w:spacing w:line="322" w:lineRule="auto"/>
        <w:ind w:firstLine="680" w:firstLineChars="200"/>
        <w:rPr>
          <w:rFonts w:hint="eastAsia" w:ascii="黑体" w:hAnsi="黑体" w:eastAsia="黑体" w:cs="黑体"/>
          <w:sz w:val="34"/>
          <w:szCs w:val="34"/>
        </w:rPr>
      </w:pPr>
      <w:r>
        <w:rPr>
          <w:rFonts w:hint="eastAsia" w:ascii="黑体" w:hAnsi="黑体" w:eastAsia="黑体" w:cs="黑体"/>
          <w:sz w:val="34"/>
          <w:szCs w:val="34"/>
        </w:rPr>
        <w:t>五、</w:t>
      </w:r>
      <w:r>
        <w:rPr>
          <w:rFonts w:hint="eastAsia" w:ascii="黑体" w:hAnsi="黑体" w:eastAsia="黑体" w:cs="黑体"/>
          <w:sz w:val="34"/>
          <w:szCs w:val="34"/>
          <w:lang w:eastAsia="zh-CN"/>
        </w:rPr>
        <w:t>兴隆台</w:t>
      </w:r>
      <w:r>
        <w:rPr>
          <w:rFonts w:hint="eastAsia" w:ascii="黑体" w:hAnsi="黑体" w:eastAsia="黑体" w:cs="黑体"/>
          <w:sz w:val="34"/>
          <w:szCs w:val="34"/>
        </w:rPr>
        <w:t>区医药领域腐败问题集中整治工作专班组成人员</w:t>
      </w:r>
    </w:p>
    <w:p w14:paraId="5B06934D">
      <w:pPr>
        <w:spacing w:line="322" w:lineRule="auto"/>
        <w:ind w:firstLine="683" w:firstLineChars="200"/>
        <w:rPr>
          <w:rFonts w:hint="eastAsia" w:ascii="仿宋_GB2312" w:eastAsia="仿宋_GB2312"/>
          <w:sz w:val="34"/>
          <w:szCs w:val="34"/>
        </w:rPr>
      </w:pPr>
      <w:r>
        <w:rPr>
          <w:rFonts w:hint="eastAsia" w:ascii="仿宋_GB2312" w:eastAsia="仿宋_GB2312"/>
          <w:b/>
          <w:bCs/>
          <w:sz w:val="34"/>
          <w:szCs w:val="34"/>
        </w:rPr>
        <w:t>组  长：</w:t>
      </w:r>
      <w:r>
        <w:rPr>
          <w:rFonts w:hint="eastAsia" w:ascii="仿宋_GB2312" w:eastAsia="仿宋_GB2312"/>
          <w:sz w:val="34"/>
          <w:szCs w:val="34"/>
          <w:lang w:eastAsia="zh-CN"/>
        </w:rPr>
        <w:t>盖</w:t>
      </w:r>
      <w:r>
        <w:rPr>
          <w:rFonts w:hint="eastAsia" w:ascii="仿宋_GB2312" w:eastAsia="仿宋_GB2312"/>
          <w:sz w:val="34"/>
          <w:szCs w:val="34"/>
          <w:lang w:val="en-US" w:eastAsia="zh-CN"/>
        </w:rPr>
        <w:t xml:space="preserve">  </w:t>
      </w:r>
      <w:r>
        <w:rPr>
          <w:rFonts w:hint="eastAsia" w:ascii="仿宋_GB2312" w:eastAsia="仿宋_GB2312"/>
          <w:sz w:val="34"/>
          <w:szCs w:val="34"/>
          <w:lang w:eastAsia="zh-CN"/>
        </w:rPr>
        <w:t>波</w:t>
      </w:r>
      <w:r>
        <w:rPr>
          <w:rFonts w:hint="eastAsia" w:ascii="仿宋_GB2312" w:eastAsia="仿宋_GB2312"/>
          <w:sz w:val="34"/>
          <w:szCs w:val="34"/>
        </w:rPr>
        <w:t xml:space="preserve">  区卫生健康局党组书记、局长</w:t>
      </w:r>
      <w:r>
        <w:rPr>
          <w:rFonts w:hint="eastAsia" w:ascii="仿宋_GB2312" w:eastAsia="仿宋_GB2312"/>
          <w:sz w:val="34"/>
          <w:szCs w:val="34"/>
        </w:rPr>
        <w:tab/>
      </w:r>
    </w:p>
    <w:p w14:paraId="31072A6A">
      <w:pPr>
        <w:spacing w:line="322" w:lineRule="auto"/>
        <w:ind w:firstLine="683" w:firstLineChars="200"/>
        <w:rPr>
          <w:rFonts w:hint="eastAsia" w:ascii="仿宋_GB2312" w:eastAsia="仿宋_GB2312"/>
          <w:sz w:val="34"/>
          <w:szCs w:val="34"/>
        </w:rPr>
      </w:pPr>
      <w:r>
        <w:rPr>
          <w:rFonts w:hint="eastAsia" w:ascii="仿宋_GB2312" w:eastAsia="仿宋_GB2312"/>
          <w:b/>
          <w:bCs/>
          <w:sz w:val="34"/>
          <w:szCs w:val="34"/>
        </w:rPr>
        <w:t>副组长：</w:t>
      </w:r>
      <w:r>
        <w:rPr>
          <w:rFonts w:hint="eastAsia" w:ascii="仿宋_GB2312" w:eastAsia="仿宋_GB2312"/>
          <w:sz w:val="34"/>
          <w:szCs w:val="34"/>
          <w:lang w:eastAsia="zh-CN"/>
        </w:rPr>
        <w:t>黄龙庆</w:t>
      </w:r>
      <w:r>
        <w:rPr>
          <w:rFonts w:hint="eastAsia" w:ascii="仿宋_GB2312" w:eastAsia="仿宋_GB2312"/>
          <w:sz w:val="34"/>
          <w:szCs w:val="34"/>
        </w:rPr>
        <w:t xml:space="preserve">  区卫生健康局党组成员、副局长</w:t>
      </w:r>
      <w:r>
        <w:rPr>
          <w:rFonts w:hint="eastAsia" w:ascii="仿宋_GB2312" w:eastAsia="仿宋_GB2312"/>
          <w:sz w:val="34"/>
          <w:szCs w:val="34"/>
        </w:rPr>
        <w:tab/>
      </w:r>
    </w:p>
    <w:p w14:paraId="4038FB8C">
      <w:pPr>
        <w:spacing w:line="322" w:lineRule="auto"/>
        <w:ind w:firstLine="683" w:firstLineChars="200"/>
        <w:rPr>
          <w:rFonts w:hint="eastAsia" w:ascii="仿宋_GB2312" w:eastAsia="仿宋_GB2312"/>
          <w:sz w:val="34"/>
          <w:szCs w:val="34"/>
        </w:rPr>
      </w:pPr>
      <w:r>
        <w:rPr>
          <w:rFonts w:hint="eastAsia" w:ascii="仿宋_GB2312" w:eastAsia="仿宋_GB2312"/>
          <w:b/>
          <w:bCs/>
          <w:sz w:val="34"/>
          <w:szCs w:val="34"/>
        </w:rPr>
        <w:t>成  员：</w:t>
      </w:r>
      <w:r>
        <w:rPr>
          <w:rFonts w:hint="eastAsia" w:ascii="仿宋_GB2312" w:eastAsia="仿宋_GB2312"/>
          <w:sz w:val="34"/>
          <w:szCs w:val="34"/>
          <w:lang w:eastAsia="zh-CN"/>
        </w:rPr>
        <w:t>王东川</w:t>
      </w:r>
      <w:r>
        <w:rPr>
          <w:rFonts w:hint="eastAsia" w:ascii="仿宋_GB2312" w:eastAsia="仿宋_GB2312"/>
          <w:sz w:val="34"/>
          <w:szCs w:val="34"/>
        </w:rPr>
        <w:t xml:space="preserve">  市公安局</w:t>
      </w:r>
      <w:r>
        <w:rPr>
          <w:rFonts w:hint="eastAsia" w:ascii="仿宋_GB2312" w:eastAsia="仿宋_GB2312"/>
          <w:sz w:val="34"/>
          <w:szCs w:val="34"/>
          <w:lang w:eastAsia="zh-CN"/>
        </w:rPr>
        <w:t>兴隆台</w:t>
      </w:r>
      <w:r>
        <w:rPr>
          <w:rFonts w:hint="eastAsia" w:ascii="仿宋_GB2312" w:eastAsia="仿宋_GB2312"/>
          <w:sz w:val="34"/>
          <w:szCs w:val="34"/>
        </w:rPr>
        <w:t>分局副局长</w:t>
      </w:r>
    </w:p>
    <w:p w14:paraId="49EFB5FA">
      <w:pPr>
        <w:spacing w:line="322" w:lineRule="auto"/>
        <w:ind w:firstLine="2040" w:firstLineChars="600"/>
        <w:rPr>
          <w:rFonts w:hint="eastAsia" w:ascii="仿宋_GB2312" w:eastAsia="仿宋_GB2312"/>
          <w:sz w:val="34"/>
          <w:szCs w:val="34"/>
        </w:rPr>
      </w:pPr>
      <w:r>
        <w:rPr>
          <w:rFonts w:hint="eastAsia" w:ascii="仿宋_GB2312" w:eastAsia="仿宋_GB2312"/>
          <w:sz w:val="34"/>
          <w:szCs w:val="34"/>
          <w:lang w:eastAsia="zh-CN"/>
        </w:rPr>
        <w:t>许</w:t>
      </w:r>
      <w:r>
        <w:rPr>
          <w:rFonts w:hint="eastAsia" w:ascii="仿宋_GB2312" w:eastAsia="仿宋_GB2312"/>
          <w:sz w:val="34"/>
          <w:szCs w:val="34"/>
          <w:lang w:val="en-US" w:eastAsia="zh-CN"/>
        </w:rPr>
        <w:t xml:space="preserve">  </w:t>
      </w:r>
      <w:r>
        <w:rPr>
          <w:rFonts w:hint="eastAsia" w:ascii="仿宋_GB2312" w:eastAsia="仿宋_GB2312"/>
          <w:sz w:val="34"/>
          <w:szCs w:val="34"/>
          <w:lang w:eastAsia="zh-CN"/>
        </w:rPr>
        <w:t>静</w:t>
      </w:r>
      <w:r>
        <w:rPr>
          <w:rFonts w:hint="eastAsia" w:ascii="仿宋_GB2312" w:eastAsia="仿宋_GB2312"/>
          <w:sz w:val="34"/>
          <w:szCs w:val="34"/>
        </w:rPr>
        <w:t xml:space="preserve">  区审计</w:t>
      </w:r>
      <w:r>
        <w:rPr>
          <w:rFonts w:hint="eastAsia" w:ascii="仿宋_GB2312" w:eastAsia="仿宋_GB2312"/>
          <w:sz w:val="34"/>
          <w:szCs w:val="34"/>
          <w:lang w:eastAsia="zh-CN"/>
        </w:rPr>
        <w:t>事务服务中心主任</w:t>
      </w:r>
      <w:r>
        <w:rPr>
          <w:rFonts w:hint="eastAsia" w:ascii="仿宋_GB2312" w:eastAsia="仿宋_GB2312"/>
          <w:sz w:val="34"/>
          <w:szCs w:val="34"/>
        </w:rPr>
        <w:tab/>
      </w:r>
    </w:p>
    <w:p w14:paraId="24B22B33">
      <w:pPr>
        <w:spacing w:line="322" w:lineRule="auto"/>
        <w:ind w:left="3401" w:leftChars="972" w:hanging="1360" w:hangingChars="400"/>
        <w:rPr>
          <w:rFonts w:hint="eastAsia" w:ascii="仿宋_GB2312" w:eastAsia="仿宋_GB2312"/>
          <w:sz w:val="34"/>
          <w:szCs w:val="34"/>
        </w:rPr>
      </w:pPr>
      <w:r>
        <w:rPr>
          <w:rFonts w:hint="eastAsia" w:ascii="仿宋_GB2312" w:eastAsia="仿宋_GB2312"/>
          <w:sz w:val="34"/>
          <w:szCs w:val="34"/>
          <w:lang w:eastAsia="zh-CN"/>
        </w:rPr>
        <w:t>王大庆</w:t>
      </w:r>
      <w:r>
        <w:rPr>
          <w:rFonts w:hint="eastAsia" w:ascii="仿宋_GB2312" w:eastAsia="仿宋_GB2312"/>
          <w:sz w:val="34"/>
          <w:szCs w:val="34"/>
        </w:rPr>
        <w:t xml:space="preserve">  区市场监管局党组成员、副局长</w:t>
      </w:r>
    </w:p>
    <w:p w14:paraId="48C09422">
      <w:pPr>
        <w:spacing w:line="322" w:lineRule="auto"/>
        <w:ind w:left="3401" w:leftChars="972" w:hanging="1360" w:hangingChars="400"/>
        <w:rPr>
          <w:rFonts w:hint="eastAsia" w:ascii="仿宋_GB2312" w:eastAsia="仿宋_GB2312"/>
          <w:sz w:val="34"/>
          <w:szCs w:val="34"/>
          <w:lang w:eastAsia="zh-CN"/>
        </w:rPr>
      </w:pPr>
      <w:r>
        <w:rPr>
          <w:rFonts w:hint="eastAsia" w:ascii="仿宋_GB2312" w:eastAsia="仿宋_GB2312"/>
          <w:sz w:val="34"/>
          <w:szCs w:val="34"/>
          <w:lang w:eastAsia="zh-CN"/>
        </w:rPr>
        <w:t>张</w:t>
      </w:r>
      <w:r>
        <w:rPr>
          <w:rFonts w:hint="eastAsia" w:ascii="仿宋_GB2312" w:eastAsia="仿宋_GB2312"/>
          <w:sz w:val="34"/>
          <w:szCs w:val="34"/>
          <w:lang w:val="en-US" w:eastAsia="zh-CN"/>
        </w:rPr>
        <w:t xml:space="preserve">  </w:t>
      </w:r>
      <w:r>
        <w:rPr>
          <w:rFonts w:hint="eastAsia" w:ascii="仿宋_GB2312" w:eastAsia="仿宋_GB2312"/>
          <w:sz w:val="34"/>
          <w:szCs w:val="34"/>
          <w:lang w:eastAsia="zh-CN"/>
        </w:rPr>
        <w:t>宇</w:t>
      </w:r>
      <w:r>
        <w:rPr>
          <w:rFonts w:hint="eastAsia" w:ascii="仿宋_GB2312" w:eastAsia="仿宋_GB2312"/>
          <w:sz w:val="34"/>
          <w:szCs w:val="34"/>
        </w:rPr>
        <w:t xml:space="preserve">  市医疗保障事务服务中心</w:t>
      </w:r>
      <w:r>
        <w:rPr>
          <w:rFonts w:hint="eastAsia" w:ascii="仿宋_GB2312" w:eastAsia="仿宋_GB2312"/>
          <w:sz w:val="34"/>
          <w:szCs w:val="34"/>
          <w:lang w:eastAsia="zh-CN"/>
        </w:rPr>
        <w:t>兴隆台</w:t>
      </w:r>
      <w:r>
        <w:rPr>
          <w:rFonts w:hint="eastAsia" w:ascii="仿宋_GB2312" w:eastAsia="仿宋_GB2312"/>
          <w:sz w:val="34"/>
          <w:szCs w:val="34"/>
        </w:rPr>
        <w:t>分中心副</w:t>
      </w:r>
      <w:r>
        <w:rPr>
          <w:rFonts w:hint="eastAsia" w:ascii="仿宋_GB2312" w:eastAsia="仿宋_GB2312"/>
          <w:sz w:val="34"/>
          <w:szCs w:val="34"/>
          <w:lang w:eastAsia="zh-CN"/>
        </w:rPr>
        <w:t>书记</w:t>
      </w:r>
    </w:p>
    <w:p w14:paraId="315124B6">
      <w:pPr>
        <w:spacing w:line="322" w:lineRule="auto"/>
        <w:ind w:firstLine="683" w:firstLineChars="200"/>
        <w:rPr>
          <w:rFonts w:hint="eastAsia" w:ascii="仿宋_GB2312" w:eastAsia="仿宋_GB2312"/>
          <w:sz w:val="34"/>
          <w:szCs w:val="34"/>
        </w:rPr>
      </w:pPr>
      <w:r>
        <w:rPr>
          <w:rFonts w:hint="eastAsia" w:ascii="仿宋_GB2312" w:eastAsia="仿宋_GB2312"/>
          <w:b/>
          <w:bCs/>
          <w:sz w:val="34"/>
          <w:szCs w:val="34"/>
        </w:rPr>
        <w:t>联络员：</w:t>
      </w:r>
      <w:r>
        <w:rPr>
          <w:rFonts w:hint="eastAsia" w:ascii="仿宋_GB2312" w:eastAsia="仿宋_GB2312"/>
          <w:sz w:val="34"/>
          <w:szCs w:val="34"/>
          <w:lang w:eastAsia="zh-CN"/>
        </w:rPr>
        <w:t>李</w:t>
      </w:r>
      <w:r>
        <w:rPr>
          <w:rFonts w:hint="eastAsia" w:ascii="仿宋_GB2312" w:eastAsia="仿宋_GB2312"/>
          <w:sz w:val="34"/>
          <w:szCs w:val="34"/>
          <w:lang w:val="en-US" w:eastAsia="zh-CN"/>
        </w:rPr>
        <w:t xml:space="preserve">  </w:t>
      </w:r>
      <w:r>
        <w:rPr>
          <w:rFonts w:hint="eastAsia" w:ascii="仿宋_GB2312" w:eastAsia="仿宋_GB2312"/>
          <w:sz w:val="34"/>
          <w:szCs w:val="34"/>
          <w:lang w:eastAsia="zh-CN"/>
        </w:rPr>
        <w:t>祎</w:t>
      </w:r>
      <w:r>
        <w:rPr>
          <w:rFonts w:hint="eastAsia" w:ascii="仿宋_GB2312" w:eastAsia="仿宋_GB2312"/>
          <w:sz w:val="34"/>
          <w:szCs w:val="34"/>
        </w:rPr>
        <w:t xml:space="preserve">  区卫生健康局综合办公室主任</w:t>
      </w:r>
      <w:r>
        <w:rPr>
          <w:rFonts w:hint="eastAsia" w:ascii="仿宋_GB2312" w:eastAsia="仿宋_GB2312"/>
          <w:sz w:val="34"/>
          <w:szCs w:val="34"/>
        </w:rPr>
        <w:tab/>
      </w:r>
    </w:p>
    <w:p w14:paraId="05987AC1">
      <w:pPr>
        <w:spacing w:line="322" w:lineRule="auto"/>
        <w:ind w:firstLine="2040" w:firstLineChars="600"/>
        <w:rPr>
          <w:rFonts w:hint="eastAsia" w:ascii="仿宋_GB2312" w:eastAsia="仿宋_GB2312"/>
          <w:sz w:val="34"/>
          <w:szCs w:val="34"/>
          <w:lang w:eastAsia="zh-CN"/>
        </w:rPr>
      </w:pPr>
      <w:r>
        <w:rPr>
          <w:rFonts w:hint="eastAsia" w:ascii="仿宋_GB2312" w:eastAsia="仿宋_GB2312"/>
          <w:sz w:val="34"/>
          <w:szCs w:val="34"/>
          <w:lang w:eastAsia="zh-CN"/>
        </w:rPr>
        <w:t>郭洪志</w:t>
      </w:r>
      <w:r>
        <w:rPr>
          <w:rFonts w:hint="eastAsia" w:ascii="仿宋_GB2312" w:eastAsia="仿宋_GB2312"/>
          <w:sz w:val="34"/>
          <w:szCs w:val="34"/>
        </w:rPr>
        <w:t xml:space="preserve">  市公安局</w:t>
      </w:r>
      <w:r>
        <w:rPr>
          <w:rFonts w:hint="eastAsia" w:ascii="仿宋_GB2312" w:eastAsia="仿宋_GB2312"/>
          <w:sz w:val="34"/>
          <w:szCs w:val="34"/>
          <w:lang w:eastAsia="zh-CN"/>
        </w:rPr>
        <w:t>兴隆台</w:t>
      </w:r>
      <w:r>
        <w:rPr>
          <w:rFonts w:hint="eastAsia" w:ascii="仿宋_GB2312" w:eastAsia="仿宋_GB2312"/>
          <w:sz w:val="34"/>
          <w:szCs w:val="34"/>
        </w:rPr>
        <w:t>分局刑侦大队大</w:t>
      </w:r>
      <w:r>
        <w:rPr>
          <w:rFonts w:hint="eastAsia" w:ascii="仿宋_GB2312" w:eastAsia="仿宋_GB2312"/>
          <w:sz w:val="34"/>
          <w:szCs w:val="34"/>
          <w:lang w:eastAsia="zh-CN"/>
        </w:rPr>
        <w:t>队长</w:t>
      </w:r>
    </w:p>
    <w:p w14:paraId="0A861B54">
      <w:pPr>
        <w:spacing w:line="322" w:lineRule="auto"/>
        <w:ind w:firstLine="2040" w:firstLineChars="600"/>
        <w:rPr>
          <w:rFonts w:hint="eastAsia" w:ascii="仿宋_GB2312" w:eastAsia="仿宋_GB2312"/>
          <w:sz w:val="34"/>
          <w:szCs w:val="34"/>
          <w:lang w:eastAsia="zh-CN"/>
        </w:rPr>
      </w:pPr>
      <w:r>
        <w:rPr>
          <w:rFonts w:hint="eastAsia" w:ascii="仿宋_GB2312" w:eastAsia="仿宋_GB2312"/>
          <w:sz w:val="34"/>
          <w:szCs w:val="34"/>
          <w:lang w:eastAsia="zh-CN"/>
        </w:rPr>
        <w:t>孙撼宇</w:t>
      </w:r>
      <w:r>
        <w:rPr>
          <w:rFonts w:hint="eastAsia" w:ascii="仿宋_GB2312" w:eastAsia="仿宋_GB2312"/>
          <w:sz w:val="34"/>
          <w:szCs w:val="34"/>
        </w:rPr>
        <w:t xml:space="preserve"> </w:t>
      </w:r>
      <w:r>
        <w:rPr>
          <w:rFonts w:hint="eastAsia" w:ascii="仿宋_GB2312" w:eastAsia="仿宋_GB2312"/>
          <w:sz w:val="34"/>
          <w:szCs w:val="34"/>
        </w:rPr>
        <w:tab/>
      </w:r>
      <w:r>
        <w:rPr>
          <w:rFonts w:hint="eastAsia" w:ascii="仿宋_GB2312" w:eastAsia="仿宋_GB2312"/>
          <w:sz w:val="34"/>
          <w:szCs w:val="34"/>
        </w:rPr>
        <w:t>区市审计</w:t>
      </w:r>
      <w:r>
        <w:rPr>
          <w:rFonts w:hint="eastAsia" w:ascii="仿宋_GB2312" w:eastAsia="仿宋_GB2312"/>
          <w:sz w:val="34"/>
          <w:szCs w:val="34"/>
          <w:lang w:eastAsia="zh-CN"/>
        </w:rPr>
        <w:t>事务中心副主任</w:t>
      </w:r>
    </w:p>
    <w:p w14:paraId="587D13F1">
      <w:pPr>
        <w:spacing w:line="322" w:lineRule="auto"/>
        <w:ind w:left="3389" w:leftChars="966" w:hanging="1360" w:hangingChars="400"/>
        <w:rPr>
          <w:rFonts w:hint="eastAsia" w:ascii="仿宋_GB2312" w:eastAsia="仿宋_GB2312"/>
          <w:sz w:val="34"/>
          <w:szCs w:val="34"/>
        </w:rPr>
      </w:pPr>
      <w:r>
        <w:rPr>
          <w:rFonts w:hint="eastAsia" w:ascii="仿宋_GB2312" w:eastAsia="仿宋_GB2312"/>
          <w:sz w:val="34"/>
          <w:szCs w:val="34"/>
          <w:lang w:eastAsia="zh-CN"/>
        </w:rPr>
        <w:t>刘宇新</w:t>
      </w:r>
      <w:r>
        <w:rPr>
          <w:rFonts w:hint="eastAsia" w:ascii="仿宋_GB2312" w:eastAsia="仿宋_GB2312"/>
          <w:sz w:val="34"/>
          <w:szCs w:val="34"/>
        </w:rPr>
        <w:tab/>
      </w:r>
      <w:r>
        <w:rPr>
          <w:rFonts w:hint="eastAsia" w:ascii="仿宋_GB2312" w:eastAsia="仿宋_GB2312"/>
          <w:sz w:val="34"/>
          <w:szCs w:val="34"/>
        </w:rPr>
        <w:t>区市场监管局价格监督检查和反不正当竞争股股长</w:t>
      </w:r>
    </w:p>
    <w:p w14:paraId="3156D7E2">
      <w:pPr>
        <w:spacing w:line="322" w:lineRule="auto"/>
        <w:ind w:left="3389" w:leftChars="966" w:hanging="1360" w:hangingChars="400"/>
        <w:rPr>
          <w:rFonts w:hint="eastAsia" w:ascii="仿宋_GB2312" w:eastAsia="仿宋_GB2312"/>
          <w:sz w:val="34"/>
          <w:szCs w:val="34"/>
          <w:highlight w:val="yellow"/>
        </w:rPr>
      </w:pPr>
      <w:r>
        <w:rPr>
          <w:rFonts w:hint="eastAsia" w:ascii="仿宋_GB2312" w:eastAsia="仿宋_GB2312"/>
          <w:sz w:val="34"/>
          <w:szCs w:val="34"/>
          <w:lang w:eastAsia="zh-CN"/>
        </w:rPr>
        <w:t>张</w:t>
      </w:r>
      <w:r>
        <w:rPr>
          <w:rFonts w:hint="eastAsia" w:ascii="仿宋_GB2312" w:eastAsia="仿宋_GB2312"/>
          <w:sz w:val="34"/>
          <w:szCs w:val="34"/>
          <w:lang w:val="en-US" w:eastAsia="zh-CN"/>
        </w:rPr>
        <w:t xml:space="preserve">  </w:t>
      </w:r>
      <w:r>
        <w:rPr>
          <w:rFonts w:hint="eastAsia" w:ascii="仿宋_GB2312" w:eastAsia="仿宋_GB2312"/>
          <w:sz w:val="34"/>
          <w:szCs w:val="34"/>
          <w:lang w:eastAsia="zh-CN"/>
        </w:rPr>
        <w:t>曦</w:t>
      </w:r>
      <w:r>
        <w:rPr>
          <w:rFonts w:hint="eastAsia" w:ascii="仿宋_GB2312" w:eastAsia="仿宋_GB2312"/>
          <w:sz w:val="34"/>
          <w:szCs w:val="34"/>
        </w:rPr>
        <w:t xml:space="preserve">  市医疗保障事务服务中心</w:t>
      </w:r>
      <w:r>
        <w:rPr>
          <w:rFonts w:hint="eastAsia" w:ascii="仿宋_GB2312" w:eastAsia="仿宋_GB2312"/>
          <w:sz w:val="34"/>
          <w:szCs w:val="34"/>
          <w:lang w:val="en-US" w:eastAsia="zh-CN"/>
        </w:rPr>
        <w:t>兴隆台</w:t>
      </w:r>
      <w:r>
        <w:rPr>
          <w:rFonts w:hint="eastAsia" w:ascii="仿宋_GB2312" w:eastAsia="仿宋_GB2312"/>
          <w:sz w:val="34"/>
          <w:szCs w:val="34"/>
        </w:rPr>
        <w:t>分中心</w:t>
      </w:r>
      <w:r>
        <w:rPr>
          <w:rFonts w:hint="eastAsia" w:ascii="仿宋_GB2312" w:eastAsia="仿宋_GB2312"/>
          <w:sz w:val="34"/>
          <w:szCs w:val="34"/>
          <w:lang w:eastAsia="zh-CN"/>
        </w:rPr>
        <w:t>稽核</w:t>
      </w:r>
      <w:r>
        <w:rPr>
          <w:rFonts w:hint="eastAsia" w:ascii="仿宋_GB2312" w:eastAsia="仿宋_GB2312"/>
          <w:sz w:val="34"/>
          <w:szCs w:val="34"/>
        </w:rPr>
        <w:t>股股长</w:t>
      </w:r>
    </w:p>
    <w:p w14:paraId="0772C09C">
      <w:pPr>
        <w:spacing w:line="322" w:lineRule="auto"/>
        <w:ind w:left="3389" w:leftChars="966" w:hanging="1360" w:hangingChars="400"/>
        <w:rPr>
          <w:rFonts w:hint="eastAsia" w:ascii="仿宋_GB2312" w:eastAsia="仿宋_GB2312"/>
          <w:sz w:val="34"/>
          <w:szCs w:val="34"/>
          <w:highlight w:val="yellow"/>
        </w:rPr>
      </w:pPr>
    </w:p>
    <w:p w14:paraId="1493A255">
      <w:pPr>
        <w:spacing w:line="322" w:lineRule="auto"/>
        <w:ind w:left="3389" w:leftChars="966" w:hanging="1360" w:hangingChars="400"/>
        <w:rPr>
          <w:rFonts w:hint="eastAsia" w:ascii="仿宋_GB2312" w:eastAsia="仿宋_GB2312"/>
          <w:sz w:val="34"/>
          <w:szCs w:val="34"/>
          <w:highlight w:val="yellow"/>
        </w:rPr>
      </w:pPr>
    </w:p>
    <w:p w14:paraId="03B8AF92">
      <w:pPr>
        <w:spacing w:line="322" w:lineRule="auto"/>
        <w:rPr>
          <w:rFonts w:hint="eastAsia" w:ascii="黑体" w:hAnsi="黑体" w:eastAsia="黑体"/>
          <w:sz w:val="34"/>
          <w:szCs w:val="34"/>
        </w:rPr>
      </w:pPr>
    </w:p>
    <w:p w14:paraId="6640E7DD">
      <w:pPr>
        <w:spacing w:line="322" w:lineRule="auto"/>
        <w:rPr>
          <w:rFonts w:hint="eastAsia" w:ascii="黑体" w:hAnsi="黑体" w:eastAsia="黑体"/>
          <w:sz w:val="34"/>
          <w:szCs w:val="34"/>
        </w:rPr>
      </w:pPr>
    </w:p>
    <w:p w14:paraId="3EC99AFE">
      <w:pPr>
        <w:spacing w:line="322" w:lineRule="auto"/>
        <w:rPr>
          <w:rFonts w:hint="eastAsia" w:ascii="黑体" w:hAnsi="黑体" w:eastAsia="黑体"/>
          <w:sz w:val="34"/>
          <w:szCs w:val="34"/>
        </w:rPr>
      </w:pPr>
    </w:p>
    <w:p w14:paraId="62E81B08">
      <w:pPr>
        <w:spacing w:line="322" w:lineRule="auto"/>
        <w:rPr>
          <w:rFonts w:hint="eastAsia" w:ascii="黑体" w:hAnsi="黑体" w:eastAsia="黑体"/>
          <w:sz w:val="34"/>
          <w:szCs w:val="34"/>
        </w:rPr>
      </w:pPr>
    </w:p>
    <w:p w14:paraId="19839A8C">
      <w:pPr>
        <w:spacing w:line="322" w:lineRule="auto"/>
        <w:rPr>
          <w:rFonts w:hint="eastAsia" w:ascii="黑体" w:hAnsi="黑体" w:eastAsia="黑体"/>
          <w:sz w:val="34"/>
          <w:szCs w:val="34"/>
        </w:rPr>
      </w:pPr>
    </w:p>
    <w:p w14:paraId="0E093C81">
      <w:pPr>
        <w:spacing w:line="322" w:lineRule="auto"/>
        <w:rPr>
          <w:rFonts w:hint="eastAsia" w:ascii="黑体" w:hAnsi="黑体" w:eastAsia="黑体"/>
          <w:sz w:val="34"/>
          <w:szCs w:val="34"/>
        </w:rPr>
      </w:pPr>
    </w:p>
    <w:p w14:paraId="36F61C3B">
      <w:pPr>
        <w:spacing w:line="322" w:lineRule="auto"/>
        <w:rPr>
          <w:rFonts w:hint="eastAsia" w:ascii="黑体" w:hAnsi="黑体" w:eastAsia="黑体"/>
          <w:sz w:val="34"/>
          <w:szCs w:val="34"/>
        </w:rPr>
      </w:pPr>
    </w:p>
    <w:p w14:paraId="0FCB405C">
      <w:pPr>
        <w:spacing w:line="322" w:lineRule="auto"/>
        <w:rPr>
          <w:rFonts w:hint="eastAsia" w:ascii="黑体" w:hAnsi="黑体" w:eastAsia="黑体"/>
          <w:sz w:val="34"/>
          <w:szCs w:val="34"/>
        </w:rPr>
      </w:pPr>
    </w:p>
    <w:p w14:paraId="1EE4DF77">
      <w:pPr>
        <w:spacing w:line="322" w:lineRule="auto"/>
        <w:rPr>
          <w:rFonts w:hint="eastAsia" w:ascii="黑体" w:hAnsi="黑体" w:eastAsia="黑体"/>
          <w:sz w:val="34"/>
          <w:szCs w:val="34"/>
        </w:rPr>
      </w:pPr>
    </w:p>
    <w:p w14:paraId="311F9115">
      <w:pPr>
        <w:spacing w:line="322" w:lineRule="auto"/>
        <w:rPr>
          <w:rFonts w:hint="eastAsia" w:ascii="黑体" w:hAnsi="黑体" w:eastAsia="黑体"/>
          <w:sz w:val="34"/>
          <w:szCs w:val="34"/>
        </w:rPr>
      </w:pPr>
    </w:p>
    <w:p w14:paraId="21BE00A3">
      <w:pPr>
        <w:spacing w:line="322" w:lineRule="auto"/>
        <w:rPr>
          <w:rFonts w:hint="eastAsia" w:ascii="黑体" w:hAnsi="黑体" w:eastAsia="黑体"/>
          <w:sz w:val="34"/>
          <w:szCs w:val="34"/>
        </w:rPr>
      </w:pPr>
    </w:p>
    <w:p w14:paraId="259617AB">
      <w:pPr>
        <w:spacing w:line="322" w:lineRule="auto"/>
        <w:rPr>
          <w:rFonts w:hint="eastAsia" w:ascii="黑体" w:hAnsi="黑体" w:eastAsia="黑体"/>
          <w:sz w:val="34"/>
          <w:szCs w:val="34"/>
        </w:rPr>
      </w:pPr>
    </w:p>
    <w:p w14:paraId="62898289">
      <w:pPr>
        <w:spacing w:line="322" w:lineRule="auto"/>
        <w:rPr>
          <w:rFonts w:hint="eastAsia" w:ascii="黑体" w:hAnsi="黑体" w:eastAsia="黑体"/>
          <w:sz w:val="34"/>
          <w:szCs w:val="34"/>
        </w:rPr>
      </w:pPr>
    </w:p>
    <w:p w14:paraId="062F7DD7">
      <w:pPr>
        <w:spacing w:line="322" w:lineRule="auto"/>
        <w:rPr>
          <w:rFonts w:hint="eastAsia" w:ascii="黑体" w:hAnsi="黑体" w:eastAsia="黑体"/>
          <w:sz w:val="34"/>
          <w:szCs w:val="34"/>
        </w:rPr>
      </w:pPr>
    </w:p>
    <w:p w14:paraId="5DE2E988">
      <w:pPr>
        <w:spacing w:line="322" w:lineRule="auto"/>
        <w:rPr>
          <w:rFonts w:hint="eastAsia" w:ascii="黑体" w:hAnsi="黑体" w:eastAsia="黑体"/>
          <w:sz w:val="34"/>
          <w:szCs w:val="34"/>
        </w:rPr>
      </w:pPr>
      <w:r>
        <w:rPr>
          <w:rFonts w:hint="eastAsia" w:ascii="黑体" w:hAnsi="黑体" w:eastAsia="黑体"/>
          <w:sz w:val="34"/>
          <w:szCs w:val="34"/>
        </w:rPr>
        <w:t>附件 2</w:t>
      </w:r>
    </w:p>
    <w:p w14:paraId="3F6613C7">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兴隆台</w:t>
      </w:r>
      <w:r>
        <w:rPr>
          <w:rFonts w:hint="eastAsia" w:ascii="方正小标宋简体" w:hAnsi="方正小标宋简体" w:eastAsia="方正小标宋简体" w:cs="方正小标宋简体"/>
          <w:sz w:val="44"/>
          <w:szCs w:val="44"/>
        </w:rPr>
        <w:t>区医药领域腐败问题集中整治工作</w:t>
      </w:r>
    </w:p>
    <w:p w14:paraId="334C3696">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专班公开举报途径</w:t>
      </w:r>
    </w:p>
    <w:p w14:paraId="03D8A014">
      <w:pPr>
        <w:spacing w:line="322" w:lineRule="auto"/>
        <w:rPr>
          <w:rFonts w:hint="eastAsia" w:ascii="仿宋_GB2312" w:eastAsia="仿宋_GB2312"/>
          <w:sz w:val="34"/>
          <w:szCs w:val="34"/>
        </w:rPr>
      </w:pPr>
    </w:p>
    <w:p w14:paraId="441C3D3C">
      <w:pPr>
        <w:spacing w:line="560" w:lineRule="exact"/>
        <w:ind w:firstLine="680" w:firstLineChars="200"/>
        <w:rPr>
          <w:rFonts w:hint="eastAsia" w:ascii="黑体" w:hAnsi="黑体" w:eastAsia="黑体"/>
          <w:sz w:val="34"/>
          <w:szCs w:val="34"/>
        </w:rPr>
      </w:pPr>
      <w:r>
        <w:rPr>
          <w:rFonts w:hint="eastAsia" w:ascii="黑体" w:hAnsi="黑体" w:eastAsia="黑体"/>
          <w:sz w:val="34"/>
          <w:szCs w:val="34"/>
          <w:lang w:eastAsia="zh-CN"/>
        </w:rPr>
        <w:t>兴隆台</w:t>
      </w:r>
      <w:r>
        <w:rPr>
          <w:rFonts w:hint="eastAsia" w:ascii="黑体" w:hAnsi="黑体" w:eastAsia="黑体"/>
          <w:sz w:val="34"/>
          <w:szCs w:val="34"/>
        </w:rPr>
        <w:t>区卫生健康局</w:t>
      </w:r>
    </w:p>
    <w:p w14:paraId="6AFDA897">
      <w:pPr>
        <w:spacing w:line="560" w:lineRule="exact"/>
        <w:ind w:firstLine="680" w:firstLineChars="200"/>
        <w:rPr>
          <w:rFonts w:hint="default" w:ascii="仿宋_GB2312" w:eastAsia="仿宋_GB2312"/>
          <w:sz w:val="34"/>
          <w:szCs w:val="34"/>
          <w:lang w:val="en-US" w:eastAsia="zh-CN"/>
        </w:rPr>
      </w:pPr>
      <w:r>
        <w:rPr>
          <w:rFonts w:hint="eastAsia" w:ascii="仿宋_GB2312" w:eastAsia="仿宋_GB2312"/>
          <w:sz w:val="34"/>
          <w:szCs w:val="34"/>
        </w:rPr>
        <w:t>举报电话：0427-</w:t>
      </w:r>
      <w:r>
        <w:rPr>
          <w:rFonts w:hint="eastAsia" w:ascii="仿宋_GB2312" w:eastAsia="仿宋_GB2312"/>
          <w:sz w:val="34"/>
          <w:szCs w:val="34"/>
          <w:lang w:val="en-US" w:eastAsia="zh-CN"/>
        </w:rPr>
        <w:t>2811536</w:t>
      </w:r>
    </w:p>
    <w:p w14:paraId="7F466E6C">
      <w:pPr>
        <w:spacing w:line="560" w:lineRule="exact"/>
        <w:ind w:left="2380" w:leftChars="324" w:hanging="1700" w:hangingChars="500"/>
        <w:rPr>
          <w:rFonts w:hint="default" w:ascii="仿宋_GB2312" w:eastAsia="仿宋_GB2312"/>
          <w:sz w:val="34"/>
          <w:szCs w:val="34"/>
          <w:lang w:val="en-US" w:eastAsia="zh-CN"/>
        </w:rPr>
      </w:pPr>
      <w:r>
        <w:rPr>
          <w:rFonts w:hint="eastAsia" w:ascii="仿宋_GB2312" w:eastAsia="仿宋_GB2312"/>
          <w:sz w:val="34"/>
          <w:szCs w:val="34"/>
        </w:rPr>
        <w:t>举报信箱：盘锦市</w:t>
      </w:r>
      <w:r>
        <w:rPr>
          <w:rFonts w:hint="eastAsia" w:ascii="仿宋_GB2312" w:eastAsia="仿宋_GB2312"/>
          <w:sz w:val="34"/>
          <w:szCs w:val="34"/>
          <w:lang w:eastAsia="zh-CN"/>
        </w:rPr>
        <w:t>兴隆台区创新街道兴油支路</w:t>
      </w:r>
      <w:r>
        <w:rPr>
          <w:rFonts w:hint="eastAsia" w:ascii="仿宋_GB2312" w:eastAsia="仿宋_GB2312"/>
          <w:sz w:val="34"/>
          <w:szCs w:val="34"/>
          <w:lang w:val="en-US" w:eastAsia="zh-CN"/>
        </w:rPr>
        <w:t>96号</w:t>
      </w:r>
      <w:r>
        <w:rPr>
          <w:rFonts w:hint="eastAsia" w:ascii="仿宋_GB2312" w:eastAsia="仿宋_GB2312"/>
          <w:sz w:val="34"/>
          <w:szCs w:val="34"/>
        </w:rPr>
        <w:t>，</w:t>
      </w:r>
      <w:r>
        <w:rPr>
          <w:rFonts w:hint="eastAsia" w:ascii="仿宋_GB2312" w:eastAsia="仿宋_GB2312"/>
          <w:sz w:val="34"/>
          <w:szCs w:val="34"/>
          <w:lang w:eastAsia="zh-CN"/>
        </w:rPr>
        <w:t>兴隆台</w:t>
      </w:r>
      <w:r>
        <w:rPr>
          <w:rFonts w:hint="eastAsia" w:ascii="仿宋_GB2312" w:eastAsia="仿宋_GB2312"/>
          <w:sz w:val="34"/>
          <w:szCs w:val="34"/>
        </w:rPr>
        <w:t>区卫生健康局办公室，124</w:t>
      </w:r>
      <w:r>
        <w:rPr>
          <w:rFonts w:hint="eastAsia" w:ascii="仿宋_GB2312" w:eastAsia="仿宋_GB2312"/>
          <w:sz w:val="34"/>
          <w:szCs w:val="34"/>
          <w:lang w:val="en-US" w:eastAsia="zh-CN"/>
        </w:rPr>
        <w:t>010</w:t>
      </w:r>
    </w:p>
    <w:p w14:paraId="0BD53203">
      <w:pPr>
        <w:spacing w:line="560" w:lineRule="exact"/>
        <w:ind w:firstLine="680" w:firstLineChars="200"/>
        <w:rPr>
          <w:rFonts w:hint="eastAsia" w:ascii="仿宋_GB2312" w:eastAsia="仿宋_GB2312"/>
          <w:sz w:val="34"/>
          <w:szCs w:val="34"/>
        </w:rPr>
      </w:pPr>
      <w:r>
        <w:rPr>
          <w:rFonts w:hint="eastAsia" w:ascii="仿宋_GB2312" w:eastAsia="仿宋_GB2312"/>
          <w:sz w:val="34"/>
          <w:szCs w:val="34"/>
        </w:rPr>
        <w:t>电子邮箱:</w:t>
      </w:r>
      <w:r>
        <w:rPr>
          <w:rFonts w:hint="eastAsia" w:ascii="仿宋_GB2312" w:eastAsia="仿宋_GB2312"/>
          <w:sz w:val="34"/>
          <w:szCs w:val="34"/>
          <w:lang w:val="en-US" w:eastAsia="zh-CN"/>
        </w:rPr>
        <w:t>634240857</w:t>
      </w:r>
      <w:r>
        <w:rPr>
          <w:rFonts w:hint="eastAsia" w:ascii="仿宋_GB2312" w:eastAsia="仿宋_GB2312"/>
          <w:sz w:val="34"/>
          <w:szCs w:val="34"/>
        </w:rPr>
        <w:t>@</w:t>
      </w:r>
      <w:r>
        <w:rPr>
          <w:rFonts w:hint="eastAsia" w:ascii="仿宋_GB2312" w:eastAsia="仿宋_GB2312"/>
          <w:sz w:val="34"/>
          <w:szCs w:val="34"/>
          <w:lang w:val="en-US" w:eastAsia="zh-CN"/>
        </w:rPr>
        <w:t>qq</w:t>
      </w:r>
      <w:r>
        <w:rPr>
          <w:rFonts w:hint="eastAsia" w:ascii="仿宋_GB2312" w:eastAsia="仿宋_GB2312"/>
          <w:sz w:val="34"/>
          <w:szCs w:val="34"/>
        </w:rPr>
        <w:t>.com</w:t>
      </w:r>
    </w:p>
    <w:p w14:paraId="01EDB4E7">
      <w:pPr>
        <w:spacing w:line="560" w:lineRule="exact"/>
        <w:ind w:firstLine="360" w:firstLineChars="200"/>
        <w:rPr>
          <w:rFonts w:hint="eastAsia" w:ascii="仿宋_GB2312" w:eastAsia="仿宋_GB2312"/>
          <w:sz w:val="18"/>
          <w:szCs w:val="18"/>
        </w:rPr>
      </w:pPr>
    </w:p>
    <w:p w14:paraId="31C64C13">
      <w:pPr>
        <w:spacing w:line="560" w:lineRule="exact"/>
        <w:ind w:firstLine="680" w:firstLineChars="200"/>
        <w:rPr>
          <w:rFonts w:hint="eastAsia" w:ascii="黑体" w:hAnsi="黑体" w:eastAsia="黑体" w:cs="黑体"/>
          <w:sz w:val="34"/>
          <w:szCs w:val="34"/>
        </w:rPr>
      </w:pPr>
      <w:r>
        <w:rPr>
          <w:rFonts w:hint="eastAsia" w:ascii="黑体" w:hAnsi="黑体" w:eastAsia="黑体" w:cs="黑体"/>
          <w:sz w:val="34"/>
          <w:szCs w:val="34"/>
          <w:lang w:eastAsia="zh-CN"/>
        </w:rPr>
        <w:t>兴隆台区</w:t>
      </w:r>
      <w:r>
        <w:rPr>
          <w:rFonts w:hint="eastAsia" w:ascii="黑体" w:hAnsi="黑体" w:eastAsia="黑体" w:cs="黑体"/>
          <w:sz w:val="34"/>
          <w:szCs w:val="34"/>
        </w:rPr>
        <w:t>市场监督管理局</w:t>
      </w:r>
    </w:p>
    <w:p w14:paraId="1FE50DD2">
      <w:pPr>
        <w:spacing w:line="560" w:lineRule="exact"/>
        <w:ind w:firstLine="680" w:firstLineChars="200"/>
        <w:rPr>
          <w:rFonts w:hint="default" w:ascii="仿宋_GB2312" w:eastAsia="宋体"/>
          <w:sz w:val="34"/>
          <w:szCs w:val="34"/>
          <w:lang w:val="en-US" w:eastAsia="zh-CN"/>
        </w:rPr>
      </w:pPr>
      <w:r>
        <w:rPr>
          <w:rFonts w:hint="eastAsia" w:ascii="仿宋_GB2312" w:eastAsia="仿宋_GB2312"/>
          <w:sz w:val="34"/>
          <w:szCs w:val="34"/>
        </w:rPr>
        <w:t>举报电话：0427-</w:t>
      </w:r>
      <w:r>
        <w:t xml:space="preserve"> </w:t>
      </w:r>
      <w:r>
        <w:rPr>
          <w:rFonts w:hint="eastAsia" w:ascii="仿宋_GB2312" w:eastAsia="仿宋_GB2312"/>
          <w:sz w:val="34"/>
          <w:szCs w:val="34"/>
          <w:lang w:val="en-US" w:eastAsia="zh-CN"/>
        </w:rPr>
        <w:t>2912011</w:t>
      </w:r>
    </w:p>
    <w:p w14:paraId="0257A0EC">
      <w:pPr>
        <w:spacing w:line="560" w:lineRule="exact"/>
        <w:ind w:left="2380" w:leftChars="324" w:hanging="1700" w:hangingChars="500"/>
        <w:rPr>
          <w:rFonts w:hint="default" w:ascii="仿宋_GB2312" w:eastAsia="仿宋_GB2312"/>
          <w:sz w:val="34"/>
          <w:szCs w:val="34"/>
          <w:lang w:val="en-US" w:eastAsia="zh-CN"/>
        </w:rPr>
      </w:pPr>
      <w:r>
        <w:rPr>
          <w:rFonts w:hint="eastAsia" w:ascii="仿宋_GB2312" w:eastAsia="仿宋_GB2312"/>
          <w:sz w:val="34"/>
          <w:szCs w:val="34"/>
        </w:rPr>
        <w:t>举报信箱：盘锦市</w:t>
      </w:r>
      <w:r>
        <w:rPr>
          <w:rFonts w:hint="eastAsia" w:ascii="仿宋_GB2312" w:eastAsia="仿宋_GB2312"/>
          <w:sz w:val="34"/>
          <w:szCs w:val="34"/>
          <w:lang w:eastAsia="zh-CN"/>
        </w:rPr>
        <w:t>兴隆台区</w:t>
      </w:r>
      <w:r>
        <w:rPr>
          <w:rFonts w:hint="eastAsia" w:ascii="仿宋_GB2312" w:eastAsia="仿宋_GB2312"/>
          <w:sz w:val="34"/>
          <w:szCs w:val="34"/>
        </w:rPr>
        <w:t>市场监督管理局办公室，124</w:t>
      </w:r>
      <w:r>
        <w:rPr>
          <w:rFonts w:hint="eastAsia" w:ascii="仿宋_GB2312" w:eastAsia="仿宋_GB2312"/>
          <w:sz w:val="34"/>
          <w:szCs w:val="34"/>
          <w:lang w:val="en-US" w:eastAsia="zh-CN"/>
        </w:rPr>
        <w:t>010</w:t>
      </w:r>
    </w:p>
    <w:p w14:paraId="6432AA95">
      <w:pPr>
        <w:spacing w:line="560" w:lineRule="exact"/>
        <w:ind w:firstLine="680" w:firstLineChars="200"/>
        <w:rPr>
          <w:rFonts w:hint="eastAsia" w:ascii="仿宋_GB2312" w:eastAsia="仿宋_GB2312"/>
          <w:sz w:val="34"/>
          <w:szCs w:val="34"/>
        </w:rPr>
      </w:pPr>
      <w:r>
        <w:rPr>
          <w:rFonts w:hint="eastAsia" w:ascii="仿宋_GB2312" w:eastAsia="仿宋_GB2312"/>
          <w:sz w:val="34"/>
          <w:szCs w:val="34"/>
        </w:rPr>
        <w:t>电子邮箱：</w:t>
      </w:r>
      <w:r>
        <w:rPr>
          <w:rFonts w:hint="eastAsia" w:ascii="仿宋_GB2312" w:eastAsia="仿宋_GB2312"/>
          <w:sz w:val="34"/>
          <w:szCs w:val="34"/>
          <w:lang w:val="en-US" w:eastAsia="zh-CN"/>
        </w:rPr>
        <w:t>xltscjdd</w:t>
      </w:r>
      <w:r>
        <w:rPr>
          <w:rFonts w:ascii="仿宋_GB2312" w:eastAsia="仿宋_GB2312"/>
          <w:sz w:val="34"/>
          <w:szCs w:val="34"/>
        </w:rPr>
        <w:t>@163.com</w:t>
      </w:r>
    </w:p>
    <w:p w14:paraId="36AA523F">
      <w:pPr>
        <w:spacing w:line="560" w:lineRule="exact"/>
        <w:ind w:firstLine="420" w:firstLineChars="200"/>
        <w:rPr>
          <w:rFonts w:hint="eastAsia" w:ascii="仿宋_GB2312" w:eastAsia="仿宋_GB2312"/>
          <w:szCs w:val="21"/>
        </w:rPr>
      </w:pPr>
    </w:p>
    <w:p w14:paraId="69AD44E8">
      <w:pPr>
        <w:spacing w:line="560" w:lineRule="exact"/>
        <w:ind w:firstLine="680" w:firstLineChars="200"/>
        <w:rPr>
          <w:rFonts w:hint="eastAsia" w:ascii="黑体" w:hAnsi="黑体" w:eastAsia="黑体" w:cs="黑体"/>
          <w:sz w:val="34"/>
          <w:szCs w:val="34"/>
        </w:rPr>
      </w:pPr>
      <w:r>
        <w:rPr>
          <w:rFonts w:hint="eastAsia" w:ascii="黑体" w:hAnsi="黑体" w:eastAsia="黑体" w:cs="黑体"/>
          <w:sz w:val="34"/>
          <w:szCs w:val="34"/>
        </w:rPr>
        <w:t>盘锦市医疗保障事务服务中心</w:t>
      </w:r>
      <w:r>
        <w:rPr>
          <w:rFonts w:hint="eastAsia" w:ascii="黑体" w:hAnsi="黑体" w:eastAsia="黑体" w:cs="黑体"/>
          <w:sz w:val="34"/>
          <w:szCs w:val="34"/>
          <w:lang w:eastAsia="zh-CN"/>
        </w:rPr>
        <w:t>兴隆台</w:t>
      </w:r>
      <w:r>
        <w:rPr>
          <w:rFonts w:hint="eastAsia" w:ascii="黑体" w:hAnsi="黑体" w:eastAsia="黑体" w:cs="黑体"/>
          <w:sz w:val="34"/>
          <w:szCs w:val="34"/>
        </w:rPr>
        <w:t>分中心</w:t>
      </w:r>
    </w:p>
    <w:p w14:paraId="5F9B6C7F">
      <w:pPr>
        <w:spacing w:line="560" w:lineRule="exact"/>
        <w:ind w:firstLine="680" w:firstLineChars="200"/>
        <w:rPr>
          <w:rFonts w:hint="default" w:ascii="仿宋_GB2312" w:eastAsia="仿宋_GB2312"/>
          <w:sz w:val="34"/>
          <w:szCs w:val="34"/>
          <w:lang w:val="en-US" w:eastAsia="zh-CN"/>
        </w:rPr>
      </w:pPr>
      <w:r>
        <w:rPr>
          <w:rFonts w:hint="eastAsia" w:ascii="仿宋_GB2312" w:eastAsia="仿宋_GB2312"/>
          <w:sz w:val="34"/>
          <w:szCs w:val="34"/>
        </w:rPr>
        <w:t xml:space="preserve">举报电话: </w:t>
      </w:r>
      <w:r>
        <w:rPr>
          <w:rFonts w:ascii="仿宋_GB2312" w:eastAsia="仿宋_GB2312"/>
          <w:sz w:val="34"/>
          <w:szCs w:val="34"/>
        </w:rPr>
        <w:t>0427-</w:t>
      </w:r>
      <w:r>
        <w:rPr>
          <w:rFonts w:hint="eastAsia" w:ascii="仿宋_GB2312" w:eastAsia="仿宋_GB2312"/>
          <w:sz w:val="34"/>
          <w:szCs w:val="34"/>
          <w:lang w:val="en-US" w:eastAsia="zh-CN"/>
        </w:rPr>
        <w:t>2969119</w:t>
      </w:r>
    </w:p>
    <w:p w14:paraId="6F6005C1">
      <w:pPr>
        <w:spacing w:line="560" w:lineRule="exact"/>
        <w:ind w:left="2380" w:leftChars="324" w:hanging="1700" w:hangingChars="500"/>
        <w:rPr>
          <w:rFonts w:hint="default" w:ascii="仿宋_GB2312" w:eastAsia="仿宋_GB2312"/>
          <w:sz w:val="34"/>
          <w:szCs w:val="34"/>
          <w:lang w:val="en-US" w:eastAsia="zh-CN"/>
        </w:rPr>
      </w:pPr>
      <w:r>
        <w:rPr>
          <w:rFonts w:hint="eastAsia" w:ascii="仿宋_GB2312" w:eastAsia="仿宋_GB2312"/>
          <w:sz w:val="34"/>
          <w:szCs w:val="34"/>
        </w:rPr>
        <w:t>举报信箱: 盘锦市医疗保障事务服务中心</w:t>
      </w:r>
      <w:r>
        <w:rPr>
          <w:rFonts w:hint="eastAsia" w:ascii="仿宋_GB2312" w:eastAsia="仿宋_GB2312"/>
          <w:sz w:val="34"/>
          <w:szCs w:val="34"/>
          <w:lang w:eastAsia="zh-CN"/>
        </w:rPr>
        <w:t>兴隆台</w:t>
      </w:r>
      <w:r>
        <w:rPr>
          <w:rFonts w:hint="eastAsia" w:ascii="仿宋_GB2312" w:eastAsia="仿宋_GB2312"/>
          <w:sz w:val="34"/>
          <w:szCs w:val="34"/>
        </w:rPr>
        <w:t>分中心</w:t>
      </w:r>
      <w:r>
        <w:rPr>
          <w:rFonts w:hint="eastAsia" w:ascii="仿宋_GB2312" w:eastAsia="仿宋_GB2312"/>
          <w:sz w:val="34"/>
          <w:szCs w:val="34"/>
          <w:lang w:eastAsia="zh-CN"/>
        </w:rPr>
        <w:t>稽核股</w:t>
      </w:r>
      <w:r>
        <w:rPr>
          <w:rFonts w:hint="eastAsia" w:ascii="仿宋_GB2312" w:eastAsia="仿宋_GB2312"/>
          <w:sz w:val="34"/>
          <w:szCs w:val="34"/>
        </w:rPr>
        <w:t>，124</w:t>
      </w:r>
      <w:r>
        <w:rPr>
          <w:rFonts w:hint="eastAsia" w:ascii="仿宋_GB2312" w:eastAsia="仿宋_GB2312"/>
          <w:sz w:val="34"/>
          <w:szCs w:val="34"/>
          <w:lang w:val="en-US" w:eastAsia="zh-CN"/>
        </w:rPr>
        <w:t>010</w:t>
      </w:r>
    </w:p>
    <w:p w14:paraId="1D7DB031">
      <w:pPr>
        <w:pStyle w:val="4"/>
        <w:widowControl/>
        <w:shd w:val="clear" w:color="auto" w:fill="FFFFFF"/>
        <w:spacing w:beforeAutospacing="0" w:afterAutospacing="0" w:line="396" w:lineRule="atLeast"/>
        <w:jc w:val="left"/>
        <w:rPr>
          <w:rFonts w:hint="eastAsia" w:ascii="仿宋_GB2312" w:eastAsia="仿宋_GB2312"/>
          <w:sz w:val="34"/>
          <w:szCs w:val="34"/>
          <w:lang w:val="en-US" w:eastAsia="zh-CN"/>
        </w:rPr>
      </w:pPr>
      <w:r>
        <w:rPr>
          <w:rFonts w:hint="eastAsia" w:ascii="仿宋_GB2312" w:eastAsia="仿宋_GB2312"/>
          <w:sz w:val="34"/>
          <w:szCs w:val="34"/>
        </w:rPr>
        <w:t>电子邮箱:</w:t>
      </w:r>
      <w:r>
        <w:t xml:space="preserve"> </w:t>
      </w:r>
      <w:r>
        <w:rPr>
          <w:rFonts w:hint="eastAsia" w:ascii="仿宋_GB2312" w:eastAsia="仿宋_GB2312"/>
          <w:sz w:val="34"/>
          <w:szCs w:val="34"/>
          <w:lang w:val="en-US" w:eastAsia="zh-CN"/>
        </w:rPr>
        <w:fldChar w:fldCharType="begin"/>
      </w:r>
      <w:r>
        <w:rPr>
          <w:rFonts w:hint="eastAsia" w:ascii="仿宋_GB2312" w:eastAsia="仿宋_GB2312"/>
          <w:sz w:val="34"/>
          <w:szCs w:val="34"/>
          <w:lang w:val="en-US" w:eastAsia="zh-CN"/>
        </w:rPr>
        <w:instrText xml:space="preserve"> HYPERLINK "mailto:657574256@qq.com" </w:instrText>
      </w:r>
      <w:r>
        <w:rPr>
          <w:rFonts w:hint="eastAsia" w:ascii="仿宋_GB2312" w:eastAsia="仿宋_GB2312"/>
          <w:sz w:val="34"/>
          <w:szCs w:val="34"/>
          <w:lang w:val="en-US" w:eastAsia="zh-CN"/>
        </w:rPr>
        <w:fldChar w:fldCharType="separate"/>
      </w:r>
      <w:r>
        <w:rPr>
          <w:rStyle w:val="10"/>
          <w:rFonts w:hint="eastAsia" w:ascii="仿宋_GB2312" w:eastAsia="仿宋_GB2312"/>
          <w:sz w:val="34"/>
          <w:szCs w:val="34"/>
          <w:lang w:val="en-US" w:eastAsia="zh-CN"/>
        </w:rPr>
        <w:t>657574256</w:t>
      </w:r>
      <w:r>
        <w:rPr>
          <w:rStyle w:val="10"/>
          <w:rFonts w:ascii="仿宋_GB2312" w:eastAsia="仿宋_GB2312"/>
          <w:sz w:val="34"/>
          <w:szCs w:val="34"/>
        </w:rPr>
        <w:t>@qq.c</w:t>
      </w:r>
      <w:r>
        <w:rPr>
          <w:rStyle w:val="10"/>
          <w:rFonts w:hint="eastAsia" w:ascii="仿宋_GB2312" w:eastAsia="仿宋_GB2312"/>
          <w:sz w:val="34"/>
          <w:szCs w:val="34"/>
        </w:rPr>
        <w:t>o</w:t>
      </w:r>
      <w:r>
        <w:rPr>
          <w:rStyle w:val="10"/>
          <w:rFonts w:hint="eastAsia" w:ascii="仿宋_GB2312" w:eastAsia="仿宋_GB2312"/>
          <w:sz w:val="34"/>
          <w:szCs w:val="34"/>
          <w:lang w:val="en-US" w:eastAsia="zh-CN"/>
        </w:rPr>
        <w:t>m</w:t>
      </w:r>
      <w:r>
        <w:rPr>
          <w:rFonts w:hint="eastAsia" w:ascii="仿宋_GB2312" w:eastAsia="仿宋_GB2312"/>
          <w:sz w:val="34"/>
          <w:szCs w:val="34"/>
          <w:lang w:val="en-US" w:eastAsia="zh-CN"/>
        </w:rPr>
        <w:fldChar w:fldCharType="end"/>
      </w:r>
    </w:p>
    <w:p w14:paraId="11BE07E2">
      <w:pPr>
        <w:pStyle w:val="4"/>
        <w:widowControl/>
        <w:shd w:val="clear" w:color="auto" w:fill="FFFFFF"/>
        <w:spacing w:beforeAutospacing="0" w:afterAutospacing="0" w:line="396" w:lineRule="atLeast"/>
        <w:jc w:val="left"/>
        <w:rPr>
          <w:rFonts w:hint="default" w:ascii="仿宋_GB2312" w:eastAsia="仿宋_GB2312"/>
          <w:sz w:val="34"/>
          <w:szCs w:val="34"/>
          <w:lang w:val="en-US" w:eastAsia="zh-CN"/>
        </w:rPr>
      </w:pPr>
    </w:p>
    <w:p w14:paraId="7AB08B91">
      <w:pPr>
        <w:pStyle w:val="4"/>
        <w:widowControl/>
        <w:shd w:val="clear" w:color="auto" w:fill="FFFFFF"/>
        <w:spacing w:beforeAutospacing="0" w:afterAutospacing="0" w:line="396" w:lineRule="atLeast"/>
        <w:jc w:val="left"/>
        <w:rPr>
          <w:rFonts w:hint="default" w:ascii="仿宋_GB2312" w:eastAsia="仿宋_GB2312"/>
          <w:sz w:val="34"/>
          <w:szCs w:val="34"/>
          <w:lang w:val="en-US" w:eastAsia="zh-CN"/>
        </w:rPr>
      </w:pPr>
    </w:p>
    <w:p w14:paraId="37155A88">
      <w:pPr>
        <w:pStyle w:val="4"/>
        <w:widowControl/>
        <w:shd w:val="clear" w:color="auto" w:fill="FFFFFF"/>
        <w:spacing w:beforeAutospacing="0" w:afterAutospacing="0" w:line="396" w:lineRule="atLeast"/>
        <w:jc w:val="left"/>
        <w:rPr>
          <w:rFonts w:hint="default" w:ascii="仿宋_GB2312" w:eastAsia="仿宋_GB2312"/>
          <w:sz w:val="34"/>
          <w:szCs w:val="34"/>
          <w:lang w:val="en-US" w:eastAsia="zh-CN"/>
        </w:rPr>
      </w:pPr>
    </w:p>
    <w:p w14:paraId="13C7765C">
      <w:pPr>
        <w:rPr>
          <w:rFonts w:hint="default" w:ascii="仿宋_GB2312" w:eastAsia="仿宋_GB2312"/>
          <w:sz w:val="34"/>
          <w:szCs w:val="34"/>
          <w:lang w:val="en-US" w:eastAsia="zh-CN"/>
        </w:rPr>
      </w:pPr>
      <w:r>
        <w:rPr>
          <w:rFonts w:hint="default" w:ascii="仿宋_GB2312" w:eastAsia="仿宋_GB2312"/>
          <w:sz w:val="34"/>
          <w:szCs w:val="34"/>
          <w:lang w:val="en-US" w:eastAsia="zh-CN"/>
        </w:rPr>
        <w:br w:type="page"/>
      </w:r>
    </w:p>
    <w:p w14:paraId="6C2D3D9E">
      <w:pPr>
        <w:rPr>
          <w:rFonts w:hint="default" w:ascii="仿宋_GB2312" w:eastAsia="仿宋_GB2312"/>
          <w:sz w:val="34"/>
          <w:szCs w:val="34"/>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14D6C9E9">
      <w:pPr>
        <w:spacing w:line="600" w:lineRule="exact"/>
        <w:rPr>
          <w:rFonts w:hint="eastAsia" w:ascii="黑体" w:hAnsi="黑体" w:eastAsia="黑体" w:cs="仿宋_GB2312"/>
          <w:sz w:val="34"/>
          <w:szCs w:val="34"/>
        </w:rPr>
      </w:pPr>
      <w:r>
        <w:rPr>
          <w:rFonts w:hint="eastAsia" w:ascii="黑体" w:hAnsi="黑体" w:eastAsia="黑体" w:cs="仿宋_GB2312"/>
          <w:sz w:val="34"/>
          <w:szCs w:val="34"/>
        </w:rPr>
        <w:t>附件3</w:t>
      </w:r>
    </w:p>
    <w:p w14:paraId="2773BBEE">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兴隆台</w:t>
      </w:r>
      <w:r>
        <w:rPr>
          <w:rFonts w:hint="eastAsia" w:ascii="方正小标宋简体" w:hAnsi="方正小标宋简体" w:eastAsia="方正小标宋简体" w:cs="方正小标宋简体"/>
          <w:sz w:val="44"/>
          <w:szCs w:val="44"/>
        </w:rPr>
        <w:t>区医药领域腐败问题集中整治工作台账（机构）</w:t>
      </w:r>
    </w:p>
    <w:p w14:paraId="042B1E94">
      <w:pPr>
        <w:spacing w:line="600" w:lineRule="exact"/>
        <w:rPr>
          <w:rFonts w:hint="eastAsia" w:ascii="仿宋_GB2312" w:hAnsi="仿宋_GB2312" w:eastAsia="仿宋_GB2312" w:cs="仿宋_GB2312"/>
          <w:sz w:val="34"/>
          <w:szCs w:val="34"/>
        </w:rPr>
      </w:pPr>
    </w:p>
    <w:p w14:paraId="47F80F5C">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填报单位：                              填报人：                             联系方式：</w:t>
      </w:r>
    </w:p>
    <w:tbl>
      <w:tblPr>
        <w:tblStyle w:val="6"/>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204"/>
        <w:gridCol w:w="795"/>
        <w:gridCol w:w="1677"/>
        <w:gridCol w:w="1319"/>
        <w:gridCol w:w="772"/>
        <w:gridCol w:w="1121"/>
        <w:gridCol w:w="905"/>
        <w:gridCol w:w="828"/>
        <w:gridCol w:w="1124"/>
        <w:gridCol w:w="940"/>
        <w:gridCol w:w="1106"/>
        <w:gridCol w:w="1322"/>
        <w:gridCol w:w="890"/>
      </w:tblGrid>
      <w:tr w14:paraId="7B84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noWrap w:val="0"/>
            <w:vAlign w:val="center"/>
          </w:tcPr>
          <w:p w14:paraId="51F88278">
            <w:pPr>
              <w:spacing w:line="360" w:lineRule="auto"/>
              <w:jc w:val="center"/>
              <w:rPr>
                <w:rFonts w:hint="eastAsia" w:ascii="黑体" w:hAnsi="黑体" w:eastAsia="黑体" w:cs="黑体"/>
                <w:sz w:val="24"/>
              </w:rPr>
            </w:pPr>
            <w:r>
              <w:rPr>
                <w:rFonts w:hint="eastAsia" w:ascii="黑体" w:hAnsi="黑体" w:eastAsia="黑体" w:cs="黑体"/>
                <w:sz w:val="24"/>
              </w:rPr>
              <w:t>序号</w:t>
            </w:r>
          </w:p>
        </w:tc>
        <w:tc>
          <w:tcPr>
            <w:tcW w:w="407" w:type="pct"/>
            <w:noWrap w:val="0"/>
            <w:vAlign w:val="center"/>
          </w:tcPr>
          <w:p w14:paraId="36A58A5C">
            <w:pPr>
              <w:spacing w:line="360" w:lineRule="auto"/>
              <w:jc w:val="center"/>
              <w:rPr>
                <w:rFonts w:hint="eastAsia" w:ascii="黑体" w:hAnsi="黑体" w:eastAsia="黑体" w:cs="黑体"/>
                <w:sz w:val="24"/>
              </w:rPr>
            </w:pPr>
            <w:r>
              <w:rPr>
                <w:rFonts w:hint="eastAsia" w:ascii="黑体" w:hAnsi="黑体" w:eastAsia="黑体" w:cs="黑体"/>
                <w:sz w:val="24"/>
              </w:rPr>
              <w:t>存在问题机构名称</w:t>
            </w:r>
          </w:p>
        </w:tc>
        <w:tc>
          <w:tcPr>
            <w:tcW w:w="269" w:type="pct"/>
            <w:noWrap w:val="0"/>
            <w:vAlign w:val="top"/>
          </w:tcPr>
          <w:p w14:paraId="0123E58C">
            <w:pPr>
              <w:spacing w:line="360" w:lineRule="auto"/>
              <w:jc w:val="center"/>
              <w:rPr>
                <w:rFonts w:hint="eastAsia" w:ascii="黑体" w:hAnsi="黑体" w:eastAsia="黑体" w:cs="黑体"/>
                <w:sz w:val="24"/>
              </w:rPr>
            </w:pPr>
            <w:r>
              <w:rPr>
                <w:rFonts w:hint="eastAsia" w:ascii="黑体" w:hAnsi="黑体" w:eastAsia="黑体" w:cs="黑体"/>
                <w:sz w:val="24"/>
              </w:rPr>
              <w:t>主管部门</w:t>
            </w:r>
          </w:p>
        </w:tc>
        <w:tc>
          <w:tcPr>
            <w:tcW w:w="567" w:type="pct"/>
            <w:noWrap w:val="0"/>
            <w:vAlign w:val="top"/>
          </w:tcPr>
          <w:p w14:paraId="69CC8EB0">
            <w:pPr>
              <w:spacing w:line="360" w:lineRule="auto"/>
              <w:jc w:val="center"/>
              <w:rPr>
                <w:rFonts w:hint="eastAsia" w:ascii="黑体" w:hAnsi="黑体" w:eastAsia="黑体" w:cs="黑体"/>
                <w:sz w:val="24"/>
              </w:rPr>
            </w:pPr>
            <w:r>
              <w:rPr>
                <w:rFonts w:hint="eastAsia" w:ascii="黑体" w:hAnsi="黑体" w:eastAsia="黑体" w:cs="黑体"/>
                <w:sz w:val="24"/>
              </w:rPr>
              <w:t>违反腐败问题负面清单条目</w:t>
            </w:r>
          </w:p>
        </w:tc>
        <w:tc>
          <w:tcPr>
            <w:tcW w:w="446" w:type="pct"/>
            <w:noWrap w:val="0"/>
            <w:vAlign w:val="top"/>
          </w:tcPr>
          <w:p w14:paraId="4B2BC747">
            <w:pPr>
              <w:spacing w:line="360" w:lineRule="auto"/>
              <w:jc w:val="center"/>
              <w:rPr>
                <w:rFonts w:hint="eastAsia" w:ascii="黑体" w:hAnsi="黑体" w:eastAsia="黑体" w:cs="黑体"/>
                <w:sz w:val="24"/>
              </w:rPr>
            </w:pPr>
            <w:r>
              <w:rPr>
                <w:rFonts w:hint="eastAsia" w:ascii="黑体" w:hAnsi="黑体" w:eastAsia="黑体" w:cs="黑体"/>
                <w:sz w:val="24"/>
              </w:rPr>
              <w:t>腐败问题具体表现</w:t>
            </w:r>
          </w:p>
        </w:tc>
        <w:tc>
          <w:tcPr>
            <w:tcW w:w="261" w:type="pct"/>
            <w:noWrap w:val="0"/>
            <w:vAlign w:val="top"/>
          </w:tcPr>
          <w:p w14:paraId="5AA6AFED">
            <w:pPr>
              <w:spacing w:line="360" w:lineRule="auto"/>
              <w:jc w:val="center"/>
              <w:rPr>
                <w:rFonts w:hint="eastAsia" w:ascii="黑体" w:hAnsi="黑体" w:eastAsia="黑体" w:cs="黑体"/>
                <w:sz w:val="24"/>
              </w:rPr>
            </w:pPr>
            <w:r>
              <w:rPr>
                <w:rFonts w:hint="eastAsia" w:ascii="黑体" w:hAnsi="黑体" w:eastAsia="黑体" w:cs="黑体"/>
                <w:sz w:val="24"/>
              </w:rPr>
              <w:t>发现途径</w:t>
            </w:r>
          </w:p>
        </w:tc>
        <w:tc>
          <w:tcPr>
            <w:tcW w:w="379" w:type="pct"/>
            <w:noWrap w:val="0"/>
            <w:vAlign w:val="top"/>
          </w:tcPr>
          <w:p w14:paraId="44DEFE1D">
            <w:pPr>
              <w:spacing w:line="360" w:lineRule="auto"/>
              <w:jc w:val="center"/>
              <w:rPr>
                <w:rFonts w:hint="eastAsia" w:ascii="黑体" w:hAnsi="黑体" w:eastAsia="黑体" w:cs="黑体"/>
                <w:sz w:val="24"/>
              </w:rPr>
            </w:pPr>
            <w:r>
              <w:rPr>
                <w:rFonts w:hint="eastAsia" w:ascii="黑体" w:hAnsi="黑体" w:eastAsia="黑体" w:cs="黑体"/>
                <w:sz w:val="24"/>
              </w:rPr>
              <w:t>发现问题日期</w:t>
            </w:r>
          </w:p>
        </w:tc>
        <w:tc>
          <w:tcPr>
            <w:tcW w:w="306" w:type="pct"/>
            <w:noWrap w:val="0"/>
            <w:vAlign w:val="top"/>
          </w:tcPr>
          <w:p w14:paraId="5242D42D">
            <w:pPr>
              <w:spacing w:line="360" w:lineRule="auto"/>
              <w:jc w:val="center"/>
              <w:rPr>
                <w:rFonts w:hint="eastAsia" w:ascii="黑体" w:hAnsi="黑体" w:eastAsia="黑体" w:cs="黑体"/>
                <w:sz w:val="24"/>
              </w:rPr>
            </w:pPr>
            <w:r>
              <w:rPr>
                <w:rFonts w:hint="eastAsia" w:ascii="黑体" w:hAnsi="黑体" w:eastAsia="黑体" w:cs="黑体"/>
                <w:sz w:val="24"/>
              </w:rPr>
              <w:t>整治措施</w:t>
            </w:r>
          </w:p>
        </w:tc>
        <w:tc>
          <w:tcPr>
            <w:tcW w:w="280" w:type="pct"/>
            <w:noWrap w:val="0"/>
            <w:vAlign w:val="top"/>
          </w:tcPr>
          <w:p w14:paraId="3FF944F2">
            <w:pPr>
              <w:spacing w:line="360" w:lineRule="auto"/>
              <w:jc w:val="center"/>
              <w:rPr>
                <w:rFonts w:hint="eastAsia" w:ascii="黑体" w:hAnsi="黑体" w:eastAsia="黑体" w:cs="黑体"/>
                <w:sz w:val="24"/>
              </w:rPr>
            </w:pPr>
            <w:r>
              <w:rPr>
                <w:rFonts w:hint="eastAsia" w:ascii="黑体" w:hAnsi="黑体" w:eastAsia="黑体" w:cs="黑体"/>
                <w:sz w:val="24"/>
              </w:rPr>
              <w:t>处理意见</w:t>
            </w:r>
          </w:p>
        </w:tc>
        <w:tc>
          <w:tcPr>
            <w:tcW w:w="380" w:type="pct"/>
            <w:noWrap w:val="0"/>
            <w:vAlign w:val="top"/>
          </w:tcPr>
          <w:p w14:paraId="0D02B7A1">
            <w:pPr>
              <w:spacing w:line="360" w:lineRule="auto"/>
              <w:jc w:val="center"/>
              <w:rPr>
                <w:rFonts w:hint="eastAsia" w:ascii="黑体" w:hAnsi="黑体" w:eastAsia="黑体" w:cs="黑体"/>
                <w:sz w:val="24"/>
              </w:rPr>
            </w:pPr>
            <w:r>
              <w:rPr>
                <w:rFonts w:hint="eastAsia" w:ascii="黑体" w:hAnsi="黑体" w:eastAsia="黑体" w:cs="黑体"/>
                <w:sz w:val="24"/>
              </w:rPr>
              <w:t>处理政策依据</w:t>
            </w:r>
          </w:p>
        </w:tc>
        <w:tc>
          <w:tcPr>
            <w:tcW w:w="318" w:type="pct"/>
            <w:noWrap w:val="0"/>
            <w:vAlign w:val="top"/>
          </w:tcPr>
          <w:p w14:paraId="28FACA23">
            <w:pPr>
              <w:spacing w:line="360" w:lineRule="auto"/>
              <w:jc w:val="center"/>
              <w:rPr>
                <w:rFonts w:hint="eastAsia" w:ascii="黑体" w:hAnsi="黑体" w:eastAsia="黑体" w:cs="黑体"/>
                <w:sz w:val="24"/>
              </w:rPr>
            </w:pPr>
            <w:r>
              <w:rPr>
                <w:rFonts w:hint="eastAsia" w:ascii="黑体" w:hAnsi="黑体" w:eastAsia="黑体" w:cs="黑体"/>
                <w:sz w:val="24"/>
              </w:rPr>
              <w:t>整改是否完成</w:t>
            </w:r>
          </w:p>
        </w:tc>
        <w:tc>
          <w:tcPr>
            <w:tcW w:w="374" w:type="pct"/>
            <w:noWrap w:val="0"/>
            <w:vAlign w:val="top"/>
          </w:tcPr>
          <w:p w14:paraId="0C2904A2">
            <w:pPr>
              <w:spacing w:line="360" w:lineRule="auto"/>
              <w:jc w:val="center"/>
              <w:rPr>
                <w:rFonts w:hint="eastAsia" w:ascii="黑体" w:hAnsi="黑体" w:eastAsia="黑体" w:cs="黑体"/>
                <w:sz w:val="24"/>
              </w:rPr>
            </w:pPr>
            <w:r>
              <w:rPr>
                <w:rFonts w:hint="eastAsia" w:ascii="黑体" w:hAnsi="黑体" w:eastAsia="黑体" w:cs="黑体"/>
                <w:sz w:val="24"/>
              </w:rPr>
              <w:t>整改完成日期</w:t>
            </w:r>
          </w:p>
        </w:tc>
        <w:tc>
          <w:tcPr>
            <w:tcW w:w="447" w:type="pct"/>
            <w:noWrap w:val="0"/>
            <w:vAlign w:val="top"/>
          </w:tcPr>
          <w:p w14:paraId="39E3970D">
            <w:pPr>
              <w:spacing w:line="360" w:lineRule="auto"/>
              <w:jc w:val="center"/>
              <w:rPr>
                <w:rFonts w:hint="eastAsia" w:ascii="黑体" w:hAnsi="黑体" w:eastAsia="黑体" w:cs="黑体"/>
                <w:sz w:val="24"/>
              </w:rPr>
            </w:pPr>
            <w:r>
              <w:rPr>
                <w:rFonts w:hint="eastAsia" w:ascii="黑体" w:hAnsi="黑体" w:eastAsia="黑体" w:cs="黑体"/>
                <w:sz w:val="24"/>
              </w:rPr>
              <w:t>整改部门负责人</w:t>
            </w:r>
          </w:p>
        </w:tc>
        <w:tc>
          <w:tcPr>
            <w:tcW w:w="301" w:type="pct"/>
            <w:noWrap w:val="0"/>
            <w:vAlign w:val="top"/>
          </w:tcPr>
          <w:p w14:paraId="4E4CD28E">
            <w:pPr>
              <w:spacing w:line="360" w:lineRule="auto"/>
              <w:jc w:val="center"/>
              <w:rPr>
                <w:rFonts w:hint="eastAsia" w:ascii="黑体" w:hAnsi="黑体" w:eastAsia="黑体" w:cs="黑体"/>
                <w:sz w:val="24"/>
              </w:rPr>
            </w:pPr>
            <w:r>
              <w:rPr>
                <w:rFonts w:hint="eastAsia" w:ascii="黑体" w:hAnsi="黑体" w:eastAsia="黑体" w:cs="黑体"/>
                <w:sz w:val="24"/>
              </w:rPr>
              <w:t>手机号码</w:t>
            </w:r>
          </w:p>
        </w:tc>
      </w:tr>
      <w:tr w14:paraId="2512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noWrap w:val="0"/>
            <w:vAlign w:val="top"/>
          </w:tcPr>
          <w:p w14:paraId="2AF31D97">
            <w:pPr>
              <w:spacing w:line="600" w:lineRule="exact"/>
              <w:jc w:val="center"/>
              <w:rPr>
                <w:rFonts w:hint="eastAsia" w:ascii="黑体" w:hAnsi="黑体" w:eastAsia="黑体" w:cs="黑体"/>
                <w:sz w:val="20"/>
                <w:szCs w:val="20"/>
              </w:rPr>
            </w:pPr>
          </w:p>
        </w:tc>
        <w:tc>
          <w:tcPr>
            <w:tcW w:w="407" w:type="pct"/>
            <w:noWrap w:val="0"/>
            <w:vAlign w:val="top"/>
          </w:tcPr>
          <w:p w14:paraId="0A1D46B8">
            <w:pPr>
              <w:spacing w:line="600" w:lineRule="exact"/>
              <w:jc w:val="center"/>
              <w:rPr>
                <w:rFonts w:hint="eastAsia" w:ascii="黑体" w:hAnsi="黑体" w:eastAsia="黑体" w:cs="黑体"/>
                <w:sz w:val="20"/>
                <w:szCs w:val="20"/>
              </w:rPr>
            </w:pPr>
          </w:p>
        </w:tc>
        <w:tc>
          <w:tcPr>
            <w:tcW w:w="269" w:type="pct"/>
            <w:noWrap w:val="0"/>
            <w:vAlign w:val="top"/>
          </w:tcPr>
          <w:p w14:paraId="3AFCCAC8">
            <w:pPr>
              <w:spacing w:line="600" w:lineRule="exact"/>
              <w:jc w:val="center"/>
              <w:rPr>
                <w:rFonts w:hint="eastAsia" w:ascii="黑体" w:hAnsi="黑体" w:eastAsia="黑体" w:cs="黑体"/>
                <w:sz w:val="20"/>
                <w:szCs w:val="20"/>
              </w:rPr>
            </w:pPr>
          </w:p>
        </w:tc>
        <w:tc>
          <w:tcPr>
            <w:tcW w:w="567" w:type="pct"/>
            <w:noWrap w:val="0"/>
            <w:vAlign w:val="top"/>
          </w:tcPr>
          <w:p w14:paraId="55D13774">
            <w:pPr>
              <w:spacing w:line="600" w:lineRule="exact"/>
              <w:jc w:val="center"/>
              <w:rPr>
                <w:rFonts w:hint="eastAsia" w:ascii="黑体" w:hAnsi="黑体" w:eastAsia="黑体" w:cs="黑体"/>
                <w:sz w:val="20"/>
                <w:szCs w:val="20"/>
              </w:rPr>
            </w:pPr>
          </w:p>
        </w:tc>
        <w:tc>
          <w:tcPr>
            <w:tcW w:w="446" w:type="pct"/>
            <w:noWrap w:val="0"/>
            <w:vAlign w:val="top"/>
          </w:tcPr>
          <w:p w14:paraId="18C11418">
            <w:pPr>
              <w:spacing w:line="600" w:lineRule="exact"/>
              <w:jc w:val="center"/>
              <w:rPr>
                <w:rFonts w:hint="eastAsia" w:ascii="黑体" w:hAnsi="黑体" w:eastAsia="黑体" w:cs="黑体"/>
                <w:sz w:val="20"/>
                <w:szCs w:val="20"/>
              </w:rPr>
            </w:pPr>
          </w:p>
        </w:tc>
        <w:tc>
          <w:tcPr>
            <w:tcW w:w="261" w:type="pct"/>
            <w:noWrap w:val="0"/>
            <w:vAlign w:val="top"/>
          </w:tcPr>
          <w:p w14:paraId="148A9A47">
            <w:pPr>
              <w:spacing w:line="600" w:lineRule="exact"/>
              <w:jc w:val="center"/>
              <w:rPr>
                <w:rFonts w:hint="eastAsia" w:ascii="黑体" w:hAnsi="黑体" w:eastAsia="黑体" w:cs="黑体"/>
                <w:sz w:val="20"/>
                <w:szCs w:val="20"/>
              </w:rPr>
            </w:pPr>
          </w:p>
        </w:tc>
        <w:tc>
          <w:tcPr>
            <w:tcW w:w="379" w:type="pct"/>
            <w:noWrap w:val="0"/>
            <w:vAlign w:val="top"/>
          </w:tcPr>
          <w:p w14:paraId="2AEB581F">
            <w:pPr>
              <w:spacing w:line="600" w:lineRule="exact"/>
              <w:jc w:val="center"/>
              <w:rPr>
                <w:rFonts w:hint="eastAsia" w:ascii="黑体" w:hAnsi="黑体" w:eastAsia="黑体" w:cs="黑体"/>
                <w:sz w:val="20"/>
                <w:szCs w:val="20"/>
              </w:rPr>
            </w:pPr>
          </w:p>
        </w:tc>
        <w:tc>
          <w:tcPr>
            <w:tcW w:w="306" w:type="pct"/>
            <w:noWrap w:val="0"/>
            <w:vAlign w:val="top"/>
          </w:tcPr>
          <w:p w14:paraId="3BF40481">
            <w:pPr>
              <w:spacing w:line="600" w:lineRule="exact"/>
              <w:jc w:val="center"/>
              <w:rPr>
                <w:rFonts w:hint="eastAsia" w:ascii="黑体" w:hAnsi="黑体" w:eastAsia="黑体" w:cs="黑体"/>
                <w:sz w:val="20"/>
                <w:szCs w:val="20"/>
              </w:rPr>
            </w:pPr>
          </w:p>
        </w:tc>
        <w:tc>
          <w:tcPr>
            <w:tcW w:w="280" w:type="pct"/>
            <w:noWrap w:val="0"/>
            <w:vAlign w:val="top"/>
          </w:tcPr>
          <w:p w14:paraId="70157EF8">
            <w:pPr>
              <w:spacing w:line="600" w:lineRule="exact"/>
              <w:jc w:val="center"/>
              <w:rPr>
                <w:rFonts w:hint="eastAsia" w:ascii="黑体" w:hAnsi="黑体" w:eastAsia="黑体" w:cs="黑体"/>
                <w:sz w:val="20"/>
                <w:szCs w:val="20"/>
              </w:rPr>
            </w:pPr>
          </w:p>
        </w:tc>
        <w:tc>
          <w:tcPr>
            <w:tcW w:w="380" w:type="pct"/>
            <w:noWrap w:val="0"/>
            <w:vAlign w:val="top"/>
          </w:tcPr>
          <w:p w14:paraId="7CBF3D9D">
            <w:pPr>
              <w:spacing w:line="600" w:lineRule="exact"/>
              <w:jc w:val="center"/>
              <w:rPr>
                <w:rFonts w:hint="eastAsia" w:ascii="黑体" w:hAnsi="黑体" w:eastAsia="黑体" w:cs="黑体"/>
                <w:sz w:val="20"/>
                <w:szCs w:val="20"/>
              </w:rPr>
            </w:pPr>
          </w:p>
        </w:tc>
        <w:tc>
          <w:tcPr>
            <w:tcW w:w="318" w:type="pct"/>
            <w:noWrap w:val="0"/>
            <w:vAlign w:val="top"/>
          </w:tcPr>
          <w:p w14:paraId="3F11095A">
            <w:pPr>
              <w:spacing w:line="600" w:lineRule="exact"/>
              <w:jc w:val="center"/>
              <w:rPr>
                <w:rFonts w:hint="eastAsia" w:ascii="黑体" w:hAnsi="黑体" w:eastAsia="黑体" w:cs="黑体"/>
                <w:sz w:val="20"/>
                <w:szCs w:val="20"/>
              </w:rPr>
            </w:pPr>
          </w:p>
        </w:tc>
        <w:tc>
          <w:tcPr>
            <w:tcW w:w="374" w:type="pct"/>
            <w:noWrap w:val="0"/>
            <w:vAlign w:val="top"/>
          </w:tcPr>
          <w:p w14:paraId="3CC0B2E7">
            <w:pPr>
              <w:spacing w:line="600" w:lineRule="exact"/>
              <w:jc w:val="center"/>
              <w:rPr>
                <w:rFonts w:hint="eastAsia" w:ascii="黑体" w:hAnsi="黑体" w:eastAsia="黑体" w:cs="黑体"/>
                <w:sz w:val="20"/>
                <w:szCs w:val="20"/>
              </w:rPr>
            </w:pPr>
          </w:p>
        </w:tc>
        <w:tc>
          <w:tcPr>
            <w:tcW w:w="447" w:type="pct"/>
            <w:noWrap w:val="0"/>
            <w:vAlign w:val="top"/>
          </w:tcPr>
          <w:p w14:paraId="1F29864A">
            <w:pPr>
              <w:spacing w:line="600" w:lineRule="exact"/>
              <w:jc w:val="center"/>
              <w:rPr>
                <w:rFonts w:hint="eastAsia" w:ascii="黑体" w:hAnsi="黑体" w:eastAsia="黑体" w:cs="黑体"/>
                <w:sz w:val="20"/>
                <w:szCs w:val="20"/>
              </w:rPr>
            </w:pPr>
          </w:p>
        </w:tc>
        <w:tc>
          <w:tcPr>
            <w:tcW w:w="301" w:type="pct"/>
            <w:noWrap w:val="0"/>
            <w:vAlign w:val="top"/>
          </w:tcPr>
          <w:p w14:paraId="3E14E372">
            <w:pPr>
              <w:spacing w:line="600" w:lineRule="exact"/>
              <w:jc w:val="center"/>
              <w:rPr>
                <w:rFonts w:hint="eastAsia" w:ascii="黑体" w:hAnsi="黑体" w:eastAsia="黑体" w:cs="黑体"/>
                <w:sz w:val="20"/>
                <w:szCs w:val="20"/>
              </w:rPr>
            </w:pPr>
          </w:p>
        </w:tc>
      </w:tr>
      <w:tr w14:paraId="1AD0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noWrap w:val="0"/>
            <w:vAlign w:val="top"/>
          </w:tcPr>
          <w:p w14:paraId="475F8ECE">
            <w:pPr>
              <w:spacing w:line="600" w:lineRule="exact"/>
              <w:jc w:val="center"/>
              <w:rPr>
                <w:rFonts w:hint="eastAsia" w:ascii="黑体" w:hAnsi="黑体" w:eastAsia="黑体" w:cs="黑体"/>
                <w:sz w:val="20"/>
                <w:szCs w:val="20"/>
              </w:rPr>
            </w:pPr>
          </w:p>
        </w:tc>
        <w:tc>
          <w:tcPr>
            <w:tcW w:w="407" w:type="pct"/>
            <w:noWrap w:val="0"/>
            <w:vAlign w:val="top"/>
          </w:tcPr>
          <w:p w14:paraId="7F11CE4E">
            <w:pPr>
              <w:spacing w:line="600" w:lineRule="exact"/>
              <w:jc w:val="center"/>
              <w:rPr>
                <w:rFonts w:hint="eastAsia" w:ascii="黑体" w:hAnsi="黑体" w:eastAsia="黑体" w:cs="黑体"/>
                <w:sz w:val="20"/>
                <w:szCs w:val="20"/>
              </w:rPr>
            </w:pPr>
          </w:p>
        </w:tc>
        <w:tc>
          <w:tcPr>
            <w:tcW w:w="269" w:type="pct"/>
            <w:noWrap w:val="0"/>
            <w:vAlign w:val="top"/>
          </w:tcPr>
          <w:p w14:paraId="6462EB7C">
            <w:pPr>
              <w:spacing w:line="600" w:lineRule="exact"/>
              <w:jc w:val="center"/>
              <w:rPr>
                <w:rFonts w:hint="eastAsia" w:ascii="黑体" w:hAnsi="黑体" w:eastAsia="黑体" w:cs="黑体"/>
                <w:sz w:val="20"/>
                <w:szCs w:val="20"/>
              </w:rPr>
            </w:pPr>
          </w:p>
        </w:tc>
        <w:tc>
          <w:tcPr>
            <w:tcW w:w="567" w:type="pct"/>
            <w:noWrap w:val="0"/>
            <w:vAlign w:val="top"/>
          </w:tcPr>
          <w:p w14:paraId="6F185013">
            <w:pPr>
              <w:spacing w:line="600" w:lineRule="exact"/>
              <w:jc w:val="center"/>
              <w:rPr>
                <w:rFonts w:hint="eastAsia" w:ascii="黑体" w:hAnsi="黑体" w:eastAsia="黑体" w:cs="黑体"/>
                <w:sz w:val="20"/>
                <w:szCs w:val="20"/>
              </w:rPr>
            </w:pPr>
          </w:p>
        </w:tc>
        <w:tc>
          <w:tcPr>
            <w:tcW w:w="446" w:type="pct"/>
            <w:noWrap w:val="0"/>
            <w:vAlign w:val="top"/>
          </w:tcPr>
          <w:p w14:paraId="729D7A06">
            <w:pPr>
              <w:spacing w:line="600" w:lineRule="exact"/>
              <w:jc w:val="center"/>
              <w:rPr>
                <w:rFonts w:hint="eastAsia" w:ascii="黑体" w:hAnsi="黑体" w:eastAsia="黑体" w:cs="黑体"/>
                <w:sz w:val="20"/>
                <w:szCs w:val="20"/>
              </w:rPr>
            </w:pPr>
          </w:p>
        </w:tc>
        <w:tc>
          <w:tcPr>
            <w:tcW w:w="261" w:type="pct"/>
            <w:noWrap w:val="0"/>
            <w:vAlign w:val="top"/>
          </w:tcPr>
          <w:p w14:paraId="27FE4AF1">
            <w:pPr>
              <w:spacing w:line="600" w:lineRule="exact"/>
              <w:jc w:val="center"/>
              <w:rPr>
                <w:rFonts w:hint="eastAsia" w:ascii="黑体" w:hAnsi="黑体" w:eastAsia="黑体" w:cs="黑体"/>
                <w:sz w:val="20"/>
                <w:szCs w:val="20"/>
              </w:rPr>
            </w:pPr>
          </w:p>
        </w:tc>
        <w:tc>
          <w:tcPr>
            <w:tcW w:w="379" w:type="pct"/>
            <w:noWrap w:val="0"/>
            <w:vAlign w:val="top"/>
          </w:tcPr>
          <w:p w14:paraId="1E673369">
            <w:pPr>
              <w:spacing w:line="600" w:lineRule="exact"/>
              <w:jc w:val="center"/>
              <w:rPr>
                <w:rFonts w:hint="eastAsia" w:ascii="黑体" w:hAnsi="黑体" w:eastAsia="黑体" w:cs="黑体"/>
                <w:sz w:val="20"/>
                <w:szCs w:val="20"/>
              </w:rPr>
            </w:pPr>
          </w:p>
        </w:tc>
        <w:tc>
          <w:tcPr>
            <w:tcW w:w="306" w:type="pct"/>
            <w:noWrap w:val="0"/>
            <w:vAlign w:val="top"/>
          </w:tcPr>
          <w:p w14:paraId="618E78B6">
            <w:pPr>
              <w:spacing w:line="600" w:lineRule="exact"/>
              <w:jc w:val="center"/>
              <w:rPr>
                <w:rFonts w:hint="eastAsia" w:ascii="黑体" w:hAnsi="黑体" w:eastAsia="黑体" w:cs="黑体"/>
                <w:sz w:val="20"/>
                <w:szCs w:val="20"/>
              </w:rPr>
            </w:pPr>
          </w:p>
        </w:tc>
        <w:tc>
          <w:tcPr>
            <w:tcW w:w="280" w:type="pct"/>
            <w:noWrap w:val="0"/>
            <w:vAlign w:val="top"/>
          </w:tcPr>
          <w:p w14:paraId="50533D2E">
            <w:pPr>
              <w:spacing w:line="600" w:lineRule="exact"/>
              <w:jc w:val="center"/>
              <w:rPr>
                <w:rFonts w:hint="eastAsia" w:ascii="黑体" w:hAnsi="黑体" w:eastAsia="黑体" w:cs="黑体"/>
                <w:sz w:val="20"/>
                <w:szCs w:val="20"/>
              </w:rPr>
            </w:pPr>
          </w:p>
        </w:tc>
        <w:tc>
          <w:tcPr>
            <w:tcW w:w="380" w:type="pct"/>
            <w:noWrap w:val="0"/>
            <w:vAlign w:val="top"/>
          </w:tcPr>
          <w:p w14:paraId="0553423D">
            <w:pPr>
              <w:spacing w:line="600" w:lineRule="exact"/>
              <w:jc w:val="center"/>
              <w:rPr>
                <w:rFonts w:hint="eastAsia" w:ascii="黑体" w:hAnsi="黑体" w:eastAsia="黑体" w:cs="黑体"/>
                <w:sz w:val="20"/>
                <w:szCs w:val="20"/>
              </w:rPr>
            </w:pPr>
          </w:p>
        </w:tc>
        <w:tc>
          <w:tcPr>
            <w:tcW w:w="318" w:type="pct"/>
            <w:noWrap w:val="0"/>
            <w:vAlign w:val="top"/>
          </w:tcPr>
          <w:p w14:paraId="78F852E5">
            <w:pPr>
              <w:spacing w:line="600" w:lineRule="exact"/>
              <w:jc w:val="center"/>
              <w:rPr>
                <w:rFonts w:hint="eastAsia" w:ascii="黑体" w:hAnsi="黑体" w:eastAsia="黑体" w:cs="黑体"/>
                <w:sz w:val="20"/>
                <w:szCs w:val="20"/>
              </w:rPr>
            </w:pPr>
          </w:p>
        </w:tc>
        <w:tc>
          <w:tcPr>
            <w:tcW w:w="374" w:type="pct"/>
            <w:noWrap w:val="0"/>
            <w:vAlign w:val="top"/>
          </w:tcPr>
          <w:p w14:paraId="675691F3">
            <w:pPr>
              <w:spacing w:line="600" w:lineRule="exact"/>
              <w:jc w:val="center"/>
              <w:rPr>
                <w:rFonts w:hint="eastAsia" w:ascii="黑体" w:hAnsi="黑体" w:eastAsia="黑体" w:cs="黑体"/>
                <w:sz w:val="20"/>
                <w:szCs w:val="20"/>
              </w:rPr>
            </w:pPr>
          </w:p>
        </w:tc>
        <w:tc>
          <w:tcPr>
            <w:tcW w:w="447" w:type="pct"/>
            <w:noWrap w:val="0"/>
            <w:vAlign w:val="top"/>
          </w:tcPr>
          <w:p w14:paraId="6A719DAF">
            <w:pPr>
              <w:spacing w:line="600" w:lineRule="exact"/>
              <w:jc w:val="center"/>
              <w:rPr>
                <w:rFonts w:hint="eastAsia" w:ascii="黑体" w:hAnsi="黑体" w:eastAsia="黑体" w:cs="黑体"/>
                <w:sz w:val="20"/>
                <w:szCs w:val="20"/>
              </w:rPr>
            </w:pPr>
          </w:p>
        </w:tc>
        <w:tc>
          <w:tcPr>
            <w:tcW w:w="301" w:type="pct"/>
            <w:noWrap w:val="0"/>
            <w:vAlign w:val="top"/>
          </w:tcPr>
          <w:p w14:paraId="615591EE">
            <w:pPr>
              <w:spacing w:line="600" w:lineRule="exact"/>
              <w:jc w:val="center"/>
              <w:rPr>
                <w:rFonts w:hint="eastAsia" w:ascii="黑体" w:hAnsi="黑体" w:eastAsia="黑体" w:cs="黑体"/>
                <w:sz w:val="20"/>
                <w:szCs w:val="20"/>
              </w:rPr>
            </w:pPr>
          </w:p>
        </w:tc>
      </w:tr>
      <w:tr w14:paraId="13E4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noWrap w:val="0"/>
            <w:vAlign w:val="top"/>
          </w:tcPr>
          <w:p w14:paraId="5C7B0D3C">
            <w:pPr>
              <w:spacing w:line="600" w:lineRule="exact"/>
              <w:jc w:val="center"/>
              <w:rPr>
                <w:rFonts w:hint="eastAsia" w:ascii="黑体" w:hAnsi="黑体" w:eastAsia="黑体" w:cs="黑体"/>
                <w:sz w:val="20"/>
                <w:szCs w:val="20"/>
              </w:rPr>
            </w:pPr>
          </w:p>
        </w:tc>
        <w:tc>
          <w:tcPr>
            <w:tcW w:w="407" w:type="pct"/>
            <w:noWrap w:val="0"/>
            <w:vAlign w:val="top"/>
          </w:tcPr>
          <w:p w14:paraId="67800A8E">
            <w:pPr>
              <w:spacing w:line="600" w:lineRule="exact"/>
              <w:jc w:val="center"/>
              <w:rPr>
                <w:rFonts w:hint="eastAsia" w:ascii="黑体" w:hAnsi="黑体" w:eastAsia="黑体" w:cs="黑体"/>
                <w:sz w:val="20"/>
                <w:szCs w:val="20"/>
              </w:rPr>
            </w:pPr>
          </w:p>
        </w:tc>
        <w:tc>
          <w:tcPr>
            <w:tcW w:w="269" w:type="pct"/>
            <w:noWrap w:val="0"/>
            <w:vAlign w:val="top"/>
          </w:tcPr>
          <w:p w14:paraId="40CF78BE">
            <w:pPr>
              <w:spacing w:line="600" w:lineRule="exact"/>
              <w:jc w:val="center"/>
              <w:rPr>
                <w:rFonts w:hint="eastAsia" w:ascii="黑体" w:hAnsi="黑体" w:eastAsia="黑体" w:cs="黑体"/>
                <w:sz w:val="20"/>
                <w:szCs w:val="20"/>
              </w:rPr>
            </w:pPr>
          </w:p>
        </w:tc>
        <w:tc>
          <w:tcPr>
            <w:tcW w:w="567" w:type="pct"/>
            <w:noWrap w:val="0"/>
            <w:vAlign w:val="top"/>
          </w:tcPr>
          <w:p w14:paraId="7A4469BF">
            <w:pPr>
              <w:spacing w:line="600" w:lineRule="exact"/>
              <w:jc w:val="center"/>
              <w:rPr>
                <w:rFonts w:hint="eastAsia" w:ascii="黑体" w:hAnsi="黑体" w:eastAsia="黑体" w:cs="黑体"/>
                <w:sz w:val="20"/>
                <w:szCs w:val="20"/>
              </w:rPr>
            </w:pPr>
          </w:p>
        </w:tc>
        <w:tc>
          <w:tcPr>
            <w:tcW w:w="446" w:type="pct"/>
            <w:noWrap w:val="0"/>
            <w:vAlign w:val="top"/>
          </w:tcPr>
          <w:p w14:paraId="79D230AB">
            <w:pPr>
              <w:spacing w:line="600" w:lineRule="exact"/>
              <w:jc w:val="center"/>
              <w:rPr>
                <w:rFonts w:hint="eastAsia" w:ascii="黑体" w:hAnsi="黑体" w:eastAsia="黑体" w:cs="黑体"/>
                <w:sz w:val="20"/>
                <w:szCs w:val="20"/>
              </w:rPr>
            </w:pPr>
          </w:p>
        </w:tc>
        <w:tc>
          <w:tcPr>
            <w:tcW w:w="261" w:type="pct"/>
            <w:noWrap w:val="0"/>
            <w:vAlign w:val="top"/>
          </w:tcPr>
          <w:p w14:paraId="2BF5AB34">
            <w:pPr>
              <w:spacing w:line="600" w:lineRule="exact"/>
              <w:jc w:val="center"/>
              <w:rPr>
                <w:rFonts w:hint="eastAsia" w:ascii="黑体" w:hAnsi="黑体" w:eastAsia="黑体" w:cs="黑体"/>
                <w:sz w:val="20"/>
                <w:szCs w:val="20"/>
              </w:rPr>
            </w:pPr>
          </w:p>
        </w:tc>
        <w:tc>
          <w:tcPr>
            <w:tcW w:w="379" w:type="pct"/>
            <w:noWrap w:val="0"/>
            <w:vAlign w:val="top"/>
          </w:tcPr>
          <w:p w14:paraId="45867CA8">
            <w:pPr>
              <w:spacing w:line="600" w:lineRule="exact"/>
              <w:jc w:val="center"/>
              <w:rPr>
                <w:rFonts w:hint="eastAsia" w:ascii="黑体" w:hAnsi="黑体" w:eastAsia="黑体" w:cs="黑体"/>
                <w:sz w:val="20"/>
                <w:szCs w:val="20"/>
              </w:rPr>
            </w:pPr>
          </w:p>
        </w:tc>
        <w:tc>
          <w:tcPr>
            <w:tcW w:w="306" w:type="pct"/>
            <w:noWrap w:val="0"/>
            <w:vAlign w:val="top"/>
          </w:tcPr>
          <w:p w14:paraId="3FF92358">
            <w:pPr>
              <w:spacing w:line="600" w:lineRule="exact"/>
              <w:jc w:val="center"/>
              <w:rPr>
                <w:rFonts w:hint="eastAsia" w:ascii="黑体" w:hAnsi="黑体" w:eastAsia="黑体" w:cs="黑体"/>
                <w:sz w:val="20"/>
                <w:szCs w:val="20"/>
              </w:rPr>
            </w:pPr>
          </w:p>
        </w:tc>
        <w:tc>
          <w:tcPr>
            <w:tcW w:w="280" w:type="pct"/>
            <w:noWrap w:val="0"/>
            <w:vAlign w:val="top"/>
          </w:tcPr>
          <w:p w14:paraId="13F7FF3E">
            <w:pPr>
              <w:spacing w:line="600" w:lineRule="exact"/>
              <w:jc w:val="center"/>
              <w:rPr>
                <w:rFonts w:hint="eastAsia" w:ascii="黑体" w:hAnsi="黑体" w:eastAsia="黑体" w:cs="黑体"/>
                <w:sz w:val="20"/>
                <w:szCs w:val="20"/>
              </w:rPr>
            </w:pPr>
          </w:p>
        </w:tc>
        <w:tc>
          <w:tcPr>
            <w:tcW w:w="380" w:type="pct"/>
            <w:noWrap w:val="0"/>
            <w:vAlign w:val="top"/>
          </w:tcPr>
          <w:p w14:paraId="57DF5CAC">
            <w:pPr>
              <w:spacing w:line="600" w:lineRule="exact"/>
              <w:jc w:val="center"/>
              <w:rPr>
                <w:rFonts w:hint="eastAsia" w:ascii="黑体" w:hAnsi="黑体" w:eastAsia="黑体" w:cs="黑体"/>
                <w:sz w:val="20"/>
                <w:szCs w:val="20"/>
              </w:rPr>
            </w:pPr>
          </w:p>
        </w:tc>
        <w:tc>
          <w:tcPr>
            <w:tcW w:w="318" w:type="pct"/>
            <w:noWrap w:val="0"/>
            <w:vAlign w:val="top"/>
          </w:tcPr>
          <w:p w14:paraId="0299C43F">
            <w:pPr>
              <w:spacing w:line="600" w:lineRule="exact"/>
              <w:jc w:val="center"/>
              <w:rPr>
                <w:rFonts w:hint="eastAsia" w:ascii="黑体" w:hAnsi="黑体" w:eastAsia="黑体" w:cs="黑体"/>
                <w:sz w:val="20"/>
                <w:szCs w:val="20"/>
              </w:rPr>
            </w:pPr>
          </w:p>
        </w:tc>
        <w:tc>
          <w:tcPr>
            <w:tcW w:w="374" w:type="pct"/>
            <w:noWrap w:val="0"/>
            <w:vAlign w:val="top"/>
          </w:tcPr>
          <w:p w14:paraId="5DC844F6">
            <w:pPr>
              <w:spacing w:line="600" w:lineRule="exact"/>
              <w:jc w:val="center"/>
              <w:rPr>
                <w:rFonts w:hint="eastAsia" w:ascii="黑体" w:hAnsi="黑体" w:eastAsia="黑体" w:cs="黑体"/>
                <w:sz w:val="20"/>
                <w:szCs w:val="20"/>
              </w:rPr>
            </w:pPr>
          </w:p>
        </w:tc>
        <w:tc>
          <w:tcPr>
            <w:tcW w:w="447" w:type="pct"/>
            <w:noWrap w:val="0"/>
            <w:vAlign w:val="top"/>
          </w:tcPr>
          <w:p w14:paraId="6BF76174">
            <w:pPr>
              <w:spacing w:line="600" w:lineRule="exact"/>
              <w:jc w:val="center"/>
              <w:rPr>
                <w:rFonts w:hint="eastAsia" w:ascii="黑体" w:hAnsi="黑体" w:eastAsia="黑体" w:cs="黑体"/>
                <w:sz w:val="20"/>
                <w:szCs w:val="20"/>
              </w:rPr>
            </w:pPr>
          </w:p>
        </w:tc>
        <w:tc>
          <w:tcPr>
            <w:tcW w:w="301" w:type="pct"/>
            <w:noWrap w:val="0"/>
            <w:vAlign w:val="top"/>
          </w:tcPr>
          <w:p w14:paraId="42D5A31D">
            <w:pPr>
              <w:spacing w:line="600" w:lineRule="exact"/>
              <w:jc w:val="center"/>
              <w:rPr>
                <w:rFonts w:hint="eastAsia" w:ascii="黑体" w:hAnsi="黑体" w:eastAsia="黑体" w:cs="黑体"/>
                <w:sz w:val="20"/>
                <w:szCs w:val="20"/>
              </w:rPr>
            </w:pPr>
          </w:p>
        </w:tc>
      </w:tr>
      <w:tr w14:paraId="7D32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noWrap w:val="0"/>
            <w:vAlign w:val="top"/>
          </w:tcPr>
          <w:p w14:paraId="505256A8">
            <w:pPr>
              <w:spacing w:line="600" w:lineRule="exact"/>
              <w:jc w:val="center"/>
              <w:rPr>
                <w:rFonts w:hint="eastAsia" w:ascii="黑体" w:hAnsi="黑体" w:eastAsia="黑体" w:cs="黑体"/>
                <w:sz w:val="20"/>
                <w:szCs w:val="20"/>
              </w:rPr>
            </w:pPr>
          </w:p>
        </w:tc>
        <w:tc>
          <w:tcPr>
            <w:tcW w:w="407" w:type="pct"/>
            <w:noWrap w:val="0"/>
            <w:vAlign w:val="top"/>
          </w:tcPr>
          <w:p w14:paraId="1A471785">
            <w:pPr>
              <w:spacing w:line="600" w:lineRule="exact"/>
              <w:jc w:val="center"/>
              <w:rPr>
                <w:rFonts w:hint="eastAsia" w:ascii="黑体" w:hAnsi="黑体" w:eastAsia="黑体" w:cs="黑体"/>
                <w:sz w:val="20"/>
                <w:szCs w:val="20"/>
              </w:rPr>
            </w:pPr>
          </w:p>
        </w:tc>
        <w:tc>
          <w:tcPr>
            <w:tcW w:w="269" w:type="pct"/>
            <w:noWrap w:val="0"/>
            <w:vAlign w:val="top"/>
          </w:tcPr>
          <w:p w14:paraId="47C4A2EC">
            <w:pPr>
              <w:spacing w:line="600" w:lineRule="exact"/>
              <w:jc w:val="center"/>
              <w:rPr>
                <w:rFonts w:hint="eastAsia" w:ascii="黑体" w:hAnsi="黑体" w:eastAsia="黑体" w:cs="黑体"/>
                <w:sz w:val="20"/>
                <w:szCs w:val="20"/>
              </w:rPr>
            </w:pPr>
          </w:p>
        </w:tc>
        <w:tc>
          <w:tcPr>
            <w:tcW w:w="567" w:type="pct"/>
            <w:noWrap w:val="0"/>
            <w:vAlign w:val="top"/>
          </w:tcPr>
          <w:p w14:paraId="2F4F1E31">
            <w:pPr>
              <w:spacing w:line="600" w:lineRule="exact"/>
              <w:jc w:val="center"/>
              <w:rPr>
                <w:rFonts w:hint="eastAsia" w:ascii="黑体" w:hAnsi="黑体" w:eastAsia="黑体" w:cs="黑体"/>
                <w:sz w:val="20"/>
                <w:szCs w:val="20"/>
              </w:rPr>
            </w:pPr>
          </w:p>
        </w:tc>
        <w:tc>
          <w:tcPr>
            <w:tcW w:w="446" w:type="pct"/>
            <w:noWrap w:val="0"/>
            <w:vAlign w:val="top"/>
          </w:tcPr>
          <w:p w14:paraId="45DCAB7F">
            <w:pPr>
              <w:spacing w:line="600" w:lineRule="exact"/>
              <w:jc w:val="center"/>
              <w:rPr>
                <w:rFonts w:hint="eastAsia" w:ascii="黑体" w:hAnsi="黑体" w:eastAsia="黑体" w:cs="黑体"/>
                <w:sz w:val="20"/>
                <w:szCs w:val="20"/>
              </w:rPr>
            </w:pPr>
          </w:p>
        </w:tc>
        <w:tc>
          <w:tcPr>
            <w:tcW w:w="261" w:type="pct"/>
            <w:noWrap w:val="0"/>
            <w:vAlign w:val="top"/>
          </w:tcPr>
          <w:p w14:paraId="235AB9ED">
            <w:pPr>
              <w:spacing w:line="600" w:lineRule="exact"/>
              <w:jc w:val="center"/>
              <w:rPr>
                <w:rFonts w:hint="eastAsia" w:ascii="黑体" w:hAnsi="黑体" w:eastAsia="黑体" w:cs="黑体"/>
                <w:sz w:val="20"/>
                <w:szCs w:val="20"/>
              </w:rPr>
            </w:pPr>
          </w:p>
        </w:tc>
        <w:tc>
          <w:tcPr>
            <w:tcW w:w="379" w:type="pct"/>
            <w:noWrap w:val="0"/>
            <w:vAlign w:val="top"/>
          </w:tcPr>
          <w:p w14:paraId="31E36890">
            <w:pPr>
              <w:spacing w:line="600" w:lineRule="exact"/>
              <w:jc w:val="center"/>
              <w:rPr>
                <w:rFonts w:hint="eastAsia" w:ascii="黑体" w:hAnsi="黑体" w:eastAsia="黑体" w:cs="黑体"/>
                <w:sz w:val="20"/>
                <w:szCs w:val="20"/>
              </w:rPr>
            </w:pPr>
          </w:p>
        </w:tc>
        <w:tc>
          <w:tcPr>
            <w:tcW w:w="306" w:type="pct"/>
            <w:noWrap w:val="0"/>
            <w:vAlign w:val="top"/>
          </w:tcPr>
          <w:p w14:paraId="750AB593">
            <w:pPr>
              <w:spacing w:line="600" w:lineRule="exact"/>
              <w:jc w:val="center"/>
              <w:rPr>
                <w:rFonts w:hint="eastAsia" w:ascii="黑体" w:hAnsi="黑体" w:eastAsia="黑体" w:cs="黑体"/>
                <w:sz w:val="20"/>
                <w:szCs w:val="20"/>
              </w:rPr>
            </w:pPr>
          </w:p>
        </w:tc>
        <w:tc>
          <w:tcPr>
            <w:tcW w:w="280" w:type="pct"/>
            <w:noWrap w:val="0"/>
            <w:vAlign w:val="top"/>
          </w:tcPr>
          <w:p w14:paraId="02807073">
            <w:pPr>
              <w:spacing w:line="600" w:lineRule="exact"/>
              <w:jc w:val="center"/>
              <w:rPr>
                <w:rFonts w:hint="eastAsia" w:ascii="黑体" w:hAnsi="黑体" w:eastAsia="黑体" w:cs="黑体"/>
                <w:sz w:val="20"/>
                <w:szCs w:val="20"/>
              </w:rPr>
            </w:pPr>
          </w:p>
        </w:tc>
        <w:tc>
          <w:tcPr>
            <w:tcW w:w="380" w:type="pct"/>
            <w:noWrap w:val="0"/>
            <w:vAlign w:val="top"/>
          </w:tcPr>
          <w:p w14:paraId="263E3607">
            <w:pPr>
              <w:spacing w:line="600" w:lineRule="exact"/>
              <w:jc w:val="center"/>
              <w:rPr>
                <w:rFonts w:hint="eastAsia" w:ascii="黑体" w:hAnsi="黑体" w:eastAsia="黑体" w:cs="黑体"/>
                <w:sz w:val="20"/>
                <w:szCs w:val="20"/>
              </w:rPr>
            </w:pPr>
          </w:p>
        </w:tc>
        <w:tc>
          <w:tcPr>
            <w:tcW w:w="318" w:type="pct"/>
            <w:noWrap w:val="0"/>
            <w:vAlign w:val="top"/>
          </w:tcPr>
          <w:p w14:paraId="3524FE21">
            <w:pPr>
              <w:spacing w:line="600" w:lineRule="exact"/>
              <w:jc w:val="center"/>
              <w:rPr>
                <w:rFonts w:hint="eastAsia" w:ascii="黑体" w:hAnsi="黑体" w:eastAsia="黑体" w:cs="黑体"/>
                <w:sz w:val="20"/>
                <w:szCs w:val="20"/>
              </w:rPr>
            </w:pPr>
          </w:p>
        </w:tc>
        <w:tc>
          <w:tcPr>
            <w:tcW w:w="374" w:type="pct"/>
            <w:noWrap w:val="0"/>
            <w:vAlign w:val="top"/>
          </w:tcPr>
          <w:p w14:paraId="19DA5146">
            <w:pPr>
              <w:spacing w:line="600" w:lineRule="exact"/>
              <w:jc w:val="center"/>
              <w:rPr>
                <w:rFonts w:hint="eastAsia" w:ascii="黑体" w:hAnsi="黑体" w:eastAsia="黑体" w:cs="黑体"/>
                <w:sz w:val="20"/>
                <w:szCs w:val="20"/>
              </w:rPr>
            </w:pPr>
          </w:p>
        </w:tc>
        <w:tc>
          <w:tcPr>
            <w:tcW w:w="447" w:type="pct"/>
            <w:noWrap w:val="0"/>
            <w:vAlign w:val="top"/>
          </w:tcPr>
          <w:p w14:paraId="28821ED9">
            <w:pPr>
              <w:spacing w:line="600" w:lineRule="exact"/>
              <w:jc w:val="center"/>
              <w:rPr>
                <w:rFonts w:hint="eastAsia" w:ascii="黑体" w:hAnsi="黑体" w:eastAsia="黑体" w:cs="黑体"/>
                <w:sz w:val="20"/>
                <w:szCs w:val="20"/>
              </w:rPr>
            </w:pPr>
          </w:p>
        </w:tc>
        <w:tc>
          <w:tcPr>
            <w:tcW w:w="301" w:type="pct"/>
            <w:noWrap w:val="0"/>
            <w:vAlign w:val="top"/>
          </w:tcPr>
          <w:p w14:paraId="62698542">
            <w:pPr>
              <w:spacing w:line="600" w:lineRule="exact"/>
              <w:jc w:val="center"/>
              <w:rPr>
                <w:rFonts w:hint="eastAsia" w:ascii="黑体" w:hAnsi="黑体" w:eastAsia="黑体" w:cs="黑体"/>
                <w:sz w:val="20"/>
                <w:szCs w:val="20"/>
              </w:rPr>
            </w:pPr>
          </w:p>
        </w:tc>
      </w:tr>
      <w:tr w14:paraId="3FD8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noWrap w:val="0"/>
            <w:vAlign w:val="top"/>
          </w:tcPr>
          <w:p w14:paraId="20F99AA4">
            <w:pPr>
              <w:spacing w:line="600" w:lineRule="exact"/>
              <w:jc w:val="center"/>
              <w:rPr>
                <w:rFonts w:hint="eastAsia" w:ascii="黑体" w:hAnsi="黑体" w:eastAsia="黑体" w:cs="黑体"/>
                <w:sz w:val="20"/>
                <w:szCs w:val="20"/>
              </w:rPr>
            </w:pPr>
          </w:p>
        </w:tc>
        <w:tc>
          <w:tcPr>
            <w:tcW w:w="407" w:type="pct"/>
            <w:noWrap w:val="0"/>
            <w:vAlign w:val="top"/>
          </w:tcPr>
          <w:p w14:paraId="1D8294BC">
            <w:pPr>
              <w:spacing w:line="600" w:lineRule="exact"/>
              <w:jc w:val="center"/>
              <w:rPr>
                <w:rFonts w:hint="eastAsia" w:ascii="黑体" w:hAnsi="黑体" w:eastAsia="黑体" w:cs="黑体"/>
                <w:sz w:val="20"/>
                <w:szCs w:val="20"/>
              </w:rPr>
            </w:pPr>
          </w:p>
        </w:tc>
        <w:tc>
          <w:tcPr>
            <w:tcW w:w="269" w:type="pct"/>
            <w:noWrap w:val="0"/>
            <w:vAlign w:val="top"/>
          </w:tcPr>
          <w:p w14:paraId="0AE28E14">
            <w:pPr>
              <w:spacing w:line="600" w:lineRule="exact"/>
              <w:jc w:val="center"/>
              <w:rPr>
                <w:rFonts w:hint="eastAsia" w:ascii="黑体" w:hAnsi="黑体" w:eastAsia="黑体" w:cs="黑体"/>
                <w:sz w:val="20"/>
                <w:szCs w:val="20"/>
              </w:rPr>
            </w:pPr>
          </w:p>
        </w:tc>
        <w:tc>
          <w:tcPr>
            <w:tcW w:w="567" w:type="pct"/>
            <w:noWrap w:val="0"/>
            <w:vAlign w:val="top"/>
          </w:tcPr>
          <w:p w14:paraId="0CAD69EB">
            <w:pPr>
              <w:spacing w:line="600" w:lineRule="exact"/>
              <w:jc w:val="center"/>
              <w:rPr>
                <w:rFonts w:hint="eastAsia" w:ascii="黑体" w:hAnsi="黑体" w:eastAsia="黑体" w:cs="黑体"/>
                <w:sz w:val="20"/>
                <w:szCs w:val="20"/>
              </w:rPr>
            </w:pPr>
          </w:p>
        </w:tc>
        <w:tc>
          <w:tcPr>
            <w:tcW w:w="446" w:type="pct"/>
            <w:noWrap w:val="0"/>
            <w:vAlign w:val="top"/>
          </w:tcPr>
          <w:p w14:paraId="60C8DAFF">
            <w:pPr>
              <w:spacing w:line="600" w:lineRule="exact"/>
              <w:jc w:val="center"/>
              <w:rPr>
                <w:rFonts w:hint="eastAsia" w:ascii="黑体" w:hAnsi="黑体" w:eastAsia="黑体" w:cs="黑体"/>
                <w:sz w:val="20"/>
                <w:szCs w:val="20"/>
              </w:rPr>
            </w:pPr>
          </w:p>
        </w:tc>
        <w:tc>
          <w:tcPr>
            <w:tcW w:w="261" w:type="pct"/>
            <w:noWrap w:val="0"/>
            <w:vAlign w:val="top"/>
          </w:tcPr>
          <w:p w14:paraId="538139CF">
            <w:pPr>
              <w:spacing w:line="600" w:lineRule="exact"/>
              <w:jc w:val="center"/>
              <w:rPr>
                <w:rFonts w:hint="eastAsia" w:ascii="黑体" w:hAnsi="黑体" w:eastAsia="黑体" w:cs="黑体"/>
                <w:sz w:val="20"/>
                <w:szCs w:val="20"/>
              </w:rPr>
            </w:pPr>
          </w:p>
        </w:tc>
        <w:tc>
          <w:tcPr>
            <w:tcW w:w="379" w:type="pct"/>
            <w:noWrap w:val="0"/>
            <w:vAlign w:val="top"/>
          </w:tcPr>
          <w:p w14:paraId="068677E0">
            <w:pPr>
              <w:spacing w:line="600" w:lineRule="exact"/>
              <w:jc w:val="center"/>
              <w:rPr>
                <w:rFonts w:hint="eastAsia" w:ascii="黑体" w:hAnsi="黑体" w:eastAsia="黑体" w:cs="黑体"/>
                <w:sz w:val="20"/>
                <w:szCs w:val="20"/>
              </w:rPr>
            </w:pPr>
          </w:p>
        </w:tc>
        <w:tc>
          <w:tcPr>
            <w:tcW w:w="306" w:type="pct"/>
            <w:noWrap w:val="0"/>
            <w:vAlign w:val="top"/>
          </w:tcPr>
          <w:p w14:paraId="39C0EE12">
            <w:pPr>
              <w:spacing w:line="600" w:lineRule="exact"/>
              <w:jc w:val="center"/>
              <w:rPr>
                <w:rFonts w:hint="eastAsia" w:ascii="黑体" w:hAnsi="黑体" w:eastAsia="黑体" w:cs="黑体"/>
                <w:sz w:val="20"/>
                <w:szCs w:val="20"/>
              </w:rPr>
            </w:pPr>
          </w:p>
        </w:tc>
        <w:tc>
          <w:tcPr>
            <w:tcW w:w="280" w:type="pct"/>
            <w:noWrap w:val="0"/>
            <w:vAlign w:val="top"/>
          </w:tcPr>
          <w:p w14:paraId="5ACEAB43">
            <w:pPr>
              <w:spacing w:line="600" w:lineRule="exact"/>
              <w:jc w:val="center"/>
              <w:rPr>
                <w:rFonts w:hint="eastAsia" w:ascii="黑体" w:hAnsi="黑体" w:eastAsia="黑体" w:cs="黑体"/>
                <w:sz w:val="20"/>
                <w:szCs w:val="20"/>
              </w:rPr>
            </w:pPr>
          </w:p>
        </w:tc>
        <w:tc>
          <w:tcPr>
            <w:tcW w:w="380" w:type="pct"/>
            <w:noWrap w:val="0"/>
            <w:vAlign w:val="top"/>
          </w:tcPr>
          <w:p w14:paraId="2DC1F338">
            <w:pPr>
              <w:spacing w:line="600" w:lineRule="exact"/>
              <w:jc w:val="center"/>
              <w:rPr>
                <w:rFonts w:hint="eastAsia" w:ascii="黑体" w:hAnsi="黑体" w:eastAsia="黑体" w:cs="黑体"/>
                <w:sz w:val="20"/>
                <w:szCs w:val="20"/>
              </w:rPr>
            </w:pPr>
          </w:p>
        </w:tc>
        <w:tc>
          <w:tcPr>
            <w:tcW w:w="318" w:type="pct"/>
            <w:noWrap w:val="0"/>
            <w:vAlign w:val="top"/>
          </w:tcPr>
          <w:p w14:paraId="37177CE3">
            <w:pPr>
              <w:spacing w:line="600" w:lineRule="exact"/>
              <w:jc w:val="center"/>
              <w:rPr>
                <w:rFonts w:hint="eastAsia" w:ascii="黑体" w:hAnsi="黑体" w:eastAsia="黑体" w:cs="黑体"/>
                <w:sz w:val="20"/>
                <w:szCs w:val="20"/>
              </w:rPr>
            </w:pPr>
          </w:p>
        </w:tc>
        <w:tc>
          <w:tcPr>
            <w:tcW w:w="374" w:type="pct"/>
            <w:noWrap w:val="0"/>
            <w:vAlign w:val="top"/>
          </w:tcPr>
          <w:p w14:paraId="1F950DEE">
            <w:pPr>
              <w:spacing w:line="600" w:lineRule="exact"/>
              <w:jc w:val="center"/>
              <w:rPr>
                <w:rFonts w:hint="eastAsia" w:ascii="黑体" w:hAnsi="黑体" w:eastAsia="黑体" w:cs="黑体"/>
                <w:sz w:val="20"/>
                <w:szCs w:val="20"/>
              </w:rPr>
            </w:pPr>
          </w:p>
        </w:tc>
        <w:tc>
          <w:tcPr>
            <w:tcW w:w="447" w:type="pct"/>
            <w:noWrap w:val="0"/>
            <w:vAlign w:val="top"/>
          </w:tcPr>
          <w:p w14:paraId="4417EFD8">
            <w:pPr>
              <w:spacing w:line="600" w:lineRule="exact"/>
              <w:jc w:val="center"/>
              <w:rPr>
                <w:rFonts w:hint="eastAsia" w:ascii="黑体" w:hAnsi="黑体" w:eastAsia="黑体" w:cs="黑体"/>
                <w:sz w:val="20"/>
                <w:szCs w:val="20"/>
              </w:rPr>
            </w:pPr>
          </w:p>
        </w:tc>
        <w:tc>
          <w:tcPr>
            <w:tcW w:w="301" w:type="pct"/>
            <w:noWrap w:val="0"/>
            <w:vAlign w:val="top"/>
          </w:tcPr>
          <w:p w14:paraId="4D140B18">
            <w:pPr>
              <w:spacing w:line="600" w:lineRule="exact"/>
              <w:jc w:val="center"/>
              <w:rPr>
                <w:rFonts w:hint="eastAsia" w:ascii="黑体" w:hAnsi="黑体" w:eastAsia="黑体" w:cs="黑体"/>
                <w:sz w:val="20"/>
                <w:szCs w:val="20"/>
              </w:rPr>
            </w:pPr>
          </w:p>
        </w:tc>
      </w:tr>
      <w:tr w14:paraId="576F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noWrap w:val="0"/>
            <w:vAlign w:val="top"/>
          </w:tcPr>
          <w:p w14:paraId="3D963CE7">
            <w:pPr>
              <w:spacing w:line="600" w:lineRule="exact"/>
              <w:jc w:val="center"/>
              <w:rPr>
                <w:rFonts w:hint="eastAsia" w:ascii="黑体" w:hAnsi="黑体" w:eastAsia="黑体" w:cs="黑体"/>
                <w:sz w:val="20"/>
                <w:szCs w:val="20"/>
              </w:rPr>
            </w:pPr>
          </w:p>
        </w:tc>
        <w:tc>
          <w:tcPr>
            <w:tcW w:w="407" w:type="pct"/>
            <w:noWrap w:val="0"/>
            <w:vAlign w:val="top"/>
          </w:tcPr>
          <w:p w14:paraId="16A65651">
            <w:pPr>
              <w:spacing w:line="600" w:lineRule="exact"/>
              <w:jc w:val="center"/>
              <w:rPr>
                <w:rFonts w:hint="eastAsia" w:ascii="黑体" w:hAnsi="黑体" w:eastAsia="黑体" w:cs="黑体"/>
                <w:sz w:val="20"/>
                <w:szCs w:val="20"/>
              </w:rPr>
            </w:pPr>
          </w:p>
        </w:tc>
        <w:tc>
          <w:tcPr>
            <w:tcW w:w="269" w:type="pct"/>
            <w:noWrap w:val="0"/>
            <w:vAlign w:val="top"/>
          </w:tcPr>
          <w:p w14:paraId="080C2A85">
            <w:pPr>
              <w:spacing w:line="600" w:lineRule="exact"/>
              <w:jc w:val="center"/>
              <w:rPr>
                <w:rFonts w:hint="eastAsia" w:ascii="黑体" w:hAnsi="黑体" w:eastAsia="黑体" w:cs="黑体"/>
                <w:sz w:val="20"/>
                <w:szCs w:val="20"/>
              </w:rPr>
            </w:pPr>
          </w:p>
        </w:tc>
        <w:tc>
          <w:tcPr>
            <w:tcW w:w="567" w:type="pct"/>
            <w:noWrap w:val="0"/>
            <w:vAlign w:val="top"/>
          </w:tcPr>
          <w:p w14:paraId="2DCB81D3">
            <w:pPr>
              <w:spacing w:line="600" w:lineRule="exact"/>
              <w:jc w:val="center"/>
              <w:rPr>
                <w:rFonts w:hint="eastAsia" w:ascii="黑体" w:hAnsi="黑体" w:eastAsia="黑体" w:cs="黑体"/>
                <w:sz w:val="20"/>
                <w:szCs w:val="20"/>
              </w:rPr>
            </w:pPr>
          </w:p>
        </w:tc>
        <w:tc>
          <w:tcPr>
            <w:tcW w:w="446" w:type="pct"/>
            <w:noWrap w:val="0"/>
            <w:vAlign w:val="top"/>
          </w:tcPr>
          <w:p w14:paraId="5BE061A2">
            <w:pPr>
              <w:spacing w:line="600" w:lineRule="exact"/>
              <w:jc w:val="center"/>
              <w:rPr>
                <w:rFonts w:hint="eastAsia" w:ascii="黑体" w:hAnsi="黑体" w:eastAsia="黑体" w:cs="黑体"/>
                <w:sz w:val="20"/>
                <w:szCs w:val="20"/>
              </w:rPr>
            </w:pPr>
          </w:p>
        </w:tc>
        <w:tc>
          <w:tcPr>
            <w:tcW w:w="261" w:type="pct"/>
            <w:noWrap w:val="0"/>
            <w:vAlign w:val="top"/>
          </w:tcPr>
          <w:p w14:paraId="0572EE4C">
            <w:pPr>
              <w:spacing w:line="600" w:lineRule="exact"/>
              <w:jc w:val="center"/>
              <w:rPr>
                <w:rFonts w:hint="eastAsia" w:ascii="黑体" w:hAnsi="黑体" w:eastAsia="黑体" w:cs="黑体"/>
                <w:sz w:val="20"/>
                <w:szCs w:val="20"/>
              </w:rPr>
            </w:pPr>
          </w:p>
        </w:tc>
        <w:tc>
          <w:tcPr>
            <w:tcW w:w="379" w:type="pct"/>
            <w:noWrap w:val="0"/>
            <w:vAlign w:val="top"/>
          </w:tcPr>
          <w:p w14:paraId="4432B9E8">
            <w:pPr>
              <w:spacing w:line="600" w:lineRule="exact"/>
              <w:jc w:val="center"/>
              <w:rPr>
                <w:rFonts w:hint="eastAsia" w:ascii="黑体" w:hAnsi="黑体" w:eastAsia="黑体" w:cs="黑体"/>
                <w:sz w:val="20"/>
                <w:szCs w:val="20"/>
              </w:rPr>
            </w:pPr>
          </w:p>
        </w:tc>
        <w:tc>
          <w:tcPr>
            <w:tcW w:w="306" w:type="pct"/>
            <w:noWrap w:val="0"/>
            <w:vAlign w:val="top"/>
          </w:tcPr>
          <w:p w14:paraId="213B300C">
            <w:pPr>
              <w:spacing w:line="600" w:lineRule="exact"/>
              <w:jc w:val="center"/>
              <w:rPr>
                <w:rFonts w:hint="eastAsia" w:ascii="黑体" w:hAnsi="黑体" w:eastAsia="黑体" w:cs="黑体"/>
                <w:sz w:val="20"/>
                <w:szCs w:val="20"/>
              </w:rPr>
            </w:pPr>
          </w:p>
        </w:tc>
        <w:tc>
          <w:tcPr>
            <w:tcW w:w="280" w:type="pct"/>
            <w:noWrap w:val="0"/>
            <w:vAlign w:val="top"/>
          </w:tcPr>
          <w:p w14:paraId="0CB7EAC6">
            <w:pPr>
              <w:spacing w:line="600" w:lineRule="exact"/>
              <w:jc w:val="center"/>
              <w:rPr>
                <w:rFonts w:hint="eastAsia" w:ascii="黑体" w:hAnsi="黑体" w:eastAsia="黑体" w:cs="黑体"/>
                <w:sz w:val="20"/>
                <w:szCs w:val="20"/>
              </w:rPr>
            </w:pPr>
          </w:p>
        </w:tc>
        <w:tc>
          <w:tcPr>
            <w:tcW w:w="380" w:type="pct"/>
            <w:noWrap w:val="0"/>
            <w:vAlign w:val="top"/>
          </w:tcPr>
          <w:p w14:paraId="050CFA5C">
            <w:pPr>
              <w:spacing w:line="600" w:lineRule="exact"/>
              <w:jc w:val="center"/>
              <w:rPr>
                <w:rFonts w:hint="eastAsia" w:ascii="黑体" w:hAnsi="黑体" w:eastAsia="黑体" w:cs="黑体"/>
                <w:sz w:val="20"/>
                <w:szCs w:val="20"/>
              </w:rPr>
            </w:pPr>
          </w:p>
        </w:tc>
        <w:tc>
          <w:tcPr>
            <w:tcW w:w="318" w:type="pct"/>
            <w:noWrap w:val="0"/>
            <w:vAlign w:val="top"/>
          </w:tcPr>
          <w:p w14:paraId="56D7E7B3">
            <w:pPr>
              <w:spacing w:line="600" w:lineRule="exact"/>
              <w:jc w:val="center"/>
              <w:rPr>
                <w:rFonts w:hint="eastAsia" w:ascii="黑体" w:hAnsi="黑体" w:eastAsia="黑体" w:cs="黑体"/>
                <w:sz w:val="20"/>
                <w:szCs w:val="20"/>
              </w:rPr>
            </w:pPr>
          </w:p>
        </w:tc>
        <w:tc>
          <w:tcPr>
            <w:tcW w:w="374" w:type="pct"/>
            <w:noWrap w:val="0"/>
            <w:vAlign w:val="top"/>
          </w:tcPr>
          <w:p w14:paraId="24190D4E">
            <w:pPr>
              <w:spacing w:line="600" w:lineRule="exact"/>
              <w:jc w:val="center"/>
              <w:rPr>
                <w:rFonts w:hint="eastAsia" w:ascii="黑体" w:hAnsi="黑体" w:eastAsia="黑体" w:cs="黑体"/>
                <w:sz w:val="20"/>
                <w:szCs w:val="20"/>
              </w:rPr>
            </w:pPr>
          </w:p>
        </w:tc>
        <w:tc>
          <w:tcPr>
            <w:tcW w:w="447" w:type="pct"/>
            <w:noWrap w:val="0"/>
            <w:vAlign w:val="top"/>
          </w:tcPr>
          <w:p w14:paraId="6708D3EB">
            <w:pPr>
              <w:spacing w:line="600" w:lineRule="exact"/>
              <w:jc w:val="center"/>
              <w:rPr>
                <w:rFonts w:hint="eastAsia" w:ascii="黑体" w:hAnsi="黑体" w:eastAsia="黑体" w:cs="黑体"/>
                <w:sz w:val="20"/>
                <w:szCs w:val="20"/>
              </w:rPr>
            </w:pPr>
          </w:p>
        </w:tc>
        <w:tc>
          <w:tcPr>
            <w:tcW w:w="301" w:type="pct"/>
            <w:noWrap w:val="0"/>
            <w:vAlign w:val="top"/>
          </w:tcPr>
          <w:p w14:paraId="1B90470C">
            <w:pPr>
              <w:spacing w:line="600" w:lineRule="exact"/>
              <w:jc w:val="center"/>
              <w:rPr>
                <w:rFonts w:hint="eastAsia" w:ascii="黑体" w:hAnsi="黑体" w:eastAsia="黑体" w:cs="黑体"/>
                <w:sz w:val="20"/>
                <w:szCs w:val="20"/>
              </w:rPr>
            </w:pPr>
          </w:p>
        </w:tc>
      </w:tr>
      <w:tr w14:paraId="1E75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noWrap w:val="0"/>
            <w:vAlign w:val="top"/>
          </w:tcPr>
          <w:p w14:paraId="645D2E4E">
            <w:pPr>
              <w:spacing w:line="600" w:lineRule="exact"/>
              <w:jc w:val="center"/>
              <w:rPr>
                <w:rFonts w:hint="eastAsia" w:ascii="黑体" w:hAnsi="黑体" w:eastAsia="黑体" w:cs="黑体"/>
                <w:sz w:val="20"/>
                <w:szCs w:val="20"/>
              </w:rPr>
            </w:pPr>
          </w:p>
        </w:tc>
        <w:tc>
          <w:tcPr>
            <w:tcW w:w="407" w:type="pct"/>
            <w:noWrap w:val="0"/>
            <w:vAlign w:val="top"/>
          </w:tcPr>
          <w:p w14:paraId="4DA70E69">
            <w:pPr>
              <w:spacing w:line="600" w:lineRule="exact"/>
              <w:jc w:val="center"/>
              <w:rPr>
                <w:rFonts w:hint="eastAsia" w:ascii="黑体" w:hAnsi="黑体" w:eastAsia="黑体" w:cs="黑体"/>
                <w:sz w:val="20"/>
                <w:szCs w:val="20"/>
              </w:rPr>
            </w:pPr>
          </w:p>
        </w:tc>
        <w:tc>
          <w:tcPr>
            <w:tcW w:w="269" w:type="pct"/>
            <w:noWrap w:val="0"/>
            <w:vAlign w:val="top"/>
          </w:tcPr>
          <w:p w14:paraId="145E5820">
            <w:pPr>
              <w:spacing w:line="600" w:lineRule="exact"/>
              <w:jc w:val="center"/>
              <w:rPr>
                <w:rFonts w:hint="eastAsia" w:ascii="黑体" w:hAnsi="黑体" w:eastAsia="黑体" w:cs="黑体"/>
                <w:sz w:val="20"/>
                <w:szCs w:val="20"/>
              </w:rPr>
            </w:pPr>
          </w:p>
        </w:tc>
        <w:tc>
          <w:tcPr>
            <w:tcW w:w="567" w:type="pct"/>
            <w:noWrap w:val="0"/>
            <w:vAlign w:val="top"/>
          </w:tcPr>
          <w:p w14:paraId="52B40D15">
            <w:pPr>
              <w:spacing w:line="600" w:lineRule="exact"/>
              <w:jc w:val="center"/>
              <w:rPr>
                <w:rFonts w:hint="eastAsia" w:ascii="黑体" w:hAnsi="黑体" w:eastAsia="黑体" w:cs="黑体"/>
                <w:sz w:val="20"/>
                <w:szCs w:val="20"/>
              </w:rPr>
            </w:pPr>
          </w:p>
        </w:tc>
        <w:tc>
          <w:tcPr>
            <w:tcW w:w="446" w:type="pct"/>
            <w:noWrap w:val="0"/>
            <w:vAlign w:val="top"/>
          </w:tcPr>
          <w:p w14:paraId="353ACB56">
            <w:pPr>
              <w:spacing w:line="600" w:lineRule="exact"/>
              <w:jc w:val="center"/>
              <w:rPr>
                <w:rFonts w:hint="eastAsia" w:ascii="黑体" w:hAnsi="黑体" w:eastAsia="黑体" w:cs="黑体"/>
                <w:sz w:val="20"/>
                <w:szCs w:val="20"/>
              </w:rPr>
            </w:pPr>
          </w:p>
        </w:tc>
        <w:tc>
          <w:tcPr>
            <w:tcW w:w="261" w:type="pct"/>
            <w:noWrap w:val="0"/>
            <w:vAlign w:val="top"/>
          </w:tcPr>
          <w:p w14:paraId="3A44F4A0">
            <w:pPr>
              <w:spacing w:line="600" w:lineRule="exact"/>
              <w:jc w:val="center"/>
              <w:rPr>
                <w:rFonts w:hint="eastAsia" w:ascii="黑体" w:hAnsi="黑体" w:eastAsia="黑体" w:cs="黑体"/>
                <w:sz w:val="20"/>
                <w:szCs w:val="20"/>
              </w:rPr>
            </w:pPr>
          </w:p>
        </w:tc>
        <w:tc>
          <w:tcPr>
            <w:tcW w:w="379" w:type="pct"/>
            <w:noWrap w:val="0"/>
            <w:vAlign w:val="top"/>
          </w:tcPr>
          <w:p w14:paraId="09201E6E">
            <w:pPr>
              <w:spacing w:line="600" w:lineRule="exact"/>
              <w:jc w:val="center"/>
              <w:rPr>
                <w:rFonts w:hint="eastAsia" w:ascii="黑体" w:hAnsi="黑体" w:eastAsia="黑体" w:cs="黑体"/>
                <w:sz w:val="20"/>
                <w:szCs w:val="20"/>
              </w:rPr>
            </w:pPr>
          </w:p>
        </w:tc>
        <w:tc>
          <w:tcPr>
            <w:tcW w:w="306" w:type="pct"/>
            <w:noWrap w:val="0"/>
            <w:vAlign w:val="top"/>
          </w:tcPr>
          <w:p w14:paraId="3A99DDF0">
            <w:pPr>
              <w:spacing w:line="600" w:lineRule="exact"/>
              <w:jc w:val="center"/>
              <w:rPr>
                <w:rFonts w:hint="eastAsia" w:ascii="黑体" w:hAnsi="黑体" w:eastAsia="黑体" w:cs="黑体"/>
                <w:sz w:val="20"/>
                <w:szCs w:val="20"/>
              </w:rPr>
            </w:pPr>
          </w:p>
        </w:tc>
        <w:tc>
          <w:tcPr>
            <w:tcW w:w="280" w:type="pct"/>
            <w:noWrap w:val="0"/>
            <w:vAlign w:val="top"/>
          </w:tcPr>
          <w:p w14:paraId="45D206DF">
            <w:pPr>
              <w:spacing w:line="600" w:lineRule="exact"/>
              <w:jc w:val="center"/>
              <w:rPr>
                <w:rFonts w:hint="eastAsia" w:ascii="黑体" w:hAnsi="黑体" w:eastAsia="黑体" w:cs="黑体"/>
                <w:sz w:val="20"/>
                <w:szCs w:val="20"/>
              </w:rPr>
            </w:pPr>
          </w:p>
        </w:tc>
        <w:tc>
          <w:tcPr>
            <w:tcW w:w="380" w:type="pct"/>
            <w:noWrap w:val="0"/>
            <w:vAlign w:val="top"/>
          </w:tcPr>
          <w:p w14:paraId="12155D71">
            <w:pPr>
              <w:spacing w:line="600" w:lineRule="exact"/>
              <w:jc w:val="center"/>
              <w:rPr>
                <w:rFonts w:hint="eastAsia" w:ascii="黑体" w:hAnsi="黑体" w:eastAsia="黑体" w:cs="黑体"/>
                <w:sz w:val="20"/>
                <w:szCs w:val="20"/>
              </w:rPr>
            </w:pPr>
          </w:p>
        </w:tc>
        <w:tc>
          <w:tcPr>
            <w:tcW w:w="318" w:type="pct"/>
            <w:noWrap w:val="0"/>
            <w:vAlign w:val="top"/>
          </w:tcPr>
          <w:p w14:paraId="6B387491">
            <w:pPr>
              <w:spacing w:line="600" w:lineRule="exact"/>
              <w:jc w:val="center"/>
              <w:rPr>
                <w:rFonts w:hint="eastAsia" w:ascii="黑体" w:hAnsi="黑体" w:eastAsia="黑体" w:cs="黑体"/>
                <w:sz w:val="20"/>
                <w:szCs w:val="20"/>
              </w:rPr>
            </w:pPr>
          </w:p>
        </w:tc>
        <w:tc>
          <w:tcPr>
            <w:tcW w:w="374" w:type="pct"/>
            <w:noWrap w:val="0"/>
            <w:vAlign w:val="top"/>
          </w:tcPr>
          <w:p w14:paraId="2293C516">
            <w:pPr>
              <w:spacing w:line="600" w:lineRule="exact"/>
              <w:jc w:val="center"/>
              <w:rPr>
                <w:rFonts w:hint="eastAsia" w:ascii="黑体" w:hAnsi="黑体" w:eastAsia="黑体" w:cs="黑体"/>
                <w:sz w:val="20"/>
                <w:szCs w:val="20"/>
              </w:rPr>
            </w:pPr>
          </w:p>
        </w:tc>
        <w:tc>
          <w:tcPr>
            <w:tcW w:w="447" w:type="pct"/>
            <w:noWrap w:val="0"/>
            <w:vAlign w:val="top"/>
          </w:tcPr>
          <w:p w14:paraId="3EAB486F">
            <w:pPr>
              <w:spacing w:line="600" w:lineRule="exact"/>
              <w:jc w:val="center"/>
              <w:rPr>
                <w:rFonts w:hint="eastAsia" w:ascii="黑体" w:hAnsi="黑体" w:eastAsia="黑体" w:cs="黑体"/>
                <w:sz w:val="20"/>
                <w:szCs w:val="20"/>
              </w:rPr>
            </w:pPr>
          </w:p>
        </w:tc>
        <w:tc>
          <w:tcPr>
            <w:tcW w:w="301" w:type="pct"/>
            <w:noWrap w:val="0"/>
            <w:vAlign w:val="top"/>
          </w:tcPr>
          <w:p w14:paraId="2537C255">
            <w:pPr>
              <w:spacing w:line="600" w:lineRule="exact"/>
              <w:jc w:val="center"/>
              <w:rPr>
                <w:rFonts w:hint="eastAsia" w:ascii="黑体" w:hAnsi="黑体" w:eastAsia="黑体" w:cs="黑体"/>
                <w:sz w:val="20"/>
                <w:szCs w:val="20"/>
              </w:rPr>
            </w:pPr>
          </w:p>
        </w:tc>
      </w:tr>
      <w:tr w14:paraId="1CF8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noWrap w:val="0"/>
            <w:vAlign w:val="top"/>
          </w:tcPr>
          <w:p w14:paraId="20B3C2C1">
            <w:pPr>
              <w:spacing w:line="600" w:lineRule="exact"/>
              <w:jc w:val="center"/>
              <w:rPr>
                <w:rFonts w:hint="eastAsia" w:ascii="黑体" w:hAnsi="黑体" w:eastAsia="黑体" w:cs="黑体"/>
                <w:sz w:val="20"/>
                <w:szCs w:val="20"/>
              </w:rPr>
            </w:pPr>
          </w:p>
        </w:tc>
        <w:tc>
          <w:tcPr>
            <w:tcW w:w="407" w:type="pct"/>
            <w:noWrap w:val="0"/>
            <w:vAlign w:val="top"/>
          </w:tcPr>
          <w:p w14:paraId="76619F63">
            <w:pPr>
              <w:spacing w:line="600" w:lineRule="exact"/>
              <w:jc w:val="center"/>
              <w:rPr>
                <w:rFonts w:hint="eastAsia" w:ascii="黑体" w:hAnsi="黑体" w:eastAsia="黑体" w:cs="黑体"/>
                <w:sz w:val="20"/>
                <w:szCs w:val="20"/>
              </w:rPr>
            </w:pPr>
          </w:p>
        </w:tc>
        <w:tc>
          <w:tcPr>
            <w:tcW w:w="269" w:type="pct"/>
            <w:noWrap w:val="0"/>
            <w:vAlign w:val="top"/>
          </w:tcPr>
          <w:p w14:paraId="5D8177C7">
            <w:pPr>
              <w:spacing w:line="600" w:lineRule="exact"/>
              <w:jc w:val="center"/>
              <w:rPr>
                <w:rFonts w:hint="eastAsia" w:ascii="黑体" w:hAnsi="黑体" w:eastAsia="黑体" w:cs="黑体"/>
                <w:sz w:val="20"/>
                <w:szCs w:val="20"/>
              </w:rPr>
            </w:pPr>
          </w:p>
        </w:tc>
        <w:tc>
          <w:tcPr>
            <w:tcW w:w="567" w:type="pct"/>
            <w:noWrap w:val="0"/>
            <w:vAlign w:val="top"/>
          </w:tcPr>
          <w:p w14:paraId="117CF674">
            <w:pPr>
              <w:spacing w:line="600" w:lineRule="exact"/>
              <w:jc w:val="center"/>
              <w:rPr>
                <w:rFonts w:hint="eastAsia" w:ascii="黑体" w:hAnsi="黑体" w:eastAsia="黑体" w:cs="黑体"/>
                <w:sz w:val="20"/>
                <w:szCs w:val="20"/>
              </w:rPr>
            </w:pPr>
          </w:p>
        </w:tc>
        <w:tc>
          <w:tcPr>
            <w:tcW w:w="446" w:type="pct"/>
            <w:noWrap w:val="0"/>
            <w:vAlign w:val="top"/>
          </w:tcPr>
          <w:p w14:paraId="7AB65C5E">
            <w:pPr>
              <w:spacing w:line="600" w:lineRule="exact"/>
              <w:jc w:val="center"/>
              <w:rPr>
                <w:rFonts w:hint="eastAsia" w:ascii="黑体" w:hAnsi="黑体" w:eastAsia="黑体" w:cs="黑体"/>
                <w:sz w:val="20"/>
                <w:szCs w:val="20"/>
              </w:rPr>
            </w:pPr>
          </w:p>
        </w:tc>
        <w:tc>
          <w:tcPr>
            <w:tcW w:w="261" w:type="pct"/>
            <w:noWrap w:val="0"/>
            <w:vAlign w:val="top"/>
          </w:tcPr>
          <w:p w14:paraId="4F011EAF">
            <w:pPr>
              <w:spacing w:line="600" w:lineRule="exact"/>
              <w:jc w:val="center"/>
              <w:rPr>
                <w:rFonts w:hint="eastAsia" w:ascii="黑体" w:hAnsi="黑体" w:eastAsia="黑体" w:cs="黑体"/>
                <w:sz w:val="20"/>
                <w:szCs w:val="20"/>
              </w:rPr>
            </w:pPr>
          </w:p>
        </w:tc>
        <w:tc>
          <w:tcPr>
            <w:tcW w:w="379" w:type="pct"/>
            <w:noWrap w:val="0"/>
            <w:vAlign w:val="top"/>
          </w:tcPr>
          <w:p w14:paraId="7A62FECD">
            <w:pPr>
              <w:spacing w:line="600" w:lineRule="exact"/>
              <w:jc w:val="center"/>
              <w:rPr>
                <w:rFonts w:hint="eastAsia" w:ascii="黑体" w:hAnsi="黑体" w:eastAsia="黑体" w:cs="黑体"/>
                <w:sz w:val="20"/>
                <w:szCs w:val="20"/>
              </w:rPr>
            </w:pPr>
          </w:p>
        </w:tc>
        <w:tc>
          <w:tcPr>
            <w:tcW w:w="306" w:type="pct"/>
            <w:noWrap w:val="0"/>
            <w:vAlign w:val="top"/>
          </w:tcPr>
          <w:p w14:paraId="4B8FADD1">
            <w:pPr>
              <w:spacing w:line="600" w:lineRule="exact"/>
              <w:jc w:val="center"/>
              <w:rPr>
                <w:rFonts w:hint="eastAsia" w:ascii="黑体" w:hAnsi="黑体" w:eastAsia="黑体" w:cs="黑体"/>
                <w:sz w:val="20"/>
                <w:szCs w:val="20"/>
              </w:rPr>
            </w:pPr>
          </w:p>
        </w:tc>
        <w:tc>
          <w:tcPr>
            <w:tcW w:w="280" w:type="pct"/>
            <w:noWrap w:val="0"/>
            <w:vAlign w:val="top"/>
          </w:tcPr>
          <w:p w14:paraId="0BE0039C">
            <w:pPr>
              <w:spacing w:line="600" w:lineRule="exact"/>
              <w:jc w:val="center"/>
              <w:rPr>
                <w:rFonts w:hint="eastAsia" w:ascii="黑体" w:hAnsi="黑体" w:eastAsia="黑体" w:cs="黑体"/>
                <w:sz w:val="20"/>
                <w:szCs w:val="20"/>
              </w:rPr>
            </w:pPr>
          </w:p>
        </w:tc>
        <w:tc>
          <w:tcPr>
            <w:tcW w:w="380" w:type="pct"/>
            <w:noWrap w:val="0"/>
            <w:vAlign w:val="top"/>
          </w:tcPr>
          <w:p w14:paraId="314B4AB0">
            <w:pPr>
              <w:spacing w:line="600" w:lineRule="exact"/>
              <w:jc w:val="center"/>
              <w:rPr>
                <w:rFonts w:hint="eastAsia" w:ascii="黑体" w:hAnsi="黑体" w:eastAsia="黑体" w:cs="黑体"/>
                <w:sz w:val="20"/>
                <w:szCs w:val="20"/>
              </w:rPr>
            </w:pPr>
          </w:p>
        </w:tc>
        <w:tc>
          <w:tcPr>
            <w:tcW w:w="318" w:type="pct"/>
            <w:noWrap w:val="0"/>
            <w:vAlign w:val="top"/>
          </w:tcPr>
          <w:p w14:paraId="44488811">
            <w:pPr>
              <w:spacing w:line="600" w:lineRule="exact"/>
              <w:jc w:val="center"/>
              <w:rPr>
                <w:rFonts w:hint="eastAsia" w:ascii="黑体" w:hAnsi="黑体" w:eastAsia="黑体" w:cs="黑体"/>
                <w:sz w:val="20"/>
                <w:szCs w:val="20"/>
              </w:rPr>
            </w:pPr>
          </w:p>
        </w:tc>
        <w:tc>
          <w:tcPr>
            <w:tcW w:w="374" w:type="pct"/>
            <w:noWrap w:val="0"/>
            <w:vAlign w:val="top"/>
          </w:tcPr>
          <w:p w14:paraId="70492DDA">
            <w:pPr>
              <w:spacing w:line="600" w:lineRule="exact"/>
              <w:jc w:val="center"/>
              <w:rPr>
                <w:rFonts w:hint="eastAsia" w:ascii="黑体" w:hAnsi="黑体" w:eastAsia="黑体" w:cs="黑体"/>
                <w:sz w:val="20"/>
                <w:szCs w:val="20"/>
              </w:rPr>
            </w:pPr>
          </w:p>
        </w:tc>
        <w:tc>
          <w:tcPr>
            <w:tcW w:w="447" w:type="pct"/>
            <w:noWrap w:val="0"/>
            <w:vAlign w:val="top"/>
          </w:tcPr>
          <w:p w14:paraId="35DF2B26">
            <w:pPr>
              <w:spacing w:line="600" w:lineRule="exact"/>
              <w:jc w:val="center"/>
              <w:rPr>
                <w:rFonts w:hint="eastAsia" w:ascii="黑体" w:hAnsi="黑体" w:eastAsia="黑体" w:cs="黑体"/>
                <w:sz w:val="20"/>
                <w:szCs w:val="20"/>
              </w:rPr>
            </w:pPr>
          </w:p>
        </w:tc>
        <w:tc>
          <w:tcPr>
            <w:tcW w:w="301" w:type="pct"/>
            <w:noWrap w:val="0"/>
            <w:vAlign w:val="top"/>
          </w:tcPr>
          <w:p w14:paraId="76E61675">
            <w:pPr>
              <w:spacing w:line="600" w:lineRule="exact"/>
              <w:jc w:val="center"/>
              <w:rPr>
                <w:rFonts w:hint="eastAsia" w:ascii="黑体" w:hAnsi="黑体" w:eastAsia="黑体" w:cs="黑体"/>
                <w:sz w:val="20"/>
                <w:szCs w:val="20"/>
              </w:rPr>
            </w:pPr>
          </w:p>
        </w:tc>
      </w:tr>
    </w:tbl>
    <w:p w14:paraId="7E04BD37">
      <w:pPr>
        <w:spacing w:line="600" w:lineRule="exact"/>
        <w:rPr>
          <w:rFonts w:ascii="黑体" w:hAnsi="黑体" w:eastAsia="黑体" w:cs="仿宋_GB2312"/>
          <w:sz w:val="34"/>
          <w:szCs w:val="34"/>
        </w:rPr>
      </w:pPr>
      <w:r>
        <w:rPr>
          <w:rFonts w:hint="eastAsia" w:ascii="黑体" w:hAnsi="黑体" w:eastAsia="黑体" w:cs="仿宋_GB2312"/>
          <w:sz w:val="34"/>
          <w:szCs w:val="34"/>
        </w:rPr>
        <w:t>附件4</w:t>
      </w:r>
    </w:p>
    <w:p w14:paraId="323A5A8E">
      <w:pPr>
        <w:spacing w:line="60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44"/>
          <w:szCs w:val="44"/>
          <w:lang w:eastAsia="zh-CN"/>
        </w:rPr>
        <w:t>兴隆台</w:t>
      </w:r>
      <w:r>
        <w:rPr>
          <w:rFonts w:hint="eastAsia" w:ascii="方正小标宋简体" w:hAnsi="方正小标宋简体" w:eastAsia="方正小标宋简体" w:cs="方正小标宋简体"/>
          <w:sz w:val="44"/>
          <w:szCs w:val="44"/>
        </w:rPr>
        <w:t>区医药领域腐败问题集中整治工作台账（个人）</w:t>
      </w:r>
    </w:p>
    <w:tbl>
      <w:tblPr>
        <w:tblStyle w:val="6"/>
        <w:tblpPr w:leftFromText="180" w:rightFromText="180" w:vertAnchor="text" w:horzAnchor="page" w:tblpX="766" w:tblpY="621"/>
        <w:tblOverlap w:val="never"/>
        <w:tblW w:w="51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189"/>
        <w:gridCol w:w="833"/>
        <w:gridCol w:w="1207"/>
        <w:gridCol w:w="1651"/>
        <w:gridCol w:w="1168"/>
        <w:gridCol w:w="873"/>
        <w:gridCol w:w="1007"/>
        <w:gridCol w:w="900"/>
        <w:gridCol w:w="867"/>
        <w:gridCol w:w="1040"/>
        <w:gridCol w:w="1007"/>
        <w:gridCol w:w="940"/>
        <w:gridCol w:w="1222"/>
        <w:gridCol w:w="727"/>
      </w:tblGrid>
      <w:tr w14:paraId="46DE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 w:type="pct"/>
            <w:noWrap w:val="0"/>
            <w:vAlign w:val="center"/>
          </w:tcPr>
          <w:p w14:paraId="16254BC4">
            <w:pPr>
              <w:spacing w:line="360" w:lineRule="auto"/>
              <w:jc w:val="center"/>
              <w:rPr>
                <w:rFonts w:hint="eastAsia" w:ascii="黑体" w:hAnsi="黑体" w:eastAsia="黑体" w:cs="黑体"/>
                <w:sz w:val="24"/>
              </w:rPr>
            </w:pPr>
            <w:r>
              <w:rPr>
                <w:rFonts w:hint="eastAsia" w:ascii="黑体" w:hAnsi="黑体" w:eastAsia="黑体" w:cs="黑体"/>
                <w:sz w:val="24"/>
              </w:rPr>
              <w:t>序号</w:t>
            </w:r>
          </w:p>
        </w:tc>
        <w:tc>
          <w:tcPr>
            <w:tcW w:w="391" w:type="pct"/>
            <w:noWrap w:val="0"/>
            <w:vAlign w:val="center"/>
          </w:tcPr>
          <w:p w14:paraId="5B619432">
            <w:pPr>
              <w:spacing w:line="360" w:lineRule="auto"/>
              <w:jc w:val="center"/>
              <w:rPr>
                <w:rFonts w:hint="eastAsia" w:ascii="黑体" w:hAnsi="黑体" w:eastAsia="黑体" w:cs="黑体"/>
                <w:sz w:val="24"/>
              </w:rPr>
            </w:pPr>
            <w:r>
              <w:rPr>
                <w:rFonts w:hint="eastAsia" w:ascii="黑体" w:hAnsi="黑体" w:eastAsia="黑体" w:cs="黑体"/>
                <w:sz w:val="24"/>
              </w:rPr>
              <w:t>存在问题人员姓名</w:t>
            </w:r>
          </w:p>
        </w:tc>
        <w:tc>
          <w:tcPr>
            <w:tcW w:w="274" w:type="pct"/>
            <w:noWrap w:val="0"/>
            <w:vAlign w:val="top"/>
          </w:tcPr>
          <w:p w14:paraId="43C1F05D">
            <w:pPr>
              <w:spacing w:line="360" w:lineRule="auto"/>
              <w:jc w:val="center"/>
              <w:rPr>
                <w:rFonts w:hint="eastAsia" w:ascii="黑体" w:hAnsi="黑体" w:eastAsia="黑体" w:cs="黑体"/>
                <w:sz w:val="24"/>
              </w:rPr>
            </w:pPr>
            <w:r>
              <w:rPr>
                <w:rFonts w:hint="eastAsia" w:ascii="黑体" w:hAnsi="黑体" w:eastAsia="黑体" w:cs="黑体"/>
                <w:sz w:val="24"/>
              </w:rPr>
              <w:t>所属单位</w:t>
            </w:r>
          </w:p>
        </w:tc>
        <w:tc>
          <w:tcPr>
            <w:tcW w:w="397" w:type="pct"/>
            <w:noWrap w:val="0"/>
            <w:vAlign w:val="top"/>
          </w:tcPr>
          <w:p w14:paraId="399925DF">
            <w:pPr>
              <w:spacing w:line="360" w:lineRule="auto"/>
              <w:jc w:val="center"/>
              <w:rPr>
                <w:rFonts w:hint="eastAsia" w:ascii="黑体" w:hAnsi="黑体" w:eastAsia="黑体" w:cs="黑体"/>
                <w:sz w:val="24"/>
              </w:rPr>
            </w:pPr>
            <w:r>
              <w:rPr>
                <w:rFonts w:hint="eastAsia" w:ascii="黑体" w:hAnsi="黑体" w:eastAsia="黑体" w:cs="黑体"/>
                <w:sz w:val="24"/>
              </w:rPr>
              <w:t>所属单位主管部门</w:t>
            </w:r>
          </w:p>
        </w:tc>
        <w:tc>
          <w:tcPr>
            <w:tcW w:w="543" w:type="pct"/>
            <w:noWrap w:val="0"/>
            <w:vAlign w:val="top"/>
          </w:tcPr>
          <w:p w14:paraId="70FB8C4F">
            <w:pPr>
              <w:spacing w:line="360" w:lineRule="auto"/>
              <w:jc w:val="center"/>
              <w:rPr>
                <w:rFonts w:hint="eastAsia" w:ascii="黑体" w:hAnsi="黑体" w:eastAsia="黑体" w:cs="黑体"/>
                <w:sz w:val="24"/>
              </w:rPr>
            </w:pPr>
            <w:r>
              <w:rPr>
                <w:rFonts w:hint="eastAsia" w:ascii="黑体" w:hAnsi="黑体" w:eastAsia="黑体" w:cs="黑体"/>
                <w:sz w:val="24"/>
              </w:rPr>
              <w:t>违反腐败问题负面清单条目</w:t>
            </w:r>
          </w:p>
        </w:tc>
        <w:tc>
          <w:tcPr>
            <w:tcW w:w="384" w:type="pct"/>
            <w:noWrap w:val="0"/>
            <w:vAlign w:val="top"/>
          </w:tcPr>
          <w:p w14:paraId="6BF85B69">
            <w:pPr>
              <w:spacing w:line="360" w:lineRule="auto"/>
              <w:jc w:val="center"/>
              <w:rPr>
                <w:rFonts w:hint="eastAsia" w:ascii="黑体" w:hAnsi="黑体" w:eastAsia="黑体" w:cs="黑体"/>
                <w:sz w:val="24"/>
              </w:rPr>
            </w:pPr>
            <w:r>
              <w:rPr>
                <w:rFonts w:hint="eastAsia" w:ascii="黑体" w:hAnsi="黑体" w:eastAsia="黑体" w:cs="黑体"/>
                <w:sz w:val="24"/>
              </w:rPr>
              <w:t>腐败问题具体表现</w:t>
            </w:r>
          </w:p>
        </w:tc>
        <w:tc>
          <w:tcPr>
            <w:tcW w:w="287" w:type="pct"/>
            <w:noWrap w:val="0"/>
            <w:vAlign w:val="top"/>
          </w:tcPr>
          <w:p w14:paraId="23E4610E">
            <w:pPr>
              <w:spacing w:line="360" w:lineRule="auto"/>
              <w:jc w:val="center"/>
              <w:rPr>
                <w:rFonts w:hint="eastAsia" w:ascii="黑体" w:hAnsi="黑体" w:eastAsia="黑体" w:cs="黑体"/>
                <w:sz w:val="24"/>
              </w:rPr>
            </w:pPr>
            <w:r>
              <w:rPr>
                <w:rFonts w:hint="eastAsia" w:ascii="黑体" w:hAnsi="黑体" w:eastAsia="黑体" w:cs="黑体"/>
                <w:sz w:val="24"/>
              </w:rPr>
              <w:t>发现途径</w:t>
            </w:r>
          </w:p>
        </w:tc>
        <w:tc>
          <w:tcPr>
            <w:tcW w:w="331" w:type="pct"/>
            <w:noWrap w:val="0"/>
            <w:vAlign w:val="top"/>
          </w:tcPr>
          <w:p w14:paraId="595A3410">
            <w:pPr>
              <w:spacing w:line="360" w:lineRule="auto"/>
              <w:jc w:val="center"/>
              <w:rPr>
                <w:rFonts w:hint="eastAsia" w:ascii="黑体" w:hAnsi="黑体" w:eastAsia="黑体" w:cs="黑体"/>
                <w:sz w:val="24"/>
              </w:rPr>
            </w:pPr>
            <w:r>
              <w:rPr>
                <w:rFonts w:hint="eastAsia" w:ascii="黑体" w:hAnsi="黑体" w:eastAsia="黑体" w:cs="黑体"/>
                <w:sz w:val="24"/>
              </w:rPr>
              <w:t>发现问题日期</w:t>
            </w:r>
          </w:p>
        </w:tc>
        <w:tc>
          <w:tcPr>
            <w:tcW w:w="296" w:type="pct"/>
            <w:noWrap w:val="0"/>
            <w:vAlign w:val="top"/>
          </w:tcPr>
          <w:p w14:paraId="0E524158">
            <w:pPr>
              <w:spacing w:line="360" w:lineRule="auto"/>
              <w:jc w:val="center"/>
              <w:rPr>
                <w:rFonts w:hint="eastAsia" w:ascii="黑体" w:hAnsi="黑体" w:eastAsia="黑体" w:cs="黑体"/>
                <w:sz w:val="24"/>
              </w:rPr>
            </w:pPr>
            <w:r>
              <w:rPr>
                <w:rFonts w:hint="eastAsia" w:ascii="黑体" w:hAnsi="黑体" w:eastAsia="黑体" w:cs="黑体"/>
                <w:sz w:val="24"/>
              </w:rPr>
              <w:t>整治措施</w:t>
            </w:r>
          </w:p>
        </w:tc>
        <w:tc>
          <w:tcPr>
            <w:tcW w:w="285" w:type="pct"/>
            <w:noWrap w:val="0"/>
            <w:vAlign w:val="top"/>
          </w:tcPr>
          <w:p w14:paraId="4D0C7ED6">
            <w:pPr>
              <w:spacing w:line="360" w:lineRule="auto"/>
              <w:jc w:val="center"/>
              <w:rPr>
                <w:rFonts w:hint="eastAsia" w:ascii="黑体" w:hAnsi="黑体" w:eastAsia="黑体" w:cs="黑体"/>
                <w:sz w:val="24"/>
              </w:rPr>
            </w:pPr>
            <w:r>
              <w:rPr>
                <w:rFonts w:hint="eastAsia" w:ascii="黑体" w:hAnsi="黑体" w:eastAsia="黑体" w:cs="黑体"/>
                <w:sz w:val="24"/>
              </w:rPr>
              <w:t>处理意见</w:t>
            </w:r>
          </w:p>
        </w:tc>
        <w:tc>
          <w:tcPr>
            <w:tcW w:w="342" w:type="pct"/>
            <w:noWrap w:val="0"/>
            <w:vAlign w:val="top"/>
          </w:tcPr>
          <w:p w14:paraId="3BCC3221">
            <w:pPr>
              <w:spacing w:line="360" w:lineRule="auto"/>
              <w:jc w:val="center"/>
              <w:rPr>
                <w:rFonts w:hint="eastAsia" w:ascii="黑体" w:hAnsi="黑体" w:eastAsia="黑体" w:cs="黑体"/>
                <w:sz w:val="24"/>
              </w:rPr>
            </w:pPr>
            <w:r>
              <w:rPr>
                <w:rFonts w:hint="eastAsia" w:ascii="黑体" w:hAnsi="黑体" w:eastAsia="黑体" w:cs="黑体"/>
                <w:sz w:val="24"/>
              </w:rPr>
              <w:t>处理政策依据</w:t>
            </w:r>
          </w:p>
        </w:tc>
        <w:tc>
          <w:tcPr>
            <w:tcW w:w="331" w:type="pct"/>
            <w:noWrap w:val="0"/>
            <w:vAlign w:val="top"/>
          </w:tcPr>
          <w:p w14:paraId="19FD303D">
            <w:pPr>
              <w:spacing w:line="360" w:lineRule="auto"/>
              <w:jc w:val="center"/>
              <w:rPr>
                <w:rFonts w:hint="eastAsia" w:ascii="黑体" w:hAnsi="黑体" w:eastAsia="黑体" w:cs="黑体"/>
                <w:sz w:val="24"/>
              </w:rPr>
            </w:pPr>
            <w:r>
              <w:rPr>
                <w:rFonts w:hint="eastAsia" w:ascii="黑体" w:hAnsi="黑体" w:eastAsia="黑体" w:cs="黑体"/>
                <w:sz w:val="24"/>
              </w:rPr>
              <w:t>整改是否完成</w:t>
            </w:r>
          </w:p>
        </w:tc>
        <w:tc>
          <w:tcPr>
            <w:tcW w:w="309" w:type="pct"/>
            <w:noWrap w:val="0"/>
            <w:vAlign w:val="top"/>
          </w:tcPr>
          <w:p w14:paraId="11120B36">
            <w:pPr>
              <w:spacing w:line="360" w:lineRule="auto"/>
              <w:jc w:val="center"/>
              <w:rPr>
                <w:rFonts w:hint="eastAsia" w:ascii="黑体" w:hAnsi="黑体" w:eastAsia="黑体" w:cs="黑体"/>
                <w:sz w:val="24"/>
              </w:rPr>
            </w:pPr>
            <w:r>
              <w:rPr>
                <w:rFonts w:hint="eastAsia" w:ascii="黑体" w:hAnsi="黑体" w:eastAsia="黑体" w:cs="黑体"/>
                <w:sz w:val="24"/>
              </w:rPr>
              <w:t>整改完成日期</w:t>
            </w:r>
          </w:p>
        </w:tc>
        <w:tc>
          <w:tcPr>
            <w:tcW w:w="402" w:type="pct"/>
            <w:noWrap w:val="0"/>
            <w:vAlign w:val="top"/>
          </w:tcPr>
          <w:p w14:paraId="1AC6E725">
            <w:pPr>
              <w:spacing w:line="360" w:lineRule="auto"/>
              <w:jc w:val="center"/>
              <w:rPr>
                <w:rFonts w:hint="eastAsia" w:ascii="黑体" w:hAnsi="黑体" w:eastAsia="黑体" w:cs="黑体"/>
                <w:sz w:val="24"/>
              </w:rPr>
            </w:pPr>
            <w:r>
              <w:rPr>
                <w:rFonts w:hint="eastAsia" w:ascii="黑体" w:hAnsi="黑体" w:eastAsia="黑体" w:cs="黑体"/>
                <w:sz w:val="24"/>
              </w:rPr>
              <w:t>整治工作负责人</w:t>
            </w:r>
          </w:p>
        </w:tc>
        <w:tc>
          <w:tcPr>
            <w:tcW w:w="239" w:type="pct"/>
            <w:noWrap w:val="0"/>
            <w:vAlign w:val="top"/>
          </w:tcPr>
          <w:p w14:paraId="75CBCD22">
            <w:pPr>
              <w:spacing w:line="360" w:lineRule="auto"/>
              <w:rPr>
                <w:rFonts w:hint="eastAsia" w:ascii="黑体" w:hAnsi="黑体" w:eastAsia="黑体" w:cs="黑体"/>
                <w:sz w:val="24"/>
              </w:rPr>
            </w:pPr>
            <w:r>
              <w:rPr>
                <w:rFonts w:hint="eastAsia" w:ascii="黑体" w:hAnsi="黑体" w:eastAsia="黑体" w:cs="黑体"/>
                <w:sz w:val="24"/>
              </w:rPr>
              <w:t>手机号码</w:t>
            </w:r>
          </w:p>
        </w:tc>
      </w:tr>
      <w:tr w14:paraId="7C91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 w:type="pct"/>
            <w:noWrap w:val="0"/>
            <w:vAlign w:val="top"/>
          </w:tcPr>
          <w:p w14:paraId="1135783B">
            <w:pPr>
              <w:spacing w:line="600" w:lineRule="exact"/>
              <w:jc w:val="center"/>
              <w:rPr>
                <w:rFonts w:hint="eastAsia" w:ascii="黑体" w:hAnsi="黑体" w:eastAsia="黑体" w:cs="黑体"/>
                <w:sz w:val="20"/>
                <w:szCs w:val="20"/>
              </w:rPr>
            </w:pPr>
          </w:p>
        </w:tc>
        <w:tc>
          <w:tcPr>
            <w:tcW w:w="391" w:type="pct"/>
            <w:noWrap w:val="0"/>
            <w:vAlign w:val="top"/>
          </w:tcPr>
          <w:p w14:paraId="6DD1870A">
            <w:pPr>
              <w:spacing w:line="600" w:lineRule="exact"/>
              <w:jc w:val="center"/>
              <w:rPr>
                <w:rFonts w:hint="eastAsia" w:ascii="黑体" w:hAnsi="黑体" w:eastAsia="黑体" w:cs="黑体"/>
                <w:sz w:val="20"/>
                <w:szCs w:val="20"/>
              </w:rPr>
            </w:pPr>
          </w:p>
        </w:tc>
        <w:tc>
          <w:tcPr>
            <w:tcW w:w="274" w:type="pct"/>
            <w:noWrap w:val="0"/>
            <w:vAlign w:val="top"/>
          </w:tcPr>
          <w:p w14:paraId="4EA337E8">
            <w:pPr>
              <w:spacing w:line="600" w:lineRule="exact"/>
              <w:jc w:val="center"/>
              <w:rPr>
                <w:rFonts w:hint="eastAsia" w:ascii="黑体" w:hAnsi="黑体" w:eastAsia="黑体" w:cs="黑体"/>
                <w:sz w:val="20"/>
                <w:szCs w:val="20"/>
              </w:rPr>
            </w:pPr>
          </w:p>
        </w:tc>
        <w:tc>
          <w:tcPr>
            <w:tcW w:w="397" w:type="pct"/>
            <w:noWrap w:val="0"/>
            <w:vAlign w:val="top"/>
          </w:tcPr>
          <w:p w14:paraId="52635C4A">
            <w:pPr>
              <w:spacing w:line="600" w:lineRule="exact"/>
              <w:jc w:val="center"/>
              <w:rPr>
                <w:rFonts w:hint="eastAsia" w:ascii="黑体" w:hAnsi="黑体" w:eastAsia="黑体" w:cs="黑体"/>
                <w:sz w:val="20"/>
                <w:szCs w:val="20"/>
              </w:rPr>
            </w:pPr>
          </w:p>
        </w:tc>
        <w:tc>
          <w:tcPr>
            <w:tcW w:w="543" w:type="pct"/>
            <w:noWrap w:val="0"/>
            <w:vAlign w:val="top"/>
          </w:tcPr>
          <w:p w14:paraId="601968BB">
            <w:pPr>
              <w:spacing w:line="600" w:lineRule="exact"/>
              <w:jc w:val="center"/>
              <w:rPr>
                <w:rFonts w:hint="eastAsia" w:ascii="黑体" w:hAnsi="黑体" w:eastAsia="黑体" w:cs="黑体"/>
                <w:sz w:val="20"/>
                <w:szCs w:val="20"/>
              </w:rPr>
            </w:pPr>
          </w:p>
        </w:tc>
        <w:tc>
          <w:tcPr>
            <w:tcW w:w="384" w:type="pct"/>
            <w:noWrap w:val="0"/>
            <w:vAlign w:val="top"/>
          </w:tcPr>
          <w:p w14:paraId="7E69B8E2">
            <w:pPr>
              <w:spacing w:line="600" w:lineRule="exact"/>
              <w:jc w:val="center"/>
              <w:rPr>
                <w:rFonts w:hint="eastAsia" w:ascii="黑体" w:hAnsi="黑体" w:eastAsia="黑体" w:cs="黑体"/>
                <w:sz w:val="20"/>
                <w:szCs w:val="20"/>
              </w:rPr>
            </w:pPr>
          </w:p>
        </w:tc>
        <w:tc>
          <w:tcPr>
            <w:tcW w:w="287" w:type="pct"/>
            <w:noWrap w:val="0"/>
            <w:vAlign w:val="top"/>
          </w:tcPr>
          <w:p w14:paraId="2713B73E">
            <w:pPr>
              <w:spacing w:line="600" w:lineRule="exact"/>
              <w:jc w:val="center"/>
              <w:rPr>
                <w:rFonts w:hint="eastAsia" w:ascii="黑体" w:hAnsi="黑体" w:eastAsia="黑体" w:cs="黑体"/>
                <w:sz w:val="20"/>
                <w:szCs w:val="20"/>
              </w:rPr>
            </w:pPr>
          </w:p>
        </w:tc>
        <w:tc>
          <w:tcPr>
            <w:tcW w:w="331" w:type="pct"/>
            <w:noWrap w:val="0"/>
            <w:vAlign w:val="top"/>
          </w:tcPr>
          <w:p w14:paraId="3A40792A">
            <w:pPr>
              <w:spacing w:line="600" w:lineRule="exact"/>
              <w:jc w:val="center"/>
              <w:rPr>
                <w:rFonts w:hint="eastAsia" w:ascii="黑体" w:hAnsi="黑体" w:eastAsia="黑体" w:cs="黑体"/>
                <w:sz w:val="20"/>
                <w:szCs w:val="20"/>
              </w:rPr>
            </w:pPr>
          </w:p>
        </w:tc>
        <w:tc>
          <w:tcPr>
            <w:tcW w:w="296" w:type="pct"/>
            <w:noWrap w:val="0"/>
            <w:vAlign w:val="top"/>
          </w:tcPr>
          <w:p w14:paraId="4DBAC9B4">
            <w:pPr>
              <w:spacing w:line="600" w:lineRule="exact"/>
              <w:jc w:val="center"/>
              <w:rPr>
                <w:rFonts w:hint="eastAsia" w:ascii="黑体" w:hAnsi="黑体" w:eastAsia="黑体" w:cs="黑体"/>
                <w:sz w:val="20"/>
                <w:szCs w:val="20"/>
              </w:rPr>
            </w:pPr>
          </w:p>
        </w:tc>
        <w:tc>
          <w:tcPr>
            <w:tcW w:w="285" w:type="pct"/>
            <w:noWrap w:val="0"/>
            <w:vAlign w:val="top"/>
          </w:tcPr>
          <w:p w14:paraId="4620FFC2">
            <w:pPr>
              <w:spacing w:line="600" w:lineRule="exact"/>
              <w:jc w:val="center"/>
              <w:rPr>
                <w:rFonts w:hint="eastAsia" w:ascii="黑体" w:hAnsi="黑体" w:eastAsia="黑体" w:cs="黑体"/>
                <w:sz w:val="20"/>
                <w:szCs w:val="20"/>
              </w:rPr>
            </w:pPr>
          </w:p>
        </w:tc>
        <w:tc>
          <w:tcPr>
            <w:tcW w:w="342" w:type="pct"/>
            <w:noWrap w:val="0"/>
            <w:vAlign w:val="top"/>
          </w:tcPr>
          <w:p w14:paraId="74D52531">
            <w:pPr>
              <w:spacing w:line="600" w:lineRule="exact"/>
              <w:jc w:val="center"/>
              <w:rPr>
                <w:rFonts w:hint="eastAsia" w:ascii="黑体" w:hAnsi="黑体" w:eastAsia="黑体" w:cs="黑体"/>
                <w:sz w:val="20"/>
                <w:szCs w:val="20"/>
              </w:rPr>
            </w:pPr>
          </w:p>
        </w:tc>
        <w:tc>
          <w:tcPr>
            <w:tcW w:w="331" w:type="pct"/>
            <w:noWrap w:val="0"/>
            <w:vAlign w:val="top"/>
          </w:tcPr>
          <w:p w14:paraId="2D7B6FFA">
            <w:pPr>
              <w:spacing w:line="600" w:lineRule="exact"/>
              <w:jc w:val="center"/>
              <w:rPr>
                <w:rFonts w:hint="eastAsia" w:ascii="黑体" w:hAnsi="黑体" w:eastAsia="黑体" w:cs="黑体"/>
                <w:sz w:val="20"/>
                <w:szCs w:val="20"/>
              </w:rPr>
            </w:pPr>
          </w:p>
        </w:tc>
        <w:tc>
          <w:tcPr>
            <w:tcW w:w="309" w:type="pct"/>
            <w:noWrap w:val="0"/>
            <w:vAlign w:val="top"/>
          </w:tcPr>
          <w:p w14:paraId="7D6F6E82">
            <w:pPr>
              <w:spacing w:line="600" w:lineRule="exact"/>
              <w:jc w:val="center"/>
              <w:rPr>
                <w:rFonts w:hint="eastAsia" w:ascii="黑体" w:hAnsi="黑体" w:eastAsia="黑体" w:cs="黑体"/>
                <w:sz w:val="20"/>
                <w:szCs w:val="20"/>
              </w:rPr>
            </w:pPr>
          </w:p>
        </w:tc>
        <w:tc>
          <w:tcPr>
            <w:tcW w:w="402" w:type="pct"/>
            <w:noWrap w:val="0"/>
            <w:vAlign w:val="top"/>
          </w:tcPr>
          <w:p w14:paraId="4B03AA63">
            <w:pPr>
              <w:spacing w:line="600" w:lineRule="exact"/>
              <w:jc w:val="center"/>
              <w:rPr>
                <w:rFonts w:hint="eastAsia" w:ascii="黑体" w:hAnsi="黑体" w:eastAsia="黑体" w:cs="黑体"/>
                <w:sz w:val="20"/>
                <w:szCs w:val="20"/>
              </w:rPr>
            </w:pPr>
          </w:p>
        </w:tc>
        <w:tc>
          <w:tcPr>
            <w:tcW w:w="239" w:type="pct"/>
            <w:noWrap w:val="0"/>
            <w:vAlign w:val="top"/>
          </w:tcPr>
          <w:p w14:paraId="3073AEA6">
            <w:pPr>
              <w:spacing w:line="600" w:lineRule="exact"/>
              <w:jc w:val="center"/>
              <w:rPr>
                <w:rFonts w:hint="eastAsia" w:ascii="黑体" w:hAnsi="黑体" w:eastAsia="黑体" w:cs="黑体"/>
                <w:sz w:val="20"/>
                <w:szCs w:val="20"/>
              </w:rPr>
            </w:pPr>
          </w:p>
        </w:tc>
      </w:tr>
      <w:tr w14:paraId="728F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 w:type="pct"/>
            <w:noWrap w:val="0"/>
            <w:vAlign w:val="top"/>
          </w:tcPr>
          <w:p w14:paraId="46BD3A69">
            <w:pPr>
              <w:spacing w:line="600" w:lineRule="exact"/>
              <w:jc w:val="center"/>
              <w:rPr>
                <w:rFonts w:hint="eastAsia" w:ascii="黑体" w:hAnsi="黑体" w:eastAsia="黑体" w:cs="黑体"/>
                <w:sz w:val="20"/>
                <w:szCs w:val="20"/>
              </w:rPr>
            </w:pPr>
          </w:p>
        </w:tc>
        <w:tc>
          <w:tcPr>
            <w:tcW w:w="391" w:type="pct"/>
            <w:noWrap w:val="0"/>
            <w:vAlign w:val="top"/>
          </w:tcPr>
          <w:p w14:paraId="6EC238A1">
            <w:pPr>
              <w:spacing w:line="600" w:lineRule="exact"/>
              <w:jc w:val="center"/>
              <w:rPr>
                <w:rFonts w:hint="eastAsia" w:ascii="黑体" w:hAnsi="黑体" w:eastAsia="黑体" w:cs="黑体"/>
                <w:sz w:val="20"/>
                <w:szCs w:val="20"/>
              </w:rPr>
            </w:pPr>
          </w:p>
        </w:tc>
        <w:tc>
          <w:tcPr>
            <w:tcW w:w="274" w:type="pct"/>
            <w:noWrap w:val="0"/>
            <w:vAlign w:val="top"/>
          </w:tcPr>
          <w:p w14:paraId="6370598D">
            <w:pPr>
              <w:spacing w:line="600" w:lineRule="exact"/>
              <w:jc w:val="center"/>
              <w:rPr>
                <w:rFonts w:hint="eastAsia" w:ascii="黑体" w:hAnsi="黑体" w:eastAsia="黑体" w:cs="黑体"/>
                <w:sz w:val="20"/>
                <w:szCs w:val="20"/>
              </w:rPr>
            </w:pPr>
          </w:p>
        </w:tc>
        <w:tc>
          <w:tcPr>
            <w:tcW w:w="397" w:type="pct"/>
            <w:noWrap w:val="0"/>
            <w:vAlign w:val="top"/>
          </w:tcPr>
          <w:p w14:paraId="51BED211">
            <w:pPr>
              <w:spacing w:line="600" w:lineRule="exact"/>
              <w:jc w:val="center"/>
              <w:rPr>
                <w:rFonts w:hint="eastAsia" w:ascii="黑体" w:hAnsi="黑体" w:eastAsia="黑体" w:cs="黑体"/>
                <w:sz w:val="20"/>
                <w:szCs w:val="20"/>
              </w:rPr>
            </w:pPr>
          </w:p>
        </w:tc>
        <w:tc>
          <w:tcPr>
            <w:tcW w:w="543" w:type="pct"/>
            <w:noWrap w:val="0"/>
            <w:vAlign w:val="top"/>
          </w:tcPr>
          <w:p w14:paraId="79A080D3">
            <w:pPr>
              <w:spacing w:line="600" w:lineRule="exact"/>
              <w:jc w:val="center"/>
              <w:rPr>
                <w:rFonts w:hint="eastAsia" w:ascii="黑体" w:hAnsi="黑体" w:eastAsia="黑体" w:cs="黑体"/>
                <w:sz w:val="20"/>
                <w:szCs w:val="20"/>
              </w:rPr>
            </w:pPr>
          </w:p>
        </w:tc>
        <w:tc>
          <w:tcPr>
            <w:tcW w:w="384" w:type="pct"/>
            <w:noWrap w:val="0"/>
            <w:vAlign w:val="top"/>
          </w:tcPr>
          <w:p w14:paraId="4902852A">
            <w:pPr>
              <w:spacing w:line="600" w:lineRule="exact"/>
              <w:jc w:val="center"/>
              <w:rPr>
                <w:rFonts w:hint="eastAsia" w:ascii="黑体" w:hAnsi="黑体" w:eastAsia="黑体" w:cs="黑体"/>
                <w:sz w:val="20"/>
                <w:szCs w:val="20"/>
              </w:rPr>
            </w:pPr>
          </w:p>
        </w:tc>
        <w:tc>
          <w:tcPr>
            <w:tcW w:w="287" w:type="pct"/>
            <w:noWrap w:val="0"/>
            <w:vAlign w:val="top"/>
          </w:tcPr>
          <w:p w14:paraId="559473A3">
            <w:pPr>
              <w:spacing w:line="600" w:lineRule="exact"/>
              <w:jc w:val="center"/>
              <w:rPr>
                <w:rFonts w:hint="eastAsia" w:ascii="黑体" w:hAnsi="黑体" w:eastAsia="黑体" w:cs="黑体"/>
                <w:sz w:val="20"/>
                <w:szCs w:val="20"/>
              </w:rPr>
            </w:pPr>
          </w:p>
        </w:tc>
        <w:tc>
          <w:tcPr>
            <w:tcW w:w="331" w:type="pct"/>
            <w:noWrap w:val="0"/>
            <w:vAlign w:val="top"/>
          </w:tcPr>
          <w:p w14:paraId="4F2D3FC8">
            <w:pPr>
              <w:spacing w:line="600" w:lineRule="exact"/>
              <w:jc w:val="center"/>
              <w:rPr>
                <w:rFonts w:hint="eastAsia" w:ascii="黑体" w:hAnsi="黑体" w:eastAsia="黑体" w:cs="黑体"/>
                <w:sz w:val="20"/>
                <w:szCs w:val="20"/>
              </w:rPr>
            </w:pPr>
          </w:p>
        </w:tc>
        <w:tc>
          <w:tcPr>
            <w:tcW w:w="296" w:type="pct"/>
            <w:noWrap w:val="0"/>
            <w:vAlign w:val="top"/>
          </w:tcPr>
          <w:p w14:paraId="60E718CA">
            <w:pPr>
              <w:spacing w:line="600" w:lineRule="exact"/>
              <w:jc w:val="center"/>
              <w:rPr>
                <w:rFonts w:hint="eastAsia" w:ascii="黑体" w:hAnsi="黑体" w:eastAsia="黑体" w:cs="黑体"/>
                <w:sz w:val="20"/>
                <w:szCs w:val="20"/>
              </w:rPr>
            </w:pPr>
          </w:p>
        </w:tc>
        <w:tc>
          <w:tcPr>
            <w:tcW w:w="285" w:type="pct"/>
            <w:noWrap w:val="0"/>
            <w:vAlign w:val="top"/>
          </w:tcPr>
          <w:p w14:paraId="4F8C741A">
            <w:pPr>
              <w:spacing w:line="600" w:lineRule="exact"/>
              <w:jc w:val="center"/>
              <w:rPr>
                <w:rFonts w:hint="eastAsia" w:ascii="黑体" w:hAnsi="黑体" w:eastAsia="黑体" w:cs="黑体"/>
                <w:sz w:val="20"/>
                <w:szCs w:val="20"/>
              </w:rPr>
            </w:pPr>
          </w:p>
        </w:tc>
        <w:tc>
          <w:tcPr>
            <w:tcW w:w="342" w:type="pct"/>
            <w:noWrap w:val="0"/>
            <w:vAlign w:val="top"/>
          </w:tcPr>
          <w:p w14:paraId="519CC58E">
            <w:pPr>
              <w:spacing w:line="600" w:lineRule="exact"/>
              <w:jc w:val="center"/>
              <w:rPr>
                <w:rFonts w:hint="eastAsia" w:ascii="黑体" w:hAnsi="黑体" w:eastAsia="黑体" w:cs="黑体"/>
                <w:sz w:val="20"/>
                <w:szCs w:val="20"/>
              </w:rPr>
            </w:pPr>
          </w:p>
        </w:tc>
        <w:tc>
          <w:tcPr>
            <w:tcW w:w="331" w:type="pct"/>
            <w:noWrap w:val="0"/>
            <w:vAlign w:val="top"/>
          </w:tcPr>
          <w:p w14:paraId="2501967C">
            <w:pPr>
              <w:spacing w:line="600" w:lineRule="exact"/>
              <w:jc w:val="center"/>
              <w:rPr>
                <w:rFonts w:hint="eastAsia" w:ascii="黑体" w:hAnsi="黑体" w:eastAsia="黑体" w:cs="黑体"/>
                <w:sz w:val="20"/>
                <w:szCs w:val="20"/>
              </w:rPr>
            </w:pPr>
          </w:p>
        </w:tc>
        <w:tc>
          <w:tcPr>
            <w:tcW w:w="309" w:type="pct"/>
            <w:noWrap w:val="0"/>
            <w:vAlign w:val="top"/>
          </w:tcPr>
          <w:p w14:paraId="251419E4">
            <w:pPr>
              <w:spacing w:line="600" w:lineRule="exact"/>
              <w:jc w:val="center"/>
              <w:rPr>
                <w:rFonts w:hint="eastAsia" w:ascii="黑体" w:hAnsi="黑体" w:eastAsia="黑体" w:cs="黑体"/>
                <w:sz w:val="20"/>
                <w:szCs w:val="20"/>
              </w:rPr>
            </w:pPr>
          </w:p>
        </w:tc>
        <w:tc>
          <w:tcPr>
            <w:tcW w:w="402" w:type="pct"/>
            <w:noWrap w:val="0"/>
            <w:vAlign w:val="top"/>
          </w:tcPr>
          <w:p w14:paraId="75C152B1">
            <w:pPr>
              <w:spacing w:line="600" w:lineRule="exact"/>
              <w:jc w:val="center"/>
              <w:rPr>
                <w:rFonts w:hint="eastAsia" w:ascii="黑体" w:hAnsi="黑体" w:eastAsia="黑体" w:cs="黑体"/>
                <w:sz w:val="20"/>
                <w:szCs w:val="20"/>
              </w:rPr>
            </w:pPr>
          </w:p>
        </w:tc>
        <w:tc>
          <w:tcPr>
            <w:tcW w:w="239" w:type="pct"/>
            <w:noWrap w:val="0"/>
            <w:vAlign w:val="top"/>
          </w:tcPr>
          <w:p w14:paraId="3ACFDE6A">
            <w:pPr>
              <w:spacing w:line="600" w:lineRule="exact"/>
              <w:jc w:val="center"/>
              <w:rPr>
                <w:rFonts w:hint="eastAsia" w:ascii="黑体" w:hAnsi="黑体" w:eastAsia="黑体" w:cs="黑体"/>
                <w:sz w:val="20"/>
                <w:szCs w:val="20"/>
              </w:rPr>
            </w:pPr>
          </w:p>
        </w:tc>
      </w:tr>
      <w:tr w14:paraId="0177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 w:type="pct"/>
            <w:noWrap w:val="0"/>
            <w:vAlign w:val="top"/>
          </w:tcPr>
          <w:p w14:paraId="2D74D9FB">
            <w:pPr>
              <w:spacing w:line="600" w:lineRule="exact"/>
              <w:jc w:val="center"/>
              <w:rPr>
                <w:rFonts w:hint="eastAsia" w:ascii="黑体" w:hAnsi="黑体" w:eastAsia="黑体" w:cs="黑体"/>
                <w:sz w:val="20"/>
                <w:szCs w:val="20"/>
              </w:rPr>
            </w:pPr>
          </w:p>
        </w:tc>
        <w:tc>
          <w:tcPr>
            <w:tcW w:w="391" w:type="pct"/>
            <w:noWrap w:val="0"/>
            <w:vAlign w:val="top"/>
          </w:tcPr>
          <w:p w14:paraId="675DA8C6">
            <w:pPr>
              <w:spacing w:line="600" w:lineRule="exact"/>
              <w:jc w:val="center"/>
              <w:rPr>
                <w:rFonts w:hint="eastAsia" w:ascii="黑体" w:hAnsi="黑体" w:eastAsia="黑体" w:cs="黑体"/>
                <w:sz w:val="20"/>
                <w:szCs w:val="20"/>
              </w:rPr>
            </w:pPr>
          </w:p>
        </w:tc>
        <w:tc>
          <w:tcPr>
            <w:tcW w:w="274" w:type="pct"/>
            <w:noWrap w:val="0"/>
            <w:vAlign w:val="top"/>
          </w:tcPr>
          <w:p w14:paraId="5BDA4B07">
            <w:pPr>
              <w:spacing w:line="600" w:lineRule="exact"/>
              <w:jc w:val="center"/>
              <w:rPr>
                <w:rFonts w:hint="eastAsia" w:ascii="黑体" w:hAnsi="黑体" w:eastAsia="黑体" w:cs="黑体"/>
                <w:sz w:val="20"/>
                <w:szCs w:val="20"/>
              </w:rPr>
            </w:pPr>
          </w:p>
        </w:tc>
        <w:tc>
          <w:tcPr>
            <w:tcW w:w="397" w:type="pct"/>
            <w:noWrap w:val="0"/>
            <w:vAlign w:val="top"/>
          </w:tcPr>
          <w:p w14:paraId="5D132A2A">
            <w:pPr>
              <w:spacing w:line="600" w:lineRule="exact"/>
              <w:jc w:val="center"/>
              <w:rPr>
                <w:rFonts w:hint="eastAsia" w:ascii="黑体" w:hAnsi="黑体" w:eastAsia="黑体" w:cs="黑体"/>
                <w:sz w:val="20"/>
                <w:szCs w:val="20"/>
              </w:rPr>
            </w:pPr>
          </w:p>
        </w:tc>
        <w:tc>
          <w:tcPr>
            <w:tcW w:w="543" w:type="pct"/>
            <w:noWrap w:val="0"/>
            <w:vAlign w:val="top"/>
          </w:tcPr>
          <w:p w14:paraId="5CA364C3">
            <w:pPr>
              <w:spacing w:line="600" w:lineRule="exact"/>
              <w:jc w:val="center"/>
              <w:rPr>
                <w:rFonts w:hint="eastAsia" w:ascii="黑体" w:hAnsi="黑体" w:eastAsia="黑体" w:cs="黑体"/>
                <w:sz w:val="20"/>
                <w:szCs w:val="20"/>
              </w:rPr>
            </w:pPr>
          </w:p>
        </w:tc>
        <w:tc>
          <w:tcPr>
            <w:tcW w:w="384" w:type="pct"/>
            <w:noWrap w:val="0"/>
            <w:vAlign w:val="top"/>
          </w:tcPr>
          <w:p w14:paraId="2C8F9701">
            <w:pPr>
              <w:spacing w:line="600" w:lineRule="exact"/>
              <w:jc w:val="center"/>
              <w:rPr>
                <w:rFonts w:hint="eastAsia" w:ascii="黑体" w:hAnsi="黑体" w:eastAsia="黑体" w:cs="黑体"/>
                <w:sz w:val="20"/>
                <w:szCs w:val="20"/>
              </w:rPr>
            </w:pPr>
          </w:p>
        </w:tc>
        <w:tc>
          <w:tcPr>
            <w:tcW w:w="287" w:type="pct"/>
            <w:noWrap w:val="0"/>
            <w:vAlign w:val="top"/>
          </w:tcPr>
          <w:p w14:paraId="3F23073D">
            <w:pPr>
              <w:spacing w:line="600" w:lineRule="exact"/>
              <w:jc w:val="center"/>
              <w:rPr>
                <w:rFonts w:hint="eastAsia" w:ascii="黑体" w:hAnsi="黑体" w:eastAsia="黑体" w:cs="黑体"/>
                <w:sz w:val="20"/>
                <w:szCs w:val="20"/>
              </w:rPr>
            </w:pPr>
          </w:p>
        </w:tc>
        <w:tc>
          <w:tcPr>
            <w:tcW w:w="331" w:type="pct"/>
            <w:noWrap w:val="0"/>
            <w:vAlign w:val="top"/>
          </w:tcPr>
          <w:p w14:paraId="65BCB34D">
            <w:pPr>
              <w:spacing w:line="600" w:lineRule="exact"/>
              <w:jc w:val="center"/>
              <w:rPr>
                <w:rFonts w:hint="eastAsia" w:ascii="黑体" w:hAnsi="黑体" w:eastAsia="黑体" w:cs="黑体"/>
                <w:sz w:val="20"/>
                <w:szCs w:val="20"/>
              </w:rPr>
            </w:pPr>
          </w:p>
        </w:tc>
        <w:tc>
          <w:tcPr>
            <w:tcW w:w="296" w:type="pct"/>
            <w:noWrap w:val="0"/>
            <w:vAlign w:val="top"/>
          </w:tcPr>
          <w:p w14:paraId="67D8AF11">
            <w:pPr>
              <w:spacing w:line="600" w:lineRule="exact"/>
              <w:jc w:val="center"/>
              <w:rPr>
                <w:rFonts w:hint="eastAsia" w:ascii="黑体" w:hAnsi="黑体" w:eastAsia="黑体" w:cs="黑体"/>
                <w:sz w:val="20"/>
                <w:szCs w:val="20"/>
              </w:rPr>
            </w:pPr>
          </w:p>
        </w:tc>
        <w:tc>
          <w:tcPr>
            <w:tcW w:w="285" w:type="pct"/>
            <w:noWrap w:val="0"/>
            <w:vAlign w:val="top"/>
          </w:tcPr>
          <w:p w14:paraId="44393200">
            <w:pPr>
              <w:spacing w:line="600" w:lineRule="exact"/>
              <w:jc w:val="center"/>
              <w:rPr>
                <w:rFonts w:hint="eastAsia" w:ascii="黑体" w:hAnsi="黑体" w:eastAsia="黑体" w:cs="黑体"/>
                <w:sz w:val="20"/>
                <w:szCs w:val="20"/>
              </w:rPr>
            </w:pPr>
          </w:p>
        </w:tc>
        <w:tc>
          <w:tcPr>
            <w:tcW w:w="342" w:type="pct"/>
            <w:noWrap w:val="0"/>
            <w:vAlign w:val="top"/>
          </w:tcPr>
          <w:p w14:paraId="1A999C19">
            <w:pPr>
              <w:spacing w:line="600" w:lineRule="exact"/>
              <w:jc w:val="center"/>
              <w:rPr>
                <w:rFonts w:hint="eastAsia" w:ascii="黑体" w:hAnsi="黑体" w:eastAsia="黑体" w:cs="黑体"/>
                <w:sz w:val="20"/>
                <w:szCs w:val="20"/>
              </w:rPr>
            </w:pPr>
          </w:p>
        </w:tc>
        <w:tc>
          <w:tcPr>
            <w:tcW w:w="331" w:type="pct"/>
            <w:noWrap w:val="0"/>
            <w:vAlign w:val="top"/>
          </w:tcPr>
          <w:p w14:paraId="59A9E707">
            <w:pPr>
              <w:spacing w:line="600" w:lineRule="exact"/>
              <w:jc w:val="center"/>
              <w:rPr>
                <w:rFonts w:hint="eastAsia" w:ascii="黑体" w:hAnsi="黑体" w:eastAsia="黑体" w:cs="黑体"/>
                <w:sz w:val="20"/>
                <w:szCs w:val="20"/>
              </w:rPr>
            </w:pPr>
          </w:p>
        </w:tc>
        <w:tc>
          <w:tcPr>
            <w:tcW w:w="309" w:type="pct"/>
            <w:noWrap w:val="0"/>
            <w:vAlign w:val="top"/>
          </w:tcPr>
          <w:p w14:paraId="5A75C1C3">
            <w:pPr>
              <w:spacing w:line="600" w:lineRule="exact"/>
              <w:jc w:val="center"/>
              <w:rPr>
                <w:rFonts w:hint="eastAsia" w:ascii="黑体" w:hAnsi="黑体" w:eastAsia="黑体" w:cs="黑体"/>
                <w:sz w:val="20"/>
                <w:szCs w:val="20"/>
              </w:rPr>
            </w:pPr>
          </w:p>
        </w:tc>
        <w:tc>
          <w:tcPr>
            <w:tcW w:w="402" w:type="pct"/>
            <w:noWrap w:val="0"/>
            <w:vAlign w:val="top"/>
          </w:tcPr>
          <w:p w14:paraId="61B22FE1">
            <w:pPr>
              <w:spacing w:line="600" w:lineRule="exact"/>
              <w:jc w:val="center"/>
              <w:rPr>
                <w:rFonts w:hint="eastAsia" w:ascii="黑体" w:hAnsi="黑体" w:eastAsia="黑体" w:cs="黑体"/>
                <w:sz w:val="20"/>
                <w:szCs w:val="20"/>
              </w:rPr>
            </w:pPr>
          </w:p>
        </w:tc>
        <w:tc>
          <w:tcPr>
            <w:tcW w:w="239" w:type="pct"/>
            <w:noWrap w:val="0"/>
            <w:vAlign w:val="top"/>
          </w:tcPr>
          <w:p w14:paraId="162EE74D">
            <w:pPr>
              <w:spacing w:line="600" w:lineRule="exact"/>
              <w:jc w:val="center"/>
              <w:rPr>
                <w:rFonts w:hint="eastAsia" w:ascii="黑体" w:hAnsi="黑体" w:eastAsia="黑体" w:cs="黑体"/>
                <w:sz w:val="20"/>
                <w:szCs w:val="20"/>
              </w:rPr>
            </w:pPr>
          </w:p>
        </w:tc>
      </w:tr>
      <w:tr w14:paraId="40B2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 w:type="pct"/>
            <w:noWrap w:val="0"/>
            <w:vAlign w:val="top"/>
          </w:tcPr>
          <w:p w14:paraId="5B2EB298">
            <w:pPr>
              <w:spacing w:line="600" w:lineRule="exact"/>
              <w:jc w:val="center"/>
              <w:rPr>
                <w:rFonts w:hint="eastAsia" w:ascii="黑体" w:hAnsi="黑体" w:eastAsia="黑体" w:cs="黑体"/>
                <w:sz w:val="20"/>
                <w:szCs w:val="20"/>
              </w:rPr>
            </w:pPr>
          </w:p>
        </w:tc>
        <w:tc>
          <w:tcPr>
            <w:tcW w:w="391" w:type="pct"/>
            <w:noWrap w:val="0"/>
            <w:vAlign w:val="top"/>
          </w:tcPr>
          <w:p w14:paraId="16943593">
            <w:pPr>
              <w:spacing w:line="600" w:lineRule="exact"/>
              <w:jc w:val="center"/>
              <w:rPr>
                <w:rFonts w:hint="eastAsia" w:ascii="黑体" w:hAnsi="黑体" w:eastAsia="黑体" w:cs="黑体"/>
                <w:sz w:val="20"/>
                <w:szCs w:val="20"/>
              </w:rPr>
            </w:pPr>
          </w:p>
        </w:tc>
        <w:tc>
          <w:tcPr>
            <w:tcW w:w="274" w:type="pct"/>
            <w:noWrap w:val="0"/>
            <w:vAlign w:val="top"/>
          </w:tcPr>
          <w:p w14:paraId="63B1D7CD">
            <w:pPr>
              <w:spacing w:line="600" w:lineRule="exact"/>
              <w:jc w:val="center"/>
              <w:rPr>
                <w:rFonts w:hint="eastAsia" w:ascii="黑体" w:hAnsi="黑体" w:eastAsia="黑体" w:cs="黑体"/>
                <w:sz w:val="20"/>
                <w:szCs w:val="20"/>
              </w:rPr>
            </w:pPr>
          </w:p>
        </w:tc>
        <w:tc>
          <w:tcPr>
            <w:tcW w:w="397" w:type="pct"/>
            <w:noWrap w:val="0"/>
            <w:vAlign w:val="top"/>
          </w:tcPr>
          <w:p w14:paraId="0F68C6F5">
            <w:pPr>
              <w:spacing w:line="600" w:lineRule="exact"/>
              <w:jc w:val="center"/>
              <w:rPr>
                <w:rFonts w:hint="eastAsia" w:ascii="黑体" w:hAnsi="黑体" w:eastAsia="黑体" w:cs="黑体"/>
                <w:sz w:val="20"/>
                <w:szCs w:val="20"/>
              </w:rPr>
            </w:pPr>
          </w:p>
        </w:tc>
        <w:tc>
          <w:tcPr>
            <w:tcW w:w="543" w:type="pct"/>
            <w:noWrap w:val="0"/>
            <w:vAlign w:val="top"/>
          </w:tcPr>
          <w:p w14:paraId="2B61C70E">
            <w:pPr>
              <w:spacing w:line="600" w:lineRule="exact"/>
              <w:jc w:val="center"/>
              <w:rPr>
                <w:rFonts w:hint="eastAsia" w:ascii="黑体" w:hAnsi="黑体" w:eastAsia="黑体" w:cs="黑体"/>
                <w:sz w:val="20"/>
                <w:szCs w:val="20"/>
              </w:rPr>
            </w:pPr>
          </w:p>
        </w:tc>
        <w:tc>
          <w:tcPr>
            <w:tcW w:w="384" w:type="pct"/>
            <w:noWrap w:val="0"/>
            <w:vAlign w:val="top"/>
          </w:tcPr>
          <w:p w14:paraId="328C6BEF">
            <w:pPr>
              <w:spacing w:line="600" w:lineRule="exact"/>
              <w:jc w:val="center"/>
              <w:rPr>
                <w:rFonts w:hint="eastAsia" w:ascii="黑体" w:hAnsi="黑体" w:eastAsia="黑体" w:cs="黑体"/>
                <w:sz w:val="20"/>
                <w:szCs w:val="20"/>
              </w:rPr>
            </w:pPr>
          </w:p>
        </w:tc>
        <w:tc>
          <w:tcPr>
            <w:tcW w:w="287" w:type="pct"/>
            <w:noWrap w:val="0"/>
            <w:vAlign w:val="top"/>
          </w:tcPr>
          <w:p w14:paraId="746D1367">
            <w:pPr>
              <w:spacing w:line="600" w:lineRule="exact"/>
              <w:jc w:val="center"/>
              <w:rPr>
                <w:rFonts w:hint="eastAsia" w:ascii="黑体" w:hAnsi="黑体" w:eastAsia="黑体" w:cs="黑体"/>
                <w:sz w:val="20"/>
                <w:szCs w:val="20"/>
              </w:rPr>
            </w:pPr>
          </w:p>
        </w:tc>
        <w:tc>
          <w:tcPr>
            <w:tcW w:w="331" w:type="pct"/>
            <w:noWrap w:val="0"/>
            <w:vAlign w:val="top"/>
          </w:tcPr>
          <w:p w14:paraId="3FFF11DA">
            <w:pPr>
              <w:spacing w:line="600" w:lineRule="exact"/>
              <w:jc w:val="center"/>
              <w:rPr>
                <w:rFonts w:hint="eastAsia" w:ascii="黑体" w:hAnsi="黑体" w:eastAsia="黑体" w:cs="黑体"/>
                <w:sz w:val="20"/>
                <w:szCs w:val="20"/>
              </w:rPr>
            </w:pPr>
          </w:p>
        </w:tc>
        <w:tc>
          <w:tcPr>
            <w:tcW w:w="296" w:type="pct"/>
            <w:noWrap w:val="0"/>
            <w:vAlign w:val="top"/>
          </w:tcPr>
          <w:p w14:paraId="292A3DD4">
            <w:pPr>
              <w:spacing w:line="600" w:lineRule="exact"/>
              <w:jc w:val="center"/>
              <w:rPr>
                <w:rFonts w:hint="eastAsia" w:ascii="黑体" w:hAnsi="黑体" w:eastAsia="黑体" w:cs="黑体"/>
                <w:sz w:val="20"/>
                <w:szCs w:val="20"/>
              </w:rPr>
            </w:pPr>
          </w:p>
        </w:tc>
        <w:tc>
          <w:tcPr>
            <w:tcW w:w="285" w:type="pct"/>
            <w:noWrap w:val="0"/>
            <w:vAlign w:val="top"/>
          </w:tcPr>
          <w:p w14:paraId="3E644859">
            <w:pPr>
              <w:spacing w:line="600" w:lineRule="exact"/>
              <w:jc w:val="center"/>
              <w:rPr>
                <w:rFonts w:hint="eastAsia" w:ascii="黑体" w:hAnsi="黑体" w:eastAsia="黑体" w:cs="黑体"/>
                <w:sz w:val="20"/>
                <w:szCs w:val="20"/>
              </w:rPr>
            </w:pPr>
          </w:p>
        </w:tc>
        <w:tc>
          <w:tcPr>
            <w:tcW w:w="342" w:type="pct"/>
            <w:noWrap w:val="0"/>
            <w:vAlign w:val="top"/>
          </w:tcPr>
          <w:p w14:paraId="197FCA11">
            <w:pPr>
              <w:spacing w:line="600" w:lineRule="exact"/>
              <w:jc w:val="center"/>
              <w:rPr>
                <w:rFonts w:hint="eastAsia" w:ascii="黑体" w:hAnsi="黑体" w:eastAsia="黑体" w:cs="黑体"/>
                <w:sz w:val="20"/>
                <w:szCs w:val="20"/>
              </w:rPr>
            </w:pPr>
          </w:p>
        </w:tc>
        <w:tc>
          <w:tcPr>
            <w:tcW w:w="331" w:type="pct"/>
            <w:noWrap w:val="0"/>
            <w:vAlign w:val="top"/>
          </w:tcPr>
          <w:p w14:paraId="43B55C0D">
            <w:pPr>
              <w:spacing w:line="600" w:lineRule="exact"/>
              <w:jc w:val="center"/>
              <w:rPr>
                <w:rFonts w:hint="eastAsia" w:ascii="黑体" w:hAnsi="黑体" w:eastAsia="黑体" w:cs="黑体"/>
                <w:sz w:val="20"/>
                <w:szCs w:val="20"/>
              </w:rPr>
            </w:pPr>
          </w:p>
        </w:tc>
        <w:tc>
          <w:tcPr>
            <w:tcW w:w="309" w:type="pct"/>
            <w:noWrap w:val="0"/>
            <w:vAlign w:val="top"/>
          </w:tcPr>
          <w:p w14:paraId="4CF87D95">
            <w:pPr>
              <w:spacing w:line="600" w:lineRule="exact"/>
              <w:jc w:val="center"/>
              <w:rPr>
                <w:rFonts w:hint="eastAsia" w:ascii="黑体" w:hAnsi="黑体" w:eastAsia="黑体" w:cs="黑体"/>
                <w:sz w:val="20"/>
                <w:szCs w:val="20"/>
              </w:rPr>
            </w:pPr>
          </w:p>
        </w:tc>
        <w:tc>
          <w:tcPr>
            <w:tcW w:w="402" w:type="pct"/>
            <w:noWrap w:val="0"/>
            <w:vAlign w:val="top"/>
          </w:tcPr>
          <w:p w14:paraId="1B21BB7E">
            <w:pPr>
              <w:spacing w:line="600" w:lineRule="exact"/>
              <w:jc w:val="center"/>
              <w:rPr>
                <w:rFonts w:hint="eastAsia" w:ascii="黑体" w:hAnsi="黑体" w:eastAsia="黑体" w:cs="黑体"/>
                <w:sz w:val="20"/>
                <w:szCs w:val="20"/>
              </w:rPr>
            </w:pPr>
          </w:p>
        </w:tc>
        <w:tc>
          <w:tcPr>
            <w:tcW w:w="239" w:type="pct"/>
            <w:noWrap w:val="0"/>
            <w:vAlign w:val="top"/>
          </w:tcPr>
          <w:p w14:paraId="03F8D427">
            <w:pPr>
              <w:spacing w:line="600" w:lineRule="exact"/>
              <w:jc w:val="center"/>
              <w:rPr>
                <w:rFonts w:hint="eastAsia" w:ascii="黑体" w:hAnsi="黑体" w:eastAsia="黑体" w:cs="黑体"/>
                <w:sz w:val="20"/>
                <w:szCs w:val="20"/>
              </w:rPr>
            </w:pPr>
          </w:p>
        </w:tc>
      </w:tr>
      <w:tr w14:paraId="6E57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 w:type="pct"/>
            <w:noWrap w:val="0"/>
            <w:vAlign w:val="top"/>
          </w:tcPr>
          <w:p w14:paraId="4AD1A108">
            <w:pPr>
              <w:spacing w:line="600" w:lineRule="exact"/>
              <w:jc w:val="center"/>
              <w:rPr>
                <w:rFonts w:hint="eastAsia" w:ascii="黑体" w:hAnsi="黑体" w:eastAsia="黑体" w:cs="黑体"/>
                <w:sz w:val="20"/>
                <w:szCs w:val="20"/>
              </w:rPr>
            </w:pPr>
          </w:p>
        </w:tc>
        <w:tc>
          <w:tcPr>
            <w:tcW w:w="391" w:type="pct"/>
            <w:noWrap w:val="0"/>
            <w:vAlign w:val="top"/>
          </w:tcPr>
          <w:p w14:paraId="5AC06FB5">
            <w:pPr>
              <w:spacing w:line="600" w:lineRule="exact"/>
              <w:jc w:val="center"/>
              <w:rPr>
                <w:rFonts w:hint="eastAsia" w:ascii="黑体" w:hAnsi="黑体" w:eastAsia="黑体" w:cs="黑体"/>
                <w:sz w:val="20"/>
                <w:szCs w:val="20"/>
              </w:rPr>
            </w:pPr>
          </w:p>
        </w:tc>
        <w:tc>
          <w:tcPr>
            <w:tcW w:w="274" w:type="pct"/>
            <w:noWrap w:val="0"/>
            <w:vAlign w:val="top"/>
          </w:tcPr>
          <w:p w14:paraId="5C850DA9">
            <w:pPr>
              <w:spacing w:line="600" w:lineRule="exact"/>
              <w:jc w:val="center"/>
              <w:rPr>
                <w:rFonts w:hint="eastAsia" w:ascii="黑体" w:hAnsi="黑体" w:eastAsia="黑体" w:cs="黑体"/>
                <w:sz w:val="20"/>
                <w:szCs w:val="20"/>
              </w:rPr>
            </w:pPr>
          </w:p>
        </w:tc>
        <w:tc>
          <w:tcPr>
            <w:tcW w:w="397" w:type="pct"/>
            <w:noWrap w:val="0"/>
            <w:vAlign w:val="top"/>
          </w:tcPr>
          <w:p w14:paraId="262FFA2A">
            <w:pPr>
              <w:spacing w:line="600" w:lineRule="exact"/>
              <w:jc w:val="center"/>
              <w:rPr>
                <w:rFonts w:hint="eastAsia" w:ascii="黑体" w:hAnsi="黑体" w:eastAsia="黑体" w:cs="黑体"/>
                <w:sz w:val="20"/>
                <w:szCs w:val="20"/>
              </w:rPr>
            </w:pPr>
          </w:p>
        </w:tc>
        <w:tc>
          <w:tcPr>
            <w:tcW w:w="543" w:type="pct"/>
            <w:noWrap w:val="0"/>
            <w:vAlign w:val="top"/>
          </w:tcPr>
          <w:p w14:paraId="5714554D">
            <w:pPr>
              <w:spacing w:line="600" w:lineRule="exact"/>
              <w:jc w:val="center"/>
              <w:rPr>
                <w:rFonts w:hint="eastAsia" w:ascii="黑体" w:hAnsi="黑体" w:eastAsia="黑体" w:cs="黑体"/>
                <w:sz w:val="20"/>
                <w:szCs w:val="20"/>
              </w:rPr>
            </w:pPr>
          </w:p>
        </w:tc>
        <w:tc>
          <w:tcPr>
            <w:tcW w:w="384" w:type="pct"/>
            <w:noWrap w:val="0"/>
            <w:vAlign w:val="top"/>
          </w:tcPr>
          <w:p w14:paraId="64AD9573">
            <w:pPr>
              <w:spacing w:line="600" w:lineRule="exact"/>
              <w:jc w:val="center"/>
              <w:rPr>
                <w:rFonts w:hint="eastAsia" w:ascii="黑体" w:hAnsi="黑体" w:eastAsia="黑体" w:cs="黑体"/>
                <w:sz w:val="20"/>
                <w:szCs w:val="20"/>
              </w:rPr>
            </w:pPr>
          </w:p>
        </w:tc>
        <w:tc>
          <w:tcPr>
            <w:tcW w:w="287" w:type="pct"/>
            <w:noWrap w:val="0"/>
            <w:vAlign w:val="top"/>
          </w:tcPr>
          <w:p w14:paraId="6D7E2671">
            <w:pPr>
              <w:spacing w:line="600" w:lineRule="exact"/>
              <w:jc w:val="center"/>
              <w:rPr>
                <w:rFonts w:hint="eastAsia" w:ascii="黑体" w:hAnsi="黑体" w:eastAsia="黑体" w:cs="黑体"/>
                <w:sz w:val="20"/>
                <w:szCs w:val="20"/>
              </w:rPr>
            </w:pPr>
          </w:p>
        </w:tc>
        <w:tc>
          <w:tcPr>
            <w:tcW w:w="331" w:type="pct"/>
            <w:noWrap w:val="0"/>
            <w:vAlign w:val="top"/>
          </w:tcPr>
          <w:p w14:paraId="432DB8A0">
            <w:pPr>
              <w:spacing w:line="600" w:lineRule="exact"/>
              <w:jc w:val="center"/>
              <w:rPr>
                <w:rFonts w:hint="eastAsia" w:ascii="黑体" w:hAnsi="黑体" w:eastAsia="黑体" w:cs="黑体"/>
                <w:sz w:val="20"/>
                <w:szCs w:val="20"/>
              </w:rPr>
            </w:pPr>
          </w:p>
        </w:tc>
        <w:tc>
          <w:tcPr>
            <w:tcW w:w="296" w:type="pct"/>
            <w:noWrap w:val="0"/>
            <w:vAlign w:val="top"/>
          </w:tcPr>
          <w:p w14:paraId="1213A7CA">
            <w:pPr>
              <w:spacing w:line="600" w:lineRule="exact"/>
              <w:jc w:val="center"/>
              <w:rPr>
                <w:rFonts w:hint="eastAsia" w:ascii="黑体" w:hAnsi="黑体" w:eastAsia="黑体" w:cs="黑体"/>
                <w:sz w:val="20"/>
                <w:szCs w:val="20"/>
              </w:rPr>
            </w:pPr>
          </w:p>
        </w:tc>
        <w:tc>
          <w:tcPr>
            <w:tcW w:w="285" w:type="pct"/>
            <w:noWrap w:val="0"/>
            <w:vAlign w:val="top"/>
          </w:tcPr>
          <w:p w14:paraId="56ED9801">
            <w:pPr>
              <w:spacing w:line="600" w:lineRule="exact"/>
              <w:jc w:val="center"/>
              <w:rPr>
                <w:rFonts w:hint="eastAsia" w:ascii="黑体" w:hAnsi="黑体" w:eastAsia="黑体" w:cs="黑体"/>
                <w:sz w:val="20"/>
                <w:szCs w:val="20"/>
              </w:rPr>
            </w:pPr>
          </w:p>
        </w:tc>
        <w:tc>
          <w:tcPr>
            <w:tcW w:w="342" w:type="pct"/>
            <w:noWrap w:val="0"/>
            <w:vAlign w:val="top"/>
          </w:tcPr>
          <w:p w14:paraId="3A0DFBA8">
            <w:pPr>
              <w:spacing w:line="600" w:lineRule="exact"/>
              <w:jc w:val="center"/>
              <w:rPr>
                <w:rFonts w:hint="eastAsia" w:ascii="黑体" w:hAnsi="黑体" w:eastAsia="黑体" w:cs="黑体"/>
                <w:sz w:val="20"/>
                <w:szCs w:val="20"/>
              </w:rPr>
            </w:pPr>
          </w:p>
        </w:tc>
        <w:tc>
          <w:tcPr>
            <w:tcW w:w="331" w:type="pct"/>
            <w:noWrap w:val="0"/>
            <w:vAlign w:val="top"/>
          </w:tcPr>
          <w:p w14:paraId="52CF85B4">
            <w:pPr>
              <w:spacing w:line="600" w:lineRule="exact"/>
              <w:jc w:val="center"/>
              <w:rPr>
                <w:rFonts w:hint="eastAsia" w:ascii="黑体" w:hAnsi="黑体" w:eastAsia="黑体" w:cs="黑体"/>
                <w:sz w:val="20"/>
                <w:szCs w:val="20"/>
              </w:rPr>
            </w:pPr>
          </w:p>
        </w:tc>
        <w:tc>
          <w:tcPr>
            <w:tcW w:w="309" w:type="pct"/>
            <w:noWrap w:val="0"/>
            <w:vAlign w:val="top"/>
          </w:tcPr>
          <w:p w14:paraId="325CD866">
            <w:pPr>
              <w:spacing w:line="600" w:lineRule="exact"/>
              <w:jc w:val="center"/>
              <w:rPr>
                <w:rFonts w:hint="eastAsia" w:ascii="黑体" w:hAnsi="黑体" w:eastAsia="黑体" w:cs="黑体"/>
                <w:sz w:val="20"/>
                <w:szCs w:val="20"/>
              </w:rPr>
            </w:pPr>
          </w:p>
        </w:tc>
        <w:tc>
          <w:tcPr>
            <w:tcW w:w="402" w:type="pct"/>
            <w:noWrap w:val="0"/>
            <w:vAlign w:val="top"/>
          </w:tcPr>
          <w:p w14:paraId="25224314">
            <w:pPr>
              <w:spacing w:line="600" w:lineRule="exact"/>
              <w:jc w:val="center"/>
              <w:rPr>
                <w:rFonts w:hint="eastAsia" w:ascii="黑体" w:hAnsi="黑体" w:eastAsia="黑体" w:cs="黑体"/>
                <w:sz w:val="20"/>
                <w:szCs w:val="20"/>
              </w:rPr>
            </w:pPr>
          </w:p>
        </w:tc>
        <w:tc>
          <w:tcPr>
            <w:tcW w:w="239" w:type="pct"/>
            <w:noWrap w:val="0"/>
            <w:vAlign w:val="top"/>
          </w:tcPr>
          <w:p w14:paraId="6C677377">
            <w:pPr>
              <w:spacing w:line="600" w:lineRule="exact"/>
              <w:jc w:val="center"/>
              <w:rPr>
                <w:rFonts w:hint="eastAsia" w:ascii="黑体" w:hAnsi="黑体" w:eastAsia="黑体" w:cs="黑体"/>
                <w:sz w:val="20"/>
                <w:szCs w:val="20"/>
              </w:rPr>
            </w:pPr>
          </w:p>
        </w:tc>
      </w:tr>
      <w:tr w14:paraId="5FA7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 w:type="pct"/>
            <w:noWrap w:val="0"/>
            <w:vAlign w:val="top"/>
          </w:tcPr>
          <w:p w14:paraId="48739782">
            <w:pPr>
              <w:spacing w:line="600" w:lineRule="exact"/>
              <w:jc w:val="center"/>
              <w:rPr>
                <w:rFonts w:hint="eastAsia" w:ascii="黑体" w:hAnsi="黑体" w:eastAsia="黑体" w:cs="黑体"/>
                <w:sz w:val="20"/>
                <w:szCs w:val="20"/>
              </w:rPr>
            </w:pPr>
          </w:p>
        </w:tc>
        <w:tc>
          <w:tcPr>
            <w:tcW w:w="391" w:type="pct"/>
            <w:noWrap w:val="0"/>
            <w:vAlign w:val="top"/>
          </w:tcPr>
          <w:p w14:paraId="03AF220D">
            <w:pPr>
              <w:spacing w:line="600" w:lineRule="exact"/>
              <w:jc w:val="center"/>
              <w:rPr>
                <w:rFonts w:hint="eastAsia" w:ascii="黑体" w:hAnsi="黑体" w:eastAsia="黑体" w:cs="黑体"/>
                <w:sz w:val="20"/>
                <w:szCs w:val="20"/>
              </w:rPr>
            </w:pPr>
          </w:p>
        </w:tc>
        <w:tc>
          <w:tcPr>
            <w:tcW w:w="274" w:type="pct"/>
            <w:noWrap w:val="0"/>
            <w:vAlign w:val="top"/>
          </w:tcPr>
          <w:p w14:paraId="1183667B">
            <w:pPr>
              <w:spacing w:line="600" w:lineRule="exact"/>
              <w:jc w:val="center"/>
              <w:rPr>
                <w:rFonts w:hint="eastAsia" w:ascii="黑体" w:hAnsi="黑体" w:eastAsia="黑体" w:cs="黑体"/>
                <w:sz w:val="20"/>
                <w:szCs w:val="20"/>
              </w:rPr>
            </w:pPr>
          </w:p>
        </w:tc>
        <w:tc>
          <w:tcPr>
            <w:tcW w:w="397" w:type="pct"/>
            <w:noWrap w:val="0"/>
            <w:vAlign w:val="top"/>
          </w:tcPr>
          <w:p w14:paraId="1CD31C25">
            <w:pPr>
              <w:spacing w:line="600" w:lineRule="exact"/>
              <w:jc w:val="center"/>
              <w:rPr>
                <w:rFonts w:hint="eastAsia" w:ascii="黑体" w:hAnsi="黑体" w:eastAsia="黑体" w:cs="黑体"/>
                <w:sz w:val="20"/>
                <w:szCs w:val="20"/>
              </w:rPr>
            </w:pPr>
          </w:p>
        </w:tc>
        <w:tc>
          <w:tcPr>
            <w:tcW w:w="543" w:type="pct"/>
            <w:noWrap w:val="0"/>
            <w:vAlign w:val="top"/>
          </w:tcPr>
          <w:p w14:paraId="3A1B04AE">
            <w:pPr>
              <w:spacing w:line="600" w:lineRule="exact"/>
              <w:jc w:val="center"/>
              <w:rPr>
                <w:rFonts w:hint="eastAsia" w:ascii="黑体" w:hAnsi="黑体" w:eastAsia="黑体" w:cs="黑体"/>
                <w:sz w:val="20"/>
                <w:szCs w:val="20"/>
              </w:rPr>
            </w:pPr>
          </w:p>
        </w:tc>
        <w:tc>
          <w:tcPr>
            <w:tcW w:w="384" w:type="pct"/>
            <w:noWrap w:val="0"/>
            <w:vAlign w:val="top"/>
          </w:tcPr>
          <w:p w14:paraId="02B6224D">
            <w:pPr>
              <w:spacing w:line="600" w:lineRule="exact"/>
              <w:jc w:val="center"/>
              <w:rPr>
                <w:rFonts w:hint="eastAsia" w:ascii="黑体" w:hAnsi="黑体" w:eastAsia="黑体" w:cs="黑体"/>
                <w:sz w:val="20"/>
                <w:szCs w:val="20"/>
              </w:rPr>
            </w:pPr>
          </w:p>
        </w:tc>
        <w:tc>
          <w:tcPr>
            <w:tcW w:w="287" w:type="pct"/>
            <w:noWrap w:val="0"/>
            <w:vAlign w:val="top"/>
          </w:tcPr>
          <w:p w14:paraId="734BCDA0">
            <w:pPr>
              <w:spacing w:line="600" w:lineRule="exact"/>
              <w:jc w:val="center"/>
              <w:rPr>
                <w:rFonts w:hint="eastAsia" w:ascii="黑体" w:hAnsi="黑体" w:eastAsia="黑体" w:cs="黑体"/>
                <w:sz w:val="20"/>
                <w:szCs w:val="20"/>
              </w:rPr>
            </w:pPr>
          </w:p>
        </w:tc>
        <w:tc>
          <w:tcPr>
            <w:tcW w:w="331" w:type="pct"/>
            <w:noWrap w:val="0"/>
            <w:vAlign w:val="top"/>
          </w:tcPr>
          <w:p w14:paraId="6A1013AD">
            <w:pPr>
              <w:spacing w:line="600" w:lineRule="exact"/>
              <w:jc w:val="center"/>
              <w:rPr>
                <w:rFonts w:hint="eastAsia" w:ascii="黑体" w:hAnsi="黑体" w:eastAsia="黑体" w:cs="黑体"/>
                <w:sz w:val="20"/>
                <w:szCs w:val="20"/>
              </w:rPr>
            </w:pPr>
          </w:p>
        </w:tc>
        <w:tc>
          <w:tcPr>
            <w:tcW w:w="296" w:type="pct"/>
            <w:noWrap w:val="0"/>
            <w:vAlign w:val="top"/>
          </w:tcPr>
          <w:p w14:paraId="3A427E07">
            <w:pPr>
              <w:spacing w:line="600" w:lineRule="exact"/>
              <w:jc w:val="center"/>
              <w:rPr>
                <w:rFonts w:hint="eastAsia" w:ascii="黑体" w:hAnsi="黑体" w:eastAsia="黑体" w:cs="黑体"/>
                <w:sz w:val="20"/>
                <w:szCs w:val="20"/>
              </w:rPr>
            </w:pPr>
          </w:p>
        </w:tc>
        <w:tc>
          <w:tcPr>
            <w:tcW w:w="285" w:type="pct"/>
            <w:noWrap w:val="0"/>
            <w:vAlign w:val="top"/>
          </w:tcPr>
          <w:p w14:paraId="7F18A260">
            <w:pPr>
              <w:spacing w:line="600" w:lineRule="exact"/>
              <w:jc w:val="center"/>
              <w:rPr>
                <w:rFonts w:hint="eastAsia" w:ascii="黑体" w:hAnsi="黑体" w:eastAsia="黑体" w:cs="黑体"/>
                <w:sz w:val="20"/>
                <w:szCs w:val="20"/>
              </w:rPr>
            </w:pPr>
          </w:p>
        </w:tc>
        <w:tc>
          <w:tcPr>
            <w:tcW w:w="342" w:type="pct"/>
            <w:noWrap w:val="0"/>
            <w:vAlign w:val="top"/>
          </w:tcPr>
          <w:p w14:paraId="557DFCEA">
            <w:pPr>
              <w:spacing w:line="600" w:lineRule="exact"/>
              <w:jc w:val="center"/>
              <w:rPr>
                <w:rFonts w:hint="eastAsia" w:ascii="黑体" w:hAnsi="黑体" w:eastAsia="黑体" w:cs="黑体"/>
                <w:sz w:val="20"/>
                <w:szCs w:val="20"/>
              </w:rPr>
            </w:pPr>
          </w:p>
        </w:tc>
        <w:tc>
          <w:tcPr>
            <w:tcW w:w="331" w:type="pct"/>
            <w:noWrap w:val="0"/>
            <w:vAlign w:val="top"/>
          </w:tcPr>
          <w:p w14:paraId="77A9B3C3">
            <w:pPr>
              <w:spacing w:line="600" w:lineRule="exact"/>
              <w:jc w:val="center"/>
              <w:rPr>
                <w:rFonts w:hint="eastAsia" w:ascii="黑体" w:hAnsi="黑体" w:eastAsia="黑体" w:cs="黑体"/>
                <w:sz w:val="20"/>
                <w:szCs w:val="20"/>
              </w:rPr>
            </w:pPr>
          </w:p>
        </w:tc>
        <w:tc>
          <w:tcPr>
            <w:tcW w:w="309" w:type="pct"/>
            <w:noWrap w:val="0"/>
            <w:vAlign w:val="top"/>
          </w:tcPr>
          <w:p w14:paraId="6215DB5A">
            <w:pPr>
              <w:spacing w:line="600" w:lineRule="exact"/>
              <w:jc w:val="center"/>
              <w:rPr>
                <w:rFonts w:hint="eastAsia" w:ascii="黑体" w:hAnsi="黑体" w:eastAsia="黑体" w:cs="黑体"/>
                <w:sz w:val="20"/>
                <w:szCs w:val="20"/>
              </w:rPr>
            </w:pPr>
          </w:p>
        </w:tc>
        <w:tc>
          <w:tcPr>
            <w:tcW w:w="402" w:type="pct"/>
            <w:noWrap w:val="0"/>
            <w:vAlign w:val="top"/>
          </w:tcPr>
          <w:p w14:paraId="431AD1AC">
            <w:pPr>
              <w:spacing w:line="600" w:lineRule="exact"/>
              <w:jc w:val="center"/>
              <w:rPr>
                <w:rFonts w:hint="eastAsia" w:ascii="黑体" w:hAnsi="黑体" w:eastAsia="黑体" w:cs="黑体"/>
                <w:sz w:val="20"/>
                <w:szCs w:val="20"/>
              </w:rPr>
            </w:pPr>
          </w:p>
        </w:tc>
        <w:tc>
          <w:tcPr>
            <w:tcW w:w="239" w:type="pct"/>
            <w:noWrap w:val="0"/>
            <w:vAlign w:val="top"/>
          </w:tcPr>
          <w:p w14:paraId="750C7D07">
            <w:pPr>
              <w:spacing w:line="600" w:lineRule="exact"/>
              <w:jc w:val="center"/>
              <w:rPr>
                <w:rFonts w:hint="eastAsia" w:ascii="黑体" w:hAnsi="黑体" w:eastAsia="黑体" w:cs="黑体"/>
                <w:sz w:val="20"/>
                <w:szCs w:val="20"/>
              </w:rPr>
            </w:pPr>
          </w:p>
        </w:tc>
      </w:tr>
      <w:tr w14:paraId="7BE3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 w:type="pct"/>
            <w:noWrap w:val="0"/>
            <w:vAlign w:val="top"/>
          </w:tcPr>
          <w:p w14:paraId="4FA9BB1D">
            <w:pPr>
              <w:spacing w:line="600" w:lineRule="exact"/>
              <w:jc w:val="center"/>
              <w:rPr>
                <w:rFonts w:hint="eastAsia" w:ascii="黑体" w:hAnsi="黑体" w:eastAsia="黑体" w:cs="黑体"/>
                <w:sz w:val="20"/>
                <w:szCs w:val="20"/>
              </w:rPr>
            </w:pPr>
          </w:p>
        </w:tc>
        <w:tc>
          <w:tcPr>
            <w:tcW w:w="391" w:type="pct"/>
            <w:noWrap w:val="0"/>
            <w:vAlign w:val="top"/>
          </w:tcPr>
          <w:p w14:paraId="350434CE">
            <w:pPr>
              <w:spacing w:line="600" w:lineRule="exact"/>
              <w:jc w:val="center"/>
              <w:rPr>
                <w:rFonts w:hint="eastAsia" w:ascii="黑体" w:hAnsi="黑体" w:eastAsia="黑体" w:cs="黑体"/>
                <w:sz w:val="20"/>
                <w:szCs w:val="20"/>
              </w:rPr>
            </w:pPr>
          </w:p>
        </w:tc>
        <w:tc>
          <w:tcPr>
            <w:tcW w:w="274" w:type="pct"/>
            <w:noWrap w:val="0"/>
            <w:vAlign w:val="top"/>
          </w:tcPr>
          <w:p w14:paraId="024BBCDC">
            <w:pPr>
              <w:spacing w:line="600" w:lineRule="exact"/>
              <w:jc w:val="center"/>
              <w:rPr>
                <w:rFonts w:hint="eastAsia" w:ascii="黑体" w:hAnsi="黑体" w:eastAsia="黑体" w:cs="黑体"/>
                <w:sz w:val="20"/>
                <w:szCs w:val="20"/>
              </w:rPr>
            </w:pPr>
          </w:p>
        </w:tc>
        <w:tc>
          <w:tcPr>
            <w:tcW w:w="397" w:type="pct"/>
            <w:noWrap w:val="0"/>
            <w:vAlign w:val="top"/>
          </w:tcPr>
          <w:p w14:paraId="3360D99D">
            <w:pPr>
              <w:spacing w:line="600" w:lineRule="exact"/>
              <w:jc w:val="center"/>
              <w:rPr>
                <w:rFonts w:hint="eastAsia" w:ascii="黑体" w:hAnsi="黑体" w:eastAsia="黑体" w:cs="黑体"/>
                <w:sz w:val="20"/>
                <w:szCs w:val="20"/>
              </w:rPr>
            </w:pPr>
          </w:p>
        </w:tc>
        <w:tc>
          <w:tcPr>
            <w:tcW w:w="543" w:type="pct"/>
            <w:noWrap w:val="0"/>
            <w:vAlign w:val="top"/>
          </w:tcPr>
          <w:p w14:paraId="50FCD911">
            <w:pPr>
              <w:spacing w:line="600" w:lineRule="exact"/>
              <w:jc w:val="center"/>
              <w:rPr>
                <w:rFonts w:hint="eastAsia" w:ascii="黑体" w:hAnsi="黑体" w:eastAsia="黑体" w:cs="黑体"/>
                <w:sz w:val="20"/>
                <w:szCs w:val="20"/>
              </w:rPr>
            </w:pPr>
          </w:p>
        </w:tc>
        <w:tc>
          <w:tcPr>
            <w:tcW w:w="384" w:type="pct"/>
            <w:noWrap w:val="0"/>
            <w:vAlign w:val="top"/>
          </w:tcPr>
          <w:p w14:paraId="5D498829">
            <w:pPr>
              <w:spacing w:line="600" w:lineRule="exact"/>
              <w:jc w:val="center"/>
              <w:rPr>
                <w:rFonts w:hint="eastAsia" w:ascii="黑体" w:hAnsi="黑体" w:eastAsia="黑体" w:cs="黑体"/>
                <w:sz w:val="20"/>
                <w:szCs w:val="20"/>
              </w:rPr>
            </w:pPr>
          </w:p>
        </w:tc>
        <w:tc>
          <w:tcPr>
            <w:tcW w:w="287" w:type="pct"/>
            <w:noWrap w:val="0"/>
            <w:vAlign w:val="top"/>
          </w:tcPr>
          <w:p w14:paraId="1EC0EB2C">
            <w:pPr>
              <w:spacing w:line="600" w:lineRule="exact"/>
              <w:jc w:val="center"/>
              <w:rPr>
                <w:rFonts w:hint="eastAsia" w:ascii="黑体" w:hAnsi="黑体" w:eastAsia="黑体" w:cs="黑体"/>
                <w:sz w:val="20"/>
                <w:szCs w:val="20"/>
              </w:rPr>
            </w:pPr>
          </w:p>
        </w:tc>
        <w:tc>
          <w:tcPr>
            <w:tcW w:w="331" w:type="pct"/>
            <w:noWrap w:val="0"/>
            <w:vAlign w:val="top"/>
          </w:tcPr>
          <w:p w14:paraId="44B5BC86">
            <w:pPr>
              <w:spacing w:line="600" w:lineRule="exact"/>
              <w:jc w:val="center"/>
              <w:rPr>
                <w:rFonts w:hint="eastAsia" w:ascii="黑体" w:hAnsi="黑体" w:eastAsia="黑体" w:cs="黑体"/>
                <w:sz w:val="20"/>
                <w:szCs w:val="20"/>
              </w:rPr>
            </w:pPr>
          </w:p>
        </w:tc>
        <w:tc>
          <w:tcPr>
            <w:tcW w:w="296" w:type="pct"/>
            <w:noWrap w:val="0"/>
            <w:vAlign w:val="top"/>
          </w:tcPr>
          <w:p w14:paraId="4825639C">
            <w:pPr>
              <w:spacing w:line="600" w:lineRule="exact"/>
              <w:jc w:val="center"/>
              <w:rPr>
                <w:rFonts w:hint="eastAsia" w:ascii="黑体" w:hAnsi="黑体" w:eastAsia="黑体" w:cs="黑体"/>
                <w:sz w:val="20"/>
                <w:szCs w:val="20"/>
              </w:rPr>
            </w:pPr>
          </w:p>
        </w:tc>
        <w:tc>
          <w:tcPr>
            <w:tcW w:w="285" w:type="pct"/>
            <w:noWrap w:val="0"/>
            <w:vAlign w:val="top"/>
          </w:tcPr>
          <w:p w14:paraId="2A659A0C">
            <w:pPr>
              <w:spacing w:line="600" w:lineRule="exact"/>
              <w:jc w:val="center"/>
              <w:rPr>
                <w:rFonts w:hint="eastAsia" w:ascii="黑体" w:hAnsi="黑体" w:eastAsia="黑体" w:cs="黑体"/>
                <w:sz w:val="20"/>
                <w:szCs w:val="20"/>
              </w:rPr>
            </w:pPr>
          </w:p>
        </w:tc>
        <w:tc>
          <w:tcPr>
            <w:tcW w:w="342" w:type="pct"/>
            <w:noWrap w:val="0"/>
            <w:vAlign w:val="top"/>
          </w:tcPr>
          <w:p w14:paraId="4DBA2DB1">
            <w:pPr>
              <w:spacing w:line="600" w:lineRule="exact"/>
              <w:jc w:val="center"/>
              <w:rPr>
                <w:rFonts w:hint="eastAsia" w:ascii="黑体" w:hAnsi="黑体" w:eastAsia="黑体" w:cs="黑体"/>
                <w:sz w:val="20"/>
                <w:szCs w:val="20"/>
              </w:rPr>
            </w:pPr>
          </w:p>
        </w:tc>
        <w:tc>
          <w:tcPr>
            <w:tcW w:w="331" w:type="pct"/>
            <w:noWrap w:val="0"/>
            <w:vAlign w:val="top"/>
          </w:tcPr>
          <w:p w14:paraId="639B1C05">
            <w:pPr>
              <w:spacing w:line="600" w:lineRule="exact"/>
              <w:jc w:val="center"/>
              <w:rPr>
                <w:rFonts w:hint="eastAsia" w:ascii="黑体" w:hAnsi="黑体" w:eastAsia="黑体" w:cs="黑体"/>
                <w:sz w:val="20"/>
                <w:szCs w:val="20"/>
              </w:rPr>
            </w:pPr>
          </w:p>
        </w:tc>
        <w:tc>
          <w:tcPr>
            <w:tcW w:w="309" w:type="pct"/>
            <w:noWrap w:val="0"/>
            <w:vAlign w:val="top"/>
          </w:tcPr>
          <w:p w14:paraId="0120613C">
            <w:pPr>
              <w:spacing w:line="600" w:lineRule="exact"/>
              <w:jc w:val="center"/>
              <w:rPr>
                <w:rFonts w:hint="eastAsia" w:ascii="黑体" w:hAnsi="黑体" w:eastAsia="黑体" w:cs="黑体"/>
                <w:sz w:val="20"/>
                <w:szCs w:val="20"/>
              </w:rPr>
            </w:pPr>
          </w:p>
        </w:tc>
        <w:tc>
          <w:tcPr>
            <w:tcW w:w="402" w:type="pct"/>
            <w:noWrap w:val="0"/>
            <w:vAlign w:val="top"/>
          </w:tcPr>
          <w:p w14:paraId="3D70CD0A">
            <w:pPr>
              <w:spacing w:line="600" w:lineRule="exact"/>
              <w:jc w:val="center"/>
              <w:rPr>
                <w:rFonts w:hint="eastAsia" w:ascii="黑体" w:hAnsi="黑体" w:eastAsia="黑体" w:cs="黑体"/>
                <w:sz w:val="20"/>
                <w:szCs w:val="20"/>
              </w:rPr>
            </w:pPr>
          </w:p>
        </w:tc>
        <w:tc>
          <w:tcPr>
            <w:tcW w:w="239" w:type="pct"/>
            <w:noWrap w:val="0"/>
            <w:vAlign w:val="top"/>
          </w:tcPr>
          <w:p w14:paraId="2F4EDA53">
            <w:pPr>
              <w:spacing w:line="600" w:lineRule="exact"/>
              <w:jc w:val="center"/>
              <w:rPr>
                <w:rFonts w:hint="eastAsia" w:ascii="黑体" w:hAnsi="黑体" w:eastAsia="黑体" w:cs="黑体"/>
                <w:sz w:val="20"/>
                <w:szCs w:val="20"/>
              </w:rPr>
            </w:pPr>
          </w:p>
        </w:tc>
      </w:tr>
      <w:tr w14:paraId="12A0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 w:type="pct"/>
            <w:noWrap w:val="0"/>
            <w:vAlign w:val="top"/>
          </w:tcPr>
          <w:p w14:paraId="138E3294">
            <w:pPr>
              <w:spacing w:line="600" w:lineRule="exact"/>
              <w:jc w:val="center"/>
              <w:rPr>
                <w:rFonts w:hint="eastAsia" w:ascii="黑体" w:hAnsi="黑体" w:eastAsia="黑体" w:cs="黑体"/>
                <w:sz w:val="20"/>
                <w:szCs w:val="20"/>
              </w:rPr>
            </w:pPr>
          </w:p>
        </w:tc>
        <w:tc>
          <w:tcPr>
            <w:tcW w:w="391" w:type="pct"/>
            <w:noWrap w:val="0"/>
            <w:vAlign w:val="top"/>
          </w:tcPr>
          <w:p w14:paraId="069BE6FC">
            <w:pPr>
              <w:spacing w:line="600" w:lineRule="exact"/>
              <w:jc w:val="center"/>
              <w:rPr>
                <w:rFonts w:hint="eastAsia" w:ascii="黑体" w:hAnsi="黑体" w:eastAsia="黑体" w:cs="黑体"/>
                <w:sz w:val="20"/>
                <w:szCs w:val="20"/>
              </w:rPr>
            </w:pPr>
          </w:p>
        </w:tc>
        <w:tc>
          <w:tcPr>
            <w:tcW w:w="274" w:type="pct"/>
            <w:noWrap w:val="0"/>
            <w:vAlign w:val="top"/>
          </w:tcPr>
          <w:p w14:paraId="6B9A09F3">
            <w:pPr>
              <w:spacing w:line="600" w:lineRule="exact"/>
              <w:jc w:val="center"/>
              <w:rPr>
                <w:rFonts w:hint="eastAsia" w:ascii="黑体" w:hAnsi="黑体" w:eastAsia="黑体" w:cs="黑体"/>
                <w:sz w:val="20"/>
                <w:szCs w:val="20"/>
              </w:rPr>
            </w:pPr>
          </w:p>
        </w:tc>
        <w:tc>
          <w:tcPr>
            <w:tcW w:w="397" w:type="pct"/>
            <w:noWrap w:val="0"/>
            <w:vAlign w:val="top"/>
          </w:tcPr>
          <w:p w14:paraId="2A39E252">
            <w:pPr>
              <w:spacing w:line="600" w:lineRule="exact"/>
              <w:jc w:val="center"/>
              <w:rPr>
                <w:rFonts w:hint="eastAsia" w:ascii="黑体" w:hAnsi="黑体" w:eastAsia="黑体" w:cs="黑体"/>
                <w:sz w:val="20"/>
                <w:szCs w:val="20"/>
              </w:rPr>
            </w:pPr>
          </w:p>
        </w:tc>
        <w:tc>
          <w:tcPr>
            <w:tcW w:w="543" w:type="pct"/>
            <w:noWrap w:val="0"/>
            <w:vAlign w:val="top"/>
          </w:tcPr>
          <w:p w14:paraId="564CFB31">
            <w:pPr>
              <w:spacing w:line="600" w:lineRule="exact"/>
              <w:jc w:val="center"/>
              <w:rPr>
                <w:rFonts w:hint="eastAsia" w:ascii="黑体" w:hAnsi="黑体" w:eastAsia="黑体" w:cs="黑体"/>
                <w:sz w:val="20"/>
                <w:szCs w:val="20"/>
              </w:rPr>
            </w:pPr>
          </w:p>
        </w:tc>
        <w:tc>
          <w:tcPr>
            <w:tcW w:w="384" w:type="pct"/>
            <w:noWrap w:val="0"/>
            <w:vAlign w:val="top"/>
          </w:tcPr>
          <w:p w14:paraId="4E33018F">
            <w:pPr>
              <w:spacing w:line="600" w:lineRule="exact"/>
              <w:jc w:val="center"/>
              <w:rPr>
                <w:rFonts w:hint="eastAsia" w:ascii="黑体" w:hAnsi="黑体" w:eastAsia="黑体" w:cs="黑体"/>
                <w:sz w:val="20"/>
                <w:szCs w:val="20"/>
              </w:rPr>
            </w:pPr>
          </w:p>
        </w:tc>
        <w:tc>
          <w:tcPr>
            <w:tcW w:w="287" w:type="pct"/>
            <w:noWrap w:val="0"/>
            <w:vAlign w:val="top"/>
          </w:tcPr>
          <w:p w14:paraId="695B3D8C">
            <w:pPr>
              <w:spacing w:line="600" w:lineRule="exact"/>
              <w:jc w:val="center"/>
              <w:rPr>
                <w:rFonts w:hint="eastAsia" w:ascii="黑体" w:hAnsi="黑体" w:eastAsia="黑体" w:cs="黑体"/>
                <w:sz w:val="20"/>
                <w:szCs w:val="20"/>
              </w:rPr>
            </w:pPr>
          </w:p>
        </w:tc>
        <w:tc>
          <w:tcPr>
            <w:tcW w:w="331" w:type="pct"/>
            <w:noWrap w:val="0"/>
            <w:vAlign w:val="top"/>
          </w:tcPr>
          <w:p w14:paraId="2FEE350A">
            <w:pPr>
              <w:spacing w:line="600" w:lineRule="exact"/>
              <w:jc w:val="center"/>
              <w:rPr>
                <w:rFonts w:hint="eastAsia" w:ascii="黑体" w:hAnsi="黑体" w:eastAsia="黑体" w:cs="黑体"/>
                <w:sz w:val="20"/>
                <w:szCs w:val="20"/>
              </w:rPr>
            </w:pPr>
          </w:p>
        </w:tc>
        <w:tc>
          <w:tcPr>
            <w:tcW w:w="296" w:type="pct"/>
            <w:noWrap w:val="0"/>
            <w:vAlign w:val="top"/>
          </w:tcPr>
          <w:p w14:paraId="5D996061">
            <w:pPr>
              <w:spacing w:line="600" w:lineRule="exact"/>
              <w:jc w:val="center"/>
              <w:rPr>
                <w:rFonts w:hint="eastAsia" w:ascii="黑体" w:hAnsi="黑体" w:eastAsia="黑体" w:cs="黑体"/>
                <w:sz w:val="20"/>
                <w:szCs w:val="20"/>
              </w:rPr>
            </w:pPr>
          </w:p>
        </w:tc>
        <w:tc>
          <w:tcPr>
            <w:tcW w:w="285" w:type="pct"/>
            <w:noWrap w:val="0"/>
            <w:vAlign w:val="top"/>
          </w:tcPr>
          <w:p w14:paraId="17206F4E">
            <w:pPr>
              <w:spacing w:line="600" w:lineRule="exact"/>
              <w:jc w:val="center"/>
              <w:rPr>
                <w:rFonts w:hint="eastAsia" w:ascii="黑体" w:hAnsi="黑体" w:eastAsia="黑体" w:cs="黑体"/>
                <w:sz w:val="20"/>
                <w:szCs w:val="20"/>
              </w:rPr>
            </w:pPr>
          </w:p>
        </w:tc>
        <w:tc>
          <w:tcPr>
            <w:tcW w:w="342" w:type="pct"/>
            <w:noWrap w:val="0"/>
            <w:vAlign w:val="top"/>
          </w:tcPr>
          <w:p w14:paraId="1C796E72">
            <w:pPr>
              <w:spacing w:line="600" w:lineRule="exact"/>
              <w:jc w:val="center"/>
              <w:rPr>
                <w:rFonts w:hint="eastAsia" w:ascii="黑体" w:hAnsi="黑体" w:eastAsia="黑体" w:cs="黑体"/>
                <w:sz w:val="20"/>
                <w:szCs w:val="20"/>
              </w:rPr>
            </w:pPr>
          </w:p>
        </w:tc>
        <w:tc>
          <w:tcPr>
            <w:tcW w:w="331" w:type="pct"/>
            <w:noWrap w:val="0"/>
            <w:vAlign w:val="top"/>
          </w:tcPr>
          <w:p w14:paraId="62F34922">
            <w:pPr>
              <w:spacing w:line="600" w:lineRule="exact"/>
              <w:jc w:val="center"/>
              <w:rPr>
                <w:rFonts w:hint="eastAsia" w:ascii="黑体" w:hAnsi="黑体" w:eastAsia="黑体" w:cs="黑体"/>
                <w:sz w:val="20"/>
                <w:szCs w:val="20"/>
              </w:rPr>
            </w:pPr>
          </w:p>
        </w:tc>
        <w:tc>
          <w:tcPr>
            <w:tcW w:w="309" w:type="pct"/>
            <w:noWrap w:val="0"/>
            <w:vAlign w:val="top"/>
          </w:tcPr>
          <w:p w14:paraId="630F6F47">
            <w:pPr>
              <w:spacing w:line="600" w:lineRule="exact"/>
              <w:jc w:val="center"/>
              <w:rPr>
                <w:rFonts w:hint="eastAsia" w:ascii="黑体" w:hAnsi="黑体" w:eastAsia="黑体" w:cs="黑体"/>
                <w:sz w:val="20"/>
                <w:szCs w:val="20"/>
              </w:rPr>
            </w:pPr>
          </w:p>
        </w:tc>
        <w:tc>
          <w:tcPr>
            <w:tcW w:w="402" w:type="pct"/>
            <w:noWrap w:val="0"/>
            <w:vAlign w:val="top"/>
          </w:tcPr>
          <w:p w14:paraId="63899BB2">
            <w:pPr>
              <w:spacing w:line="600" w:lineRule="exact"/>
              <w:jc w:val="center"/>
              <w:rPr>
                <w:rFonts w:hint="eastAsia" w:ascii="黑体" w:hAnsi="黑体" w:eastAsia="黑体" w:cs="黑体"/>
                <w:sz w:val="20"/>
                <w:szCs w:val="20"/>
              </w:rPr>
            </w:pPr>
          </w:p>
        </w:tc>
        <w:tc>
          <w:tcPr>
            <w:tcW w:w="239" w:type="pct"/>
            <w:noWrap w:val="0"/>
            <w:vAlign w:val="top"/>
          </w:tcPr>
          <w:p w14:paraId="3200177E">
            <w:pPr>
              <w:spacing w:line="600" w:lineRule="exact"/>
              <w:jc w:val="center"/>
              <w:rPr>
                <w:rFonts w:hint="eastAsia" w:ascii="黑体" w:hAnsi="黑体" w:eastAsia="黑体" w:cs="黑体"/>
                <w:sz w:val="20"/>
                <w:szCs w:val="20"/>
              </w:rPr>
            </w:pPr>
          </w:p>
        </w:tc>
      </w:tr>
    </w:tbl>
    <w:p w14:paraId="68C974A0">
      <w:pPr>
        <w:spacing w:line="600" w:lineRule="exact"/>
        <w:ind w:firstLine="560" w:firstLineChars="200"/>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28"/>
          <w:szCs w:val="28"/>
        </w:rPr>
        <w:t>填报单位：                              填报人：                             联系方式：</w:t>
      </w:r>
    </w:p>
    <w:p w14:paraId="3C4C73E4">
      <w:pPr>
        <w:pStyle w:val="4"/>
        <w:widowControl/>
        <w:shd w:val="clear" w:color="auto" w:fill="FFFFFF"/>
        <w:spacing w:beforeAutospacing="0" w:afterAutospacing="0" w:line="396" w:lineRule="atLeast"/>
        <w:jc w:val="left"/>
        <w:rPr>
          <w:rFonts w:hint="default" w:ascii="仿宋_GB2312" w:eastAsia="仿宋_GB2312"/>
          <w:sz w:val="34"/>
          <w:szCs w:val="34"/>
          <w:lang w:val="en-US" w:eastAsia="zh-CN"/>
        </w:rPr>
      </w:pPr>
    </w:p>
    <w:sectPr>
      <w:headerReference r:id="rId5" w:type="default"/>
      <w:footerReference r:id="rId7" w:type="default"/>
      <w:headerReference r:id="rId6" w:type="even"/>
      <w:footerReference r:id="rId8" w:type="even"/>
      <w:pgSz w:w="16838" w:h="11906" w:orient="landscape"/>
      <w:pgMar w:top="1701" w:right="1134" w:bottom="1531" w:left="1304" w:header="851" w:footer="992" w:gutter="0"/>
      <w:pgNumType w:fmt="numberInDash" w:start="2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934F">
    <w:pPr>
      <w:pStyle w:val="2"/>
      <w:framePr w:wrap="around" w:vAnchor="text" w:hAnchor="margin" w:xAlign="outside" w:y="1"/>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- 23 -</w:t>
    </w:r>
    <w:r>
      <w:rPr>
        <w:rStyle w:val="9"/>
        <w:rFonts w:ascii="宋体" w:hAnsi="宋体"/>
        <w:sz w:val="28"/>
        <w:szCs w:val="28"/>
      </w:rPr>
      <w:fldChar w:fldCharType="end"/>
    </w:r>
  </w:p>
  <w:p w14:paraId="14FB9562">
    <w:pPr>
      <w:pStyle w:val="2"/>
      <w:ind w:right="560" w:firstLine="360"/>
      <w:jc w:val="both"/>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018E">
    <w:pPr>
      <w:pStyle w:val="2"/>
      <w:framePr w:wrap="around" w:vAnchor="text" w:hAnchor="margin" w:xAlign="center" w:y="1"/>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- 23 -</w:t>
    </w:r>
    <w:r>
      <w:rPr>
        <w:rStyle w:val="9"/>
        <w:rFonts w:ascii="宋体" w:hAnsi="宋体"/>
        <w:sz w:val="28"/>
        <w:szCs w:val="28"/>
      </w:rPr>
      <w:fldChar w:fldCharType="end"/>
    </w:r>
  </w:p>
  <w:p w14:paraId="628D0642">
    <w:pPr>
      <w:pStyle w:val="2"/>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B4AC1">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1EB79EF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0C1AB">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715F0">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78367">
    <w:pPr>
      <w:pStyle w:val="3"/>
      <w:pBdr>
        <w:bottom w:val="single" w:color="auto" w:sz="6"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YzE0Mzg1Y2NkNTA2NDgxNWZmMTRmNTFkYmVlZmQifQ=="/>
  </w:docVars>
  <w:rsids>
    <w:rsidRoot w:val="00172A27"/>
    <w:rsid w:val="00001A34"/>
    <w:rsid w:val="00007339"/>
    <w:rsid w:val="000173DB"/>
    <w:rsid w:val="0003654C"/>
    <w:rsid w:val="0006393C"/>
    <w:rsid w:val="000B647B"/>
    <w:rsid w:val="000D0686"/>
    <w:rsid w:val="000D1452"/>
    <w:rsid w:val="00120964"/>
    <w:rsid w:val="00167440"/>
    <w:rsid w:val="00172A27"/>
    <w:rsid w:val="00227F1D"/>
    <w:rsid w:val="00243743"/>
    <w:rsid w:val="002524DB"/>
    <w:rsid w:val="00256AFA"/>
    <w:rsid w:val="0026489F"/>
    <w:rsid w:val="002D5EB9"/>
    <w:rsid w:val="00316D11"/>
    <w:rsid w:val="003425E5"/>
    <w:rsid w:val="003453E8"/>
    <w:rsid w:val="00361AB8"/>
    <w:rsid w:val="003B2EA9"/>
    <w:rsid w:val="003C0F87"/>
    <w:rsid w:val="00413D45"/>
    <w:rsid w:val="004302D8"/>
    <w:rsid w:val="00435BCB"/>
    <w:rsid w:val="004556D2"/>
    <w:rsid w:val="004A142F"/>
    <w:rsid w:val="004B2A91"/>
    <w:rsid w:val="004C3526"/>
    <w:rsid w:val="00520FBD"/>
    <w:rsid w:val="00580968"/>
    <w:rsid w:val="005B1075"/>
    <w:rsid w:val="006A06A1"/>
    <w:rsid w:val="006D606D"/>
    <w:rsid w:val="006E54F2"/>
    <w:rsid w:val="00723D30"/>
    <w:rsid w:val="00761AD3"/>
    <w:rsid w:val="00796C82"/>
    <w:rsid w:val="007B07F5"/>
    <w:rsid w:val="007C7F65"/>
    <w:rsid w:val="007E4F3F"/>
    <w:rsid w:val="0088044B"/>
    <w:rsid w:val="008C282F"/>
    <w:rsid w:val="00966F0B"/>
    <w:rsid w:val="009A109B"/>
    <w:rsid w:val="00A030D2"/>
    <w:rsid w:val="00A77F80"/>
    <w:rsid w:val="00AF176C"/>
    <w:rsid w:val="00B13CA6"/>
    <w:rsid w:val="00B262C0"/>
    <w:rsid w:val="00B36A2A"/>
    <w:rsid w:val="00B81475"/>
    <w:rsid w:val="00BF1474"/>
    <w:rsid w:val="00BF4517"/>
    <w:rsid w:val="00C25654"/>
    <w:rsid w:val="00C32DB7"/>
    <w:rsid w:val="00C75F67"/>
    <w:rsid w:val="00D37F3C"/>
    <w:rsid w:val="00D406BA"/>
    <w:rsid w:val="00DE716C"/>
    <w:rsid w:val="00DF2A3B"/>
    <w:rsid w:val="00E4185A"/>
    <w:rsid w:val="00E55F85"/>
    <w:rsid w:val="00EC2028"/>
    <w:rsid w:val="00F428FC"/>
    <w:rsid w:val="00F55372"/>
    <w:rsid w:val="00F805A2"/>
    <w:rsid w:val="00FE7E25"/>
    <w:rsid w:val="0FE70FF0"/>
    <w:rsid w:val="138B7E6A"/>
    <w:rsid w:val="164E6E55"/>
    <w:rsid w:val="1E686D89"/>
    <w:rsid w:val="2B345FC6"/>
    <w:rsid w:val="2B4364CA"/>
    <w:rsid w:val="2FCF0BF4"/>
    <w:rsid w:val="3E0A0BD4"/>
    <w:rsid w:val="3E886713"/>
    <w:rsid w:val="41A14F37"/>
    <w:rsid w:val="44565668"/>
    <w:rsid w:val="494033A7"/>
    <w:rsid w:val="53313F0A"/>
    <w:rsid w:val="5F743D6E"/>
    <w:rsid w:val="66915C2C"/>
    <w:rsid w:val="69B85FC9"/>
    <w:rsid w:val="6BE2775A"/>
    <w:rsid w:val="6FF50EEF"/>
    <w:rsid w:val="77F0029D"/>
    <w:rsid w:val="7F7507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uiPriority w:val="0"/>
    <w:rPr>
      <w:color w:val="0000FF"/>
      <w:u w:val="single"/>
    </w:rPr>
  </w:style>
  <w:style w:type="paragraph" w:styleId="11">
    <w:name w:val="List Paragraph"/>
    <w:basedOn w:val="1"/>
    <w:semiHidden/>
    <w:unhideWhenUsed/>
    <w:qFormat/>
    <w:uiPriority w:val="99"/>
    <w:pPr>
      <w:ind w:firstLine="420" w:firstLineChars="200"/>
    </w:pPr>
  </w:style>
  <w:style w:type="character" w:customStyle="1" w:styleId="12">
    <w:name w:val="页眉 Char"/>
    <w:basedOn w:val="7"/>
    <w:link w:val="3"/>
    <w:qFormat/>
    <w:uiPriority w:val="0"/>
    <w:rPr>
      <w:rFonts w:asciiTheme="minorHAnsi" w:hAnsiTheme="minorHAnsi" w:eastAsiaTheme="minorEastAsia" w:cstheme="minorBidi"/>
      <w:kern w:val="2"/>
      <w:sz w:val="18"/>
      <w:szCs w:val="18"/>
    </w:rPr>
  </w:style>
  <w:style w:type="character" w:customStyle="1" w:styleId="13">
    <w:name w:val="页脚 Char"/>
    <w:basedOn w:val="7"/>
    <w:link w:val="2"/>
    <w:qFormat/>
    <w:uiPriority w:val="0"/>
    <w:rPr>
      <w:rFonts w:asciiTheme="minorHAnsi" w:hAnsiTheme="minorHAnsi" w:eastAsiaTheme="minorEastAsia" w:cstheme="minorBidi"/>
      <w:kern w:val="2"/>
      <w:sz w:val="18"/>
      <w:szCs w:val="18"/>
    </w:rPr>
  </w:style>
  <w:style w:type="paragraph" w:customStyle="1" w:styleId="14">
    <w:name w:val="0正文"/>
    <w:basedOn w:val="1"/>
    <w:qFormat/>
    <w:uiPriority w:val="0"/>
    <w:pPr>
      <w:spacing w:line="360" w:lineRule="auto"/>
      <w:ind w:firstLine="720" w:firstLineChars="200"/>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84B8C2-958E-440D-8BEE-B83A6805EBF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8044</Words>
  <Characters>8205</Characters>
  <Lines>1</Lines>
  <Paragraphs>1</Paragraphs>
  <TotalTime>1</TotalTime>
  <ScaleCrop>false</ScaleCrop>
  <LinksUpToDate>false</LinksUpToDate>
  <CharactersWithSpaces>8396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2018-04-11T08:18:00Z</dcterms:created>
  <dc:creator>夏夏</dc:creator>
  <cp:lastModifiedBy>WPS_1473302503</cp:lastModifiedBy>
  <cp:lastPrinted>2023-08-30T07:44:00Z</cp:lastPrinted>
  <dcterms:modified xsi:type="dcterms:W3CDTF">2025-04-09T03:26:50Z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6BBEA21D086844DD98300B6F29B8B761_13</vt:lpwstr>
  </property>
  <property fmtid="{D5CDD505-2E9C-101B-9397-08002B2CF9AE}" pid="4" name="KSOTemplateDocerSaveRecord">
    <vt:lpwstr>eyJoZGlkIjoiODE1MmJmYTUxOGYxYmVhNmMyNTI0YzUwYmUwNjM2YjkiLCJ1c2VySWQiOiIyMzkxMTI1MjQifQ==</vt:lpwstr>
  </property>
</Properties>
</file>