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地方政府债务情况说明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经市政府批准，我区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年地方政府债务限额为</w:t>
      </w:r>
      <w:r>
        <w:rPr>
          <w:rFonts w:hint="eastAsia"/>
          <w:sz w:val="32"/>
          <w:szCs w:val="32"/>
          <w:lang w:val="en-US" w:eastAsia="zh-CN"/>
        </w:rPr>
        <w:t>977</w:t>
      </w:r>
      <w:r>
        <w:rPr>
          <w:sz w:val="32"/>
          <w:szCs w:val="32"/>
        </w:rPr>
        <w:t>,000</w:t>
      </w:r>
      <w:r>
        <w:rPr>
          <w:rFonts w:hint="eastAsia"/>
          <w:sz w:val="32"/>
          <w:szCs w:val="32"/>
        </w:rPr>
        <w:t>万元，一般债务限额为</w:t>
      </w:r>
      <w:r>
        <w:rPr>
          <w:rFonts w:hint="eastAsia"/>
          <w:sz w:val="32"/>
          <w:szCs w:val="32"/>
          <w:lang w:val="en-US" w:eastAsia="zh-CN"/>
        </w:rPr>
        <w:t>663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万元，专项债务限额为</w:t>
      </w:r>
      <w:r>
        <w:rPr>
          <w:rFonts w:hint="eastAsia"/>
          <w:sz w:val="32"/>
          <w:szCs w:val="32"/>
          <w:lang w:val="en-US" w:eastAsia="zh-CN"/>
        </w:rPr>
        <w:t>314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万元。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rFonts w:hint="eastAsia"/>
          <w:sz w:val="32"/>
          <w:szCs w:val="32"/>
        </w:rPr>
        <w:t>置换债券，再融资债券</w:t>
      </w:r>
      <w:r>
        <w:rPr>
          <w:rFonts w:hint="eastAsia"/>
          <w:sz w:val="32"/>
          <w:szCs w:val="32"/>
          <w:lang w:val="en-US" w:eastAsia="zh-CN"/>
        </w:rPr>
        <w:t>84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638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rFonts w:hint="eastAsia"/>
          <w:sz w:val="32"/>
          <w:szCs w:val="32"/>
        </w:rPr>
        <w:t>新增政府债券，年末全区政府债务余额为</w:t>
      </w:r>
      <w:r>
        <w:rPr>
          <w:rFonts w:hint="eastAsia"/>
          <w:sz w:val="32"/>
          <w:szCs w:val="32"/>
          <w:lang w:val="en-US" w:eastAsia="zh-CN"/>
        </w:rPr>
        <w:t>975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888</w:t>
      </w:r>
      <w:r>
        <w:rPr>
          <w:rFonts w:hint="eastAsia"/>
          <w:sz w:val="32"/>
          <w:szCs w:val="32"/>
        </w:rPr>
        <w:t>万元，其中：一般债务余额为</w:t>
      </w:r>
      <w:r>
        <w:rPr>
          <w:rFonts w:hint="eastAsia"/>
          <w:sz w:val="32"/>
          <w:szCs w:val="32"/>
          <w:lang w:val="en-US" w:eastAsia="zh-CN"/>
        </w:rPr>
        <w:t>66</w:t>
      </w:r>
      <w:r>
        <w:rPr>
          <w:sz w:val="32"/>
          <w:szCs w:val="32"/>
        </w:rPr>
        <w:t>2,</w:t>
      </w:r>
      <w:r>
        <w:rPr>
          <w:rFonts w:hint="eastAsia"/>
          <w:sz w:val="32"/>
          <w:szCs w:val="32"/>
          <w:lang w:val="en-US" w:eastAsia="zh-CN"/>
        </w:rPr>
        <w:t>026</w:t>
      </w:r>
      <w:r>
        <w:rPr>
          <w:rFonts w:hint="eastAsia"/>
          <w:sz w:val="32"/>
          <w:szCs w:val="32"/>
        </w:rPr>
        <w:t>万元，专项债务余额为</w:t>
      </w:r>
      <w:r>
        <w:rPr>
          <w:rFonts w:hint="eastAsia"/>
          <w:sz w:val="32"/>
          <w:szCs w:val="32"/>
          <w:lang w:val="en-US" w:eastAsia="zh-CN"/>
        </w:rPr>
        <w:t>313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862</w:t>
      </w:r>
      <w:bookmarkStart w:id="0" w:name="_GoBack"/>
      <w:bookmarkEnd w:id="0"/>
      <w:r>
        <w:rPr>
          <w:rFonts w:hint="eastAsia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EyMzhmYjlmNWMyOTBhOTMxMjI0YzM5ZGE5NTJmOTUifQ=="/>
  </w:docVars>
  <w:rsids>
    <w:rsidRoot w:val="4E285756"/>
    <w:rsid w:val="00794311"/>
    <w:rsid w:val="0099010C"/>
    <w:rsid w:val="00A80BCF"/>
    <w:rsid w:val="00AE38D9"/>
    <w:rsid w:val="00D0663F"/>
    <w:rsid w:val="0EDB7918"/>
    <w:rsid w:val="0EF415C1"/>
    <w:rsid w:val="0FAA6A26"/>
    <w:rsid w:val="11C83079"/>
    <w:rsid w:val="1A931722"/>
    <w:rsid w:val="308D0C4E"/>
    <w:rsid w:val="4E285756"/>
    <w:rsid w:val="51550872"/>
    <w:rsid w:val="664A731D"/>
    <w:rsid w:val="6A567246"/>
    <w:rsid w:val="795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121</Words>
  <Characters>171</Characters>
  <Lines>0</Lines>
  <Paragraphs>0</Paragraphs>
  <TotalTime>1</TotalTime>
  <ScaleCrop>false</ScaleCrop>
  <LinksUpToDate>false</LinksUpToDate>
  <CharactersWithSpaces>171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2019-08-07T01:50:00Z</dcterms:created>
  <dc:creator>Administrator</dc:creator>
  <cp:lastModifiedBy>Administrator</cp:lastModifiedBy>
  <cp:lastPrinted>2017-10-31T08:23:00Z</cp:lastPrinted>
  <dcterms:modified xsi:type="dcterms:W3CDTF">2023-08-08T06:46:55Z</dcterms:modified>
  <dc:title>地方政府债务情况说明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132D544D76CC42A69DA0281E215B1BAE_12</vt:lpwstr>
  </property>
</Properties>
</file>