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8A" w:rsidRPr="0028298A" w:rsidRDefault="0028298A" w:rsidP="0028298A">
      <w:pPr>
        <w:jc w:val="center"/>
        <w:rPr>
          <w:rFonts w:ascii="方正小标宋简体" w:eastAsia="方正小标宋简体" w:hint="eastAsia"/>
          <w:b/>
          <w:sz w:val="32"/>
          <w:szCs w:val="32"/>
        </w:rPr>
      </w:pPr>
      <w:r w:rsidRPr="0028298A">
        <w:rPr>
          <w:rFonts w:ascii="方正小标宋简体" w:eastAsia="方正小标宋简体" w:hint="eastAsia"/>
          <w:b/>
          <w:sz w:val="32"/>
          <w:szCs w:val="32"/>
        </w:rPr>
        <w:t>农村科技特派团项目操作细则</w:t>
      </w:r>
    </w:p>
    <w:p w:rsidR="0028298A" w:rsidRPr="0028298A" w:rsidRDefault="0028298A" w:rsidP="0028298A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一、政策内容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深入推进科技特派员制度，搭建科技人才服务“三农”的高效平台，实施农民技术员培养工程，联合省市科技专家团队，下派市级科技特派团，对科技特派团项目给予最高不超过10万元的经费资助。</w:t>
      </w:r>
    </w:p>
    <w:p w:rsidR="0028298A" w:rsidRPr="0028298A" w:rsidRDefault="0028298A" w:rsidP="0028298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二、支持对象和条件</w:t>
      </w:r>
    </w:p>
    <w:p w:rsidR="0028298A" w:rsidRPr="0028298A" w:rsidRDefault="0028298A" w:rsidP="0028298A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（一）支持对象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具有独立法人资格的企业、农业专业合作社等服务定点单位。</w:t>
      </w:r>
    </w:p>
    <w:p w:rsidR="0028298A" w:rsidRPr="0028298A" w:rsidRDefault="0028298A" w:rsidP="0028298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（二）支持条件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1.围绕我市农业产业需求，针对定向攻克关键技术，研发新产品、技术服务咨询、转化科技成果，开展适用技术推广等科技活动。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2.每个服务定点单位对应1个科技特派团。</w:t>
      </w:r>
    </w:p>
    <w:p w:rsidR="0028298A" w:rsidRPr="0028298A" w:rsidRDefault="0028298A" w:rsidP="0028298A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三、支持标准和方式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1.每年支持服务定点单位原则上不超过5个。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2.每个服务定点单位给予10万元定额补助专项资金，其中，支付服务团队工作经费不少于5万元。项目资金要专款专用，主要用于项目实施所需必要设施（设备）条件、补助服务团队开展科技服务的材料费、燃料动力费、资料印刷费、差旅费、专家咨询费及其他符合经费管理规定的费用。</w:t>
      </w:r>
    </w:p>
    <w:p w:rsidR="0028298A" w:rsidRPr="0028298A" w:rsidRDefault="0028298A" w:rsidP="0028298A">
      <w:pPr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lastRenderedPageBreak/>
        <w:t>四、申报程序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（一）发布技术需求。各县区围绕域内特色农业产业，提出技术和服务需求，由市科技局统一协调汇总后，形成农村科技特派团申报指引，并在科技信息网公开发布。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（二）项目申报。特派团派出单位根据盘锦市农村科技特派团申报指引，围绕工作需求组建农村科技特派团，成员不少于3人，设团长1名。特派团派出单位与服务定点单位进行对接并签订服务协议，由服务定点单位填写项目申报书进行申报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（三）初审推荐。按照属地管理的原则，服务定点单位所在地科技管理部门对项目真实性、服务定点单位承载能力进行初审，推荐上报市科技局。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（四）审核公示。市科技局根据技术和成果的创新性、先进性以及对产业发展的推动作用进行复审，依据审核结果提出科技特派团项目建议名单。报市委人才工作领导小组确认后，采取一定形式进行公示，公示期不少于5个工作日。对公示期间反映的问题，由市科技局进行调查核实，提出处理意见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（五）签订合同。公示无异议的项目，由市科技局、服务定点单位和科技服务团队派出单位三方签订《盘锦市农村科技特派团项目任务合同书》。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（六）资金拨付。向市委人才工作领导小组提交申请，</w:t>
      </w:r>
      <w:r w:rsidRPr="0028298A">
        <w:rPr>
          <w:rFonts w:ascii="仿宋_GB2312" w:eastAsia="仿宋_GB2312" w:hint="eastAsia"/>
          <w:sz w:val="32"/>
          <w:szCs w:val="32"/>
        </w:rPr>
        <w:lastRenderedPageBreak/>
        <w:t>申请通过后，由市财政局统一拨付资金。</w:t>
      </w:r>
    </w:p>
    <w:p w:rsidR="0028298A" w:rsidRPr="0028298A" w:rsidRDefault="0028298A" w:rsidP="0028298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五、管理评估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1.市农村科技特派团项目执行期一般为1年，项目期满后3个月内进行验收，由市科技局或委托相关单位组织专家按照任务合同书约定指标，进行项目验收。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2.对未完成任务的项目，项目负责人3年内不得再承担市级科技计划项目，并视为科技失信行为。对承担单位给予相应惩戒，情节严重的将取消其申报、推荐单位资格。</w:t>
      </w:r>
    </w:p>
    <w:p w:rsidR="0028298A" w:rsidRPr="0028298A" w:rsidRDefault="0028298A" w:rsidP="0028298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六、申报时间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原则上每年申报一次，集中受理。</w:t>
      </w:r>
    </w:p>
    <w:p w:rsidR="0028298A" w:rsidRPr="0028298A" w:rsidRDefault="0028298A" w:rsidP="0028298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七、申报材料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科研诚信承诺书、科技服务协议、项目申报书。</w:t>
      </w:r>
    </w:p>
    <w:p w:rsidR="0028298A" w:rsidRPr="0028298A" w:rsidRDefault="0028298A" w:rsidP="0028298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八、受理部门</w:t>
      </w:r>
    </w:p>
    <w:p w:rsidR="0028298A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市科技</w:t>
      </w:r>
      <w:proofErr w:type="gramStart"/>
      <w:r w:rsidRPr="0028298A">
        <w:rPr>
          <w:rFonts w:ascii="仿宋_GB2312" w:eastAsia="仿宋_GB2312" w:hint="eastAsia"/>
          <w:sz w:val="32"/>
          <w:szCs w:val="32"/>
        </w:rPr>
        <w:t>局农村</w:t>
      </w:r>
      <w:proofErr w:type="gramEnd"/>
      <w:r w:rsidRPr="0028298A">
        <w:rPr>
          <w:rFonts w:ascii="仿宋_GB2312" w:eastAsia="仿宋_GB2312" w:hint="eastAsia"/>
          <w:sz w:val="32"/>
          <w:szCs w:val="32"/>
        </w:rPr>
        <w:t>科技科，电话：0427-2812771</w:t>
      </w:r>
    </w:p>
    <w:p w:rsidR="0028298A" w:rsidRPr="0028298A" w:rsidRDefault="0028298A" w:rsidP="0028298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28298A">
        <w:rPr>
          <w:rFonts w:ascii="仿宋_GB2312" w:eastAsia="仿宋_GB2312" w:hint="eastAsia"/>
          <w:b/>
          <w:sz w:val="32"/>
          <w:szCs w:val="32"/>
        </w:rPr>
        <w:t>九、政策解释</w:t>
      </w:r>
    </w:p>
    <w:p w:rsidR="000955FF" w:rsidRPr="0028298A" w:rsidRDefault="0028298A" w:rsidP="0028298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8298A">
        <w:rPr>
          <w:rFonts w:ascii="仿宋_GB2312" w:eastAsia="仿宋_GB2312" w:hint="eastAsia"/>
          <w:sz w:val="32"/>
          <w:szCs w:val="32"/>
        </w:rPr>
        <w:t>本细则由市科技局负责解释，并按照规定根据实际需要适时进行调整。</w:t>
      </w:r>
    </w:p>
    <w:sectPr w:rsidR="000955FF" w:rsidRPr="0028298A" w:rsidSect="0047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8298A"/>
    <w:rsid w:val="00171771"/>
    <w:rsid w:val="0028298A"/>
    <w:rsid w:val="002D6A42"/>
    <w:rsid w:val="00471047"/>
    <w:rsid w:val="006D2D56"/>
    <w:rsid w:val="00795281"/>
    <w:rsid w:val="007E2549"/>
    <w:rsid w:val="00817984"/>
    <w:rsid w:val="00CC24C4"/>
    <w:rsid w:val="00E760A9"/>
    <w:rsid w:val="00EF4F9C"/>
    <w:rsid w:val="00EF7D66"/>
    <w:rsid w:val="00F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2023-03-08T03:07:00Z</cp:lastPrinted>
  <dcterms:created xsi:type="dcterms:W3CDTF">2023-03-08T03:02:00Z</dcterms:created>
  <dcterms:modified xsi:type="dcterms:W3CDTF">2023-03-08T03:54:00Z</dcterms:modified>
</cp:coreProperties>
</file>