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兴隆台区水政监察</w:t>
      </w:r>
      <w:r>
        <w:rPr>
          <w:b/>
          <w:bCs/>
          <w:sz w:val="44"/>
          <w:szCs w:val="44"/>
        </w:rPr>
        <w:t>行政执法全过程记录</w:t>
      </w:r>
      <w:bookmarkStart w:id="0" w:name="bookmark1"/>
      <w:r>
        <w:rPr>
          <w:rFonts w:hint="eastAsia"/>
          <w:b/>
          <w:bCs/>
          <w:sz w:val="44"/>
          <w:szCs w:val="44"/>
          <w:lang w:eastAsia="zh-CN"/>
        </w:rPr>
        <w:t>制度</w:t>
      </w:r>
      <w:bookmarkEnd w:id="0"/>
    </w:p>
    <w:p>
      <w:pPr>
        <w:pStyle w:val="5"/>
        <w:spacing w:before="468" w:beforeLines="150" w:after="0" w:afterLines="0" w:line="360" w:lineRule="auto"/>
        <w:ind w:left="20"/>
        <w:rPr>
          <w:rFonts w:ascii="黑体" w:hAnsi="黑体" w:eastAsia="黑体" w:cs="黑体"/>
          <w:sz w:val="32"/>
          <w:szCs w:val="32"/>
        </w:rPr>
      </w:pPr>
      <w:r>
        <w:rPr>
          <w:rStyle w:val="6"/>
          <w:rFonts w:ascii="黑体" w:hAnsi="黑体" w:eastAsia="黑体" w:cs="黑体"/>
          <w:b w:val="0"/>
          <w:sz w:val="32"/>
          <w:szCs w:val="32"/>
        </w:rPr>
        <w:t>第一章</w:t>
      </w:r>
      <w:r>
        <w:rPr>
          <w:rStyle w:val="6"/>
          <w:rFonts w:ascii="黑体" w:hAnsi="黑体" w:eastAsia="黑体" w:cs="黑体"/>
          <w:b w:val="0"/>
          <w:sz w:val="32"/>
          <w:szCs w:val="32"/>
          <w:lang w:val="en-US"/>
        </w:rPr>
        <w:t xml:space="preserve">  </w:t>
      </w:r>
      <w:r>
        <w:rPr>
          <w:rStyle w:val="6"/>
          <w:rFonts w:ascii="黑体" w:hAnsi="黑体" w:eastAsia="黑体" w:cs="黑体"/>
          <w:b w:val="0"/>
          <w:sz w:val="32"/>
          <w:szCs w:val="32"/>
        </w:rPr>
        <w:t>总</w:t>
      </w:r>
      <w:r>
        <w:rPr>
          <w:rStyle w:val="6"/>
          <w:rFonts w:ascii="黑体" w:hAnsi="黑体" w:eastAsia="黑体" w:cs="黑体"/>
          <w:b w:val="0"/>
          <w:sz w:val="32"/>
          <w:szCs w:val="32"/>
          <w:lang w:val="en-US"/>
        </w:rPr>
        <w:t xml:space="preserve">  </w:t>
      </w:r>
      <w:r>
        <w:rPr>
          <w:rStyle w:val="6"/>
          <w:rFonts w:ascii="黑体" w:hAnsi="黑体" w:eastAsia="黑体" w:cs="黑体"/>
          <w:b w:val="0"/>
          <w:sz w:val="32"/>
          <w:szCs w:val="32"/>
        </w:rPr>
        <w:t>则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sz w:val="32"/>
          <w:szCs w:val="32"/>
        </w:rPr>
        <w:t>第一条</w:t>
      </w:r>
      <w:r>
        <w:rPr>
          <w:rStyle w:val="8"/>
          <w:rFonts w:ascii="黑体" w:hAnsi="黑体" w:eastAsia="黑体" w:cs="黑体"/>
          <w:sz w:val="32"/>
          <w:szCs w:val="32"/>
          <w:lang w:val="en-US"/>
        </w:rPr>
        <w:t xml:space="preserve"> 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宋体"/>
          <w:sz w:val="32"/>
          <w:szCs w:val="32"/>
        </w:rPr>
        <w:t>为加强行政执法管理,规范行政执法全过程记录行为</w:t>
      </w:r>
      <w:r>
        <w:rPr>
          <w:rFonts w:ascii="仿宋_GB2312" w:hAnsi="仿宋" w:eastAsia="仿宋_GB2312" w:cs="仿宋"/>
          <w:color w:val="333333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sz w:val="32"/>
          <w:szCs w:val="32"/>
        </w:rPr>
        <w:t>保障公民、法人和其他组织的合法权益，依据安全生产法律、法规和</w:t>
      </w:r>
      <w:r>
        <w:rPr>
          <w:rFonts w:hint="eastAsia" w:ascii="仿宋" w:hAnsi="仿宋" w:eastAsia="仿宋" w:cs="仿宋"/>
          <w:sz w:val="32"/>
          <w:szCs w:val="32"/>
        </w:rPr>
        <w:t>《辽宁省行政执法全过程记录实施办法》（辽依法行政发〔2019〕2号）</w:t>
      </w:r>
      <w:r>
        <w:rPr>
          <w:rStyle w:val="8"/>
          <w:rFonts w:ascii="仿宋" w:hAnsi="仿宋" w:eastAsia="仿宋" w:cs="仿宋"/>
          <w:sz w:val="32"/>
          <w:szCs w:val="32"/>
        </w:rPr>
        <w:t>等有关规定，结合我</w:t>
      </w:r>
      <w:r>
        <w:rPr>
          <w:rStyle w:val="8"/>
          <w:rFonts w:ascii="仿宋" w:hAnsi="仿宋" w:eastAsia="仿宋" w:cs="仿宋"/>
          <w:sz w:val="32"/>
          <w:szCs w:val="32"/>
          <w:lang w:eastAsia="zh-CN"/>
        </w:rPr>
        <w:t>局</w:t>
      </w:r>
      <w:r>
        <w:rPr>
          <w:rStyle w:val="8"/>
          <w:rFonts w:ascii="仿宋" w:hAnsi="仿宋" w:eastAsia="仿宋" w:cs="仿宋"/>
          <w:sz w:val="32"/>
          <w:szCs w:val="32"/>
        </w:rPr>
        <w:t>工作实际，制定本办法。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sz w:val="32"/>
          <w:szCs w:val="32"/>
        </w:rPr>
        <w:t>第二条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</w:rPr>
        <w:t>本办法所称行政执法，是指</w:t>
      </w:r>
      <w:r>
        <w:rPr>
          <w:rFonts w:ascii="仿宋_GB2312" w:hAnsi="仿宋" w:eastAsia="仿宋_GB2312" w:cs="仿宋"/>
          <w:color w:val="333333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333333"/>
          <w:sz w:val="32"/>
          <w:szCs w:val="32"/>
          <w:lang w:eastAsia="zh-CN"/>
        </w:rPr>
        <w:t>局</w:t>
      </w:r>
      <w:r>
        <w:rPr>
          <w:rFonts w:ascii="仿宋_GB2312" w:hAnsi="仿宋" w:eastAsia="仿宋_GB2312" w:cs="仿宋"/>
          <w:color w:val="333333"/>
          <w:sz w:val="32"/>
          <w:szCs w:val="32"/>
        </w:rPr>
        <w:t>各</w:t>
      </w:r>
      <w:r>
        <w:rPr>
          <w:rFonts w:hint="eastAsia" w:ascii="仿宋_GB2312" w:hAnsi="仿宋" w:eastAsia="仿宋_GB2312"/>
          <w:snapToGrid w:val="0"/>
          <w:sz w:val="32"/>
          <w:szCs w:val="32"/>
          <w:lang w:eastAsia="zh-CN"/>
        </w:rPr>
        <w:t>水政监察执法部门</w:t>
      </w:r>
      <w:r>
        <w:rPr>
          <w:rStyle w:val="8"/>
          <w:rFonts w:ascii="仿宋" w:hAnsi="仿宋" w:eastAsia="仿宋" w:cs="仿宋"/>
          <w:sz w:val="32"/>
          <w:szCs w:val="32"/>
        </w:rPr>
        <w:t>依据法定职权实施行政检查、行政处罚、行政强制等行政行为。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sz w:val="32"/>
          <w:szCs w:val="32"/>
        </w:rPr>
        <w:t>第三条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</w:rPr>
        <w:t>本办法所称全过程记录，是指通过文字、音像等记 录形式，跟踪记录整个行政执法全部过程的活动，实现行政执法 全过程留痕和可追溯管理。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sz w:val="32"/>
          <w:szCs w:val="32"/>
        </w:rPr>
        <w:t>第四条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</w:rPr>
        <w:t>行政执法全过程记录坚持合法、全面、客观、公正、 及时的原则。</w:t>
      </w:r>
    </w:p>
    <w:p>
      <w:pPr>
        <w:pStyle w:val="7"/>
        <w:spacing w:before="0" w:beforeLines="0" w:line="360" w:lineRule="auto"/>
        <w:ind w:firstLine="400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sz w:val="32"/>
          <w:szCs w:val="32"/>
        </w:rPr>
        <w:t>执法人员应根据行政执法行为的性质、种类、现场、阶段不 同，采取合法、适当、有效的方式和手段对行政执法全过程实施 记录。</w:t>
      </w:r>
    </w:p>
    <w:p>
      <w:pPr>
        <w:widowControl/>
        <w:shd w:val="clear" w:color="auto" w:fill="FFFFFF"/>
        <w:overflowPunct w:val="0"/>
        <w:autoSpaceDE w:val="0"/>
        <w:spacing w:before="30" w:beforeLines="0" w:after="30" w:afterLines="0" w:line="360" w:lineRule="auto"/>
        <w:ind w:firstLine="640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Style w:val="8"/>
          <w:rFonts w:hint="default" w:ascii="黑体" w:hAnsi="黑体" w:eastAsia="黑体" w:cs="黑体"/>
          <w:sz w:val="32"/>
          <w:szCs w:val="32"/>
        </w:rPr>
        <w:t>第五条</w:t>
      </w:r>
      <w:r>
        <w:rPr>
          <w:rStyle w:val="8"/>
          <w:rFonts w:hint="default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加强行政执法信息化建设，在行政执法中全过程进行文字、音像记录，提高执法效率和规范化水平。</w:t>
      </w:r>
    </w:p>
    <w:p>
      <w:pPr>
        <w:pStyle w:val="9"/>
        <w:spacing w:before="156" w:beforeLines="50" w:after="156" w:afterLines="50" w:line="360" w:lineRule="auto"/>
        <w:ind w:left="20"/>
        <w:rPr>
          <w:rFonts w:ascii="黑体" w:hAnsi="黑体" w:eastAsia="黑体" w:cs="黑体"/>
          <w:sz w:val="32"/>
          <w:szCs w:val="32"/>
        </w:rPr>
      </w:pPr>
      <w:r>
        <w:rPr>
          <w:rStyle w:val="10"/>
          <w:rFonts w:ascii="黑体" w:hAnsi="黑体" w:eastAsia="黑体" w:cs="黑体"/>
          <w:sz w:val="32"/>
          <w:szCs w:val="32"/>
        </w:rPr>
        <w:t>第二章</w:t>
      </w:r>
      <w:r>
        <w:rPr>
          <w:rStyle w:val="10"/>
          <w:rFonts w:ascii="黑体" w:hAnsi="黑体" w:eastAsia="黑体" w:cs="黑体"/>
          <w:sz w:val="32"/>
          <w:szCs w:val="32"/>
          <w:lang w:val="en-US"/>
        </w:rPr>
        <w:t xml:space="preserve">  </w:t>
      </w:r>
      <w:r>
        <w:rPr>
          <w:rStyle w:val="10"/>
          <w:rFonts w:ascii="黑体" w:hAnsi="黑体" w:eastAsia="黑体" w:cs="黑体"/>
          <w:sz w:val="32"/>
          <w:szCs w:val="32"/>
        </w:rPr>
        <w:t>记录方式和要求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11"/>
          <w:rFonts w:ascii="黑体" w:hAnsi="黑体" w:eastAsia="黑体" w:cs="黑体"/>
          <w:b w:val="0"/>
          <w:bCs/>
          <w:sz w:val="32"/>
          <w:szCs w:val="32"/>
        </w:rPr>
        <w:t>第六条</w:t>
      </w:r>
      <w:r>
        <w:rPr>
          <w:rStyle w:val="11"/>
          <w:rFonts w:ascii="黑体" w:hAnsi="黑体" w:eastAsia="黑体" w:cs="黑体"/>
          <w:sz w:val="32"/>
          <w:szCs w:val="32"/>
          <w:lang w:val="en-US"/>
        </w:rPr>
        <w:t xml:space="preserve"> </w:t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sz w:val="32"/>
          <w:szCs w:val="32"/>
        </w:rPr>
        <w:t>行政执法全过程记录主要包括文字记录和音像记 录两种方式。</w:t>
      </w:r>
    </w:p>
    <w:p>
      <w:pPr>
        <w:pStyle w:val="7"/>
        <w:spacing w:before="0" w:beforeLines="0" w:line="360" w:lineRule="auto"/>
        <w:jc w:val="both"/>
        <w:rPr>
          <w:rStyle w:val="8"/>
          <w:rFonts w:ascii="仿宋" w:hAnsi="仿宋" w:eastAsia="仿宋" w:cs="仿宋"/>
          <w:sz w:val="32"/>
          <w:szCs w:val="32"/>
        </w:rPr>
      </w:pPr>
      <w:r>
        <w:rPr>
          <w:rStyle w:val="8"/>
          <w:rFonts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sz w:val="32"/>
          <w:szCs w:val="32"/>
        </w:rPr>
        <w:t>文字记录方式包括行政执法（含调查取证</w:t>
      </w:r>
      <w:r>
        <w:rPr>
          <w:rStyle w:val="8"/>
          <w:rFonts w:ascii="仿宋" w:hAnsi="仿宋" w:eastAsia="仿宋" w:cs="仿宋"/>
          <w:sz w:val="32"/>
          <w:szCs w:val="32"/>
          <w:lang w:val="en-US"/>
        </w:rPr>
        <w:t>）</w:t>
      </w:r>
      <w:r>
        <w:rPr>
          <w:rStyle w:val="8"/>
          <w:rFonts w:ascii="仿宋" w:hAnsi="仿宋" w:eastAsia="仿宋" w:cs="仿宋"/>
          <w:sz w:val="32"/>
          <w:szCs w:val="32"/>
        </w:rPr>
        <w:t>文书、鉴定意见、 专家论证报告、听证报告、案件讨论记录、内部程序审批表、送 达回证等纸质记录。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音像记录方式包括采用照相、录音、录像、视频监控等方式进行的记录。</w:t>
      </w:r>
    </w:p>
    <w:p>
      <w:pPr>
        <w:spacing w:line="360" w:lineRule="auto"/>
        <w:ind w:firstLine="640" w:firstLineChars="200"/>
        <w:rPr>
          <w:rStyle w:val="8"/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文字与音像记录方式可同时使用，也可分别使用。</w:t>
      </w:r>
    </w:p>
    <w:p>
      <w:pPr>
        <w:pStyle w:val="7"/>
        <w:spacing w:before="0" w:beforeLines="0" w:line="360" w:lineRule="auto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第七条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执法人员在实施行政检查、行政处罚、行政强制时，依照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水利行业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法律、法规和规章的规定程序，应对执法程序启动、调查取证、审查决定、送达执行等行政执法环节进行文字记录或音像记录。</w:t>
      </w:r>
    </w:p>
    <w:p>
      <w:pPr>
        <w:pStyle w:val="7"/>
        <w:spacing w:before="0" w:beforeLines="0" w:line="360" w:lineRule="auto"/>
        <w:jc w:val="both"/>
        <w:rPr>
          <w:rStyle w:val="11"/>
          <w:rFonts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ascii="黑体" w:hAnsi="黑体" w:eastAsia="黑体" w:cs="黑体"/>
          <w:color w:val="auto"/>
          <w:sz w:val="32"/>
          <w:szCs w:val="32"/>
          <w:lang w:val="en-US"/>
        </w:rPr>
        <w:t xml:space="preserve">  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第八条</w:t>
      </w:r>
      <w:r>
        <w:rPr>
          <w:rStyle w:val="11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文字记录应当符合以下规定</w:t>
      </w:r>
      <w:r>
        <w:rPr>
          <w:rStyle w:val="11"/>
          <w:rFonts w:ascii="仿宋" w:hAnsi="仿宋" w:eastAsia="仿宋" w:cs="仿宋"/>
          <w:color w:val="auto"/>
          <w:sz w:val="32"/>
          <w:szCs w:val="32"/>
        </w:rPr>
        <w:t>：</w:t>
      </w:r>
    </w:p>
    <w:p>
      <w:pPr>
        <w:pStyle w:val="7"/>
        <w:tabs>
          <w:tab w:val="left" w:pos="744"/>
        </w:tabs>
        <w:spacing w:before="0" w:beforeLines="0" w:line="360" w:lineRule="auto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FF0000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（一）行政执法文书应当符合法定格式，严谨规范制作，合 法有效送达；</w:t>
      </w:r>
    </w:p>
    <w:p>
      <w:pPr>
        <w:pStyle w:val="7"/>
        <w:tabs>
          <w:tab w:val="left" w:pos="756"/>
        </w:tabs>
        <w:spacing w:before="0" w:beforeLines="0" w:line="360" w:lineRule="auto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（二）调查取证笔录、审查或现场核查意见等文字资料应当 记录事项清晰，写明执法人员的基本信息；</w:t>
      </w:r>
    </w:p>
    <w:p>
      <w:pPr>
        <w:pStyle w:val="7"/>
        <w:tabs>
          <w:tab w:val="left" w:pos="712"/>
        </w:tabs>
        <w:spacing w:before="0" w:beforeLines="0" w:line="360" w:lineRule="auto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（三）执法人员接收或留存的当事人提交的各种证件资料 （或复印件），应当完整、齐全、有效；</w:t>
      </w:r>
    </w:p>
    <w:p>
      <w:pPr>
        <w:pStyle w:val="7"/>
        <w:spacing w:before="0" w:beforeLines="0" w:line="360" w:lineRule="auto"/>
        <w:jc w:val="both"/>
        <w:rPr>
          <w:rStyle w:val="8"/>
          <w:rFonts w:ascii="黑体" w:hAnsi="黑体" w:eastAsia="黑体" w:cs="黑体"/>
          <w:color w:val="FF0000"/>
          <w:sz w:val="32"/>
          <w:szCs w:val="32"/>
        </w:rPr>
      </w:pPr>
      <w:r>
        <w:rPr>
          <w:rStyle w:val="11"/>
          <w:rFonts w:ascii="仿宋" w:hAnsi="仿宋" w:eastAsia="仿宋" w:cs="仿宋"/>
          <w:color w:val="FF0000"/>
          <w:sz w:val="32"/>
          <w:szCs w:val="32"/>
          <w:lang w:val="en-US"/>
        </w:rPr>
        <w:t xml:space="preserve"> 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第九条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1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对文字记录能够全面有效记录执法行为的，可以不进行音像记录。</w:t>
      </w:r>
    </w:p>
    <w:p>
      <w:pPr>
        <w:pStyle w:val="7"/>
        <w:spacing w:before="0" w:beforeLines="0"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第十条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对查封扣押财产等涉及重大财产权益的现场执法活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动和执法办案场所，要推行全过程音像记录。</w:t>
      </w:r>
    </w:p>
    <w:p>
      <w:pPr>
        <w:pStyle w:val="7"/>
        <w:spacing w:before="0" w:beforeLines="0"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第十一条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对现场执法、调查取证、举行听证和送达等容易 引发争议的行政执法过程，要根据实际情况进行音像记录。</w:t>
      </w:r>
    </w:p>
    <w:p>
      <w:pPr>
        <w:pStyle w:val="7"/>
        <w:spacing w:before="0" w:beforeLines="0"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FF0000"/>
          <w:sz w:val="32"/>
          <w:szCs w:val="32"/>
          <w:lang w:val="en-US"/>
        </w:rPr>
        <w:t xml:space="preserve"> </w:t>
      </w:r>
      <w:r>
        <w:rPr>
          <w:rStyle w:val="8"/>
          <w:rFonts w:ascii="黑体" w:hAnsi="黑体" w:eastAsia="黑体" w:cs="黑体"/>
          <w:color w:val="FF0000"/>
          <w:sz w:val="32"/>
          <w:szCs w:val="32"/>
          <w:lang w:val="en-US"/>
        </w:rPr>
        <w:t xml:space="preserve"> </w:t>
      </w: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第十二条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执法人员在音像记录时应当遵守以下规定：</w:t>
      </w:r>
    </w:p>
    <w:p>
      <w:pPr>
        <w:pStyle w:val="7"/>
        <w:tabs>
          <w:tab w:val="left" w:pos="788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FF0000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（一）在开启音像记录设备时，应当首先告知当事人，并在 执法过程中言语文明、合法规范；</w:t>
      </w:r>
    </w:p>
    <w:p>
      <w:pPr>
        <w:pStyle w:val="7"/>
        <w:tabs>
          <w:tab w:val="left" w:pos="780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（二）音像记录信息应当完整、客观、真实。记录信息要反 映执法行为的时间、地点、执法事项、当事人和相关人员、执法 人员、执法过程等。</w:t>
      </w:r>
    </w:p>
    <w:p>
      <w:pPr>
        <w:pStyle w:val="7"/>
        <w:tabs>
          <w:tab w:val="left" w:pos="768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（三）音像记录应当记录受检场所地点的明显标志；没有明 显标志的，应当记录周围标志性建筑，并口述所到场所的名称。</w:t>
      </w:r>
    </w:p>
    <w:p>
      <w:pPr>
        <w:pStyle w:val="7"/>
        <w:tabs>
          <w:tab w:val="left" w:pos="776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（四）音像记录开始后，在同一执法地点不得断续记录，不得任意选择取舍或事后补录，不得插入其他画面。</w:t>
      </w:r>
    </w:p>
    <w:p>
      <w:pPr>
        <w:pStyle w:val="7"/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ascii="黑体" w:hAnsi="黑体" w:eastAsia="黑体" w:cs="黑体"/>
          <w:color w:val="FF0000"/>
          <w:sz w:val="32"/>
          <w:szCs w:val="32"/>
          <w:lang w:val="en-US"/>
        </w:rPr>
        <w:t xml:space="preserve">  </w:t>
      </w:r>
      <w:r>
        <w:rPr>
          <w:rStyle w:val="12"/>
          <w:rFonts w:ascii="黑体" w:hAnsi="黑体" w:eastAsia="黑体" w:cs="黑体"/>
          <w:b w:val="0"/>
          <w:bCs/>
          <w:color w:val="auto"/>
          <w:sz w:val="32"/>
          <w:szCs w:val="32"/>
        </w:rPr>
        <w:t>第</w:t>
      </w:r>
      <w:r>
        <w:rPr>
          <w:rStyle w:val="8"/>
          <w:rFonts w:ascii="黑体" w:hAnsi="黑体" w:eastAsia="黑体" w:cs="黑体"/>
          <w:bCs/>
          <w:color w:val="auto"/>
          <w:sz w:val="32"/>
          <w:szCs w:val="32"/>
        </w:rPr>
        <w:t>十三条</w:t>
      </w:r>
      <w:r>
        <w:rPr>
          <w:rStyle w:val="8"/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bCs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以下情形不适宜采取音像记录：</w:t>
      </w:r>
    </w:p>
    <w:p>
      <w:pPr>
        <w:pStyle w:val="7"/>
        <w:tabs>
          <w:tab w:val="left" w:pos="892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FF0000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（一）涉及国家秘密、商业秘密和个人隐私的；</w:t>
      </w:r>
    </w:p>
    <w:p>
      <w:pPr>
        <w:pStyle w:val="7"/>
        <w:tabs>
          <w:tab w:val="left" w:pos="892"/>
        </w:tabs>
        <w:spacing w:before="0" w:beforeLines="0" w:line="360" w:lineRule="auto"/>
        <w:ind w:firstLine="4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）其他不适宜采取音像记录的内容。</w:t>
      </w:r>
    </w:p>
    <w:p>
      <w:pPr>
        <w:pStyle w:val="5"/>
        <w:spacing w:before="312" w:beforeLines="100" w:after="312" w:afterLines="100" w:line="360" w:lineRule="auto"/>
        <w:ind w:right="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Style w:val="13"/>
          <w:rFonts w:ascii="黑体" w:hAnsi="黑体" w:eastAsia="黑体" w:cs="黑体"/>
          <w:b w:val="0"/>
          <w:color w:val="auto"/>
          <w:sz w:val="32"/>
          <w:szCs w:val="32"/>
        </w:rPr>
        <w:t>第</w:t>
      </w: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</w:rPr>
        <w:t>三章</w:t>
      </w: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  <w:lang w:val="en-US"/>
        </w:rPr>
        <w:t xml:space="preserve">  </w:t>
      </w: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</w:rPr>
        <w:t>执法记录的管理与使用</w:t>
      </w:r>
    </w:p>
    <w:p>
      <w:pPr>
        <w:pStyle w:val="7"/>
        <w:spacing w:before="0" w:beforeLines="0" w:line="360" w:lineRule="auto"/>
        <w:ind w:left="0" w:leftChars="0"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第十四条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建立执法全过程记录信息收集、保存、管理、使</w:t>
      </w:r>
    </w:p>
    <w:p>
      <w:pPr>
        <w:pStyle w:val="7"/>
        <w:spacing w:before="0" w:beforeLines="0" w:line="360" w:lineRule="auto"/>
        <w:ind w:firstLine="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</w:rPr>
        <w:t>用制度，统一管理和保存文字记录和音像记录原始资料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要明确专人负责行政执法全过程文字和音像记录资料的归档、保存和使用工作。</w:t>
      </w:r>
    </w:p>
    <w:p>
      <w:pPr>
        <w:pStyle w:val="7"/>
        <w:spacing w:before="0" w:beforeLines="0" w:line="360" w:lineRule="auto"/>
        <w:ind w:firstLine="360"/>
        <w:jc w:val="both"/>
        <w:rPr>
          <w:rStyle w:val="8"/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黑体" w:hAnsi="黑体" w:eastAsia="黑体" w:cs="黑体"/>
          <w:color w:val="FF0000"/>
          <w:sz w:val="32"/>
          <w:szCs w:val="32"/>
          <w:lang w:val="en-US"/>
        </w:rPr>
        <w:t xml:space="preserve"> 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第十</w:t>
      </w:r>
      <w:r>
        <w:rPr>
          <w:rStyle w:val="11"/>
          <w:rFonts w:ascii="黑体" w:hAnsi="黑体" w:eastAsia="黑体" w:cs="黑体"/>
          <w:b w:val="0"/>
          <w:color w:val="auto"/>
          <w:sz w:val="32"/>
          <w:szCs w:val="32"/>
        </w:rPr>
        <w:t>五条</w:t>
      </w:r>
      <w:r>
        <w:rPr>
          <w:rStyle w:val="11"/>
          <w:rFonts w:ascii="黑体" w:hAnsi="黑体" w:eastAsia="黑体" w:cs="黑体"/>
          <w:b w:val="0"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Style w:val="11"/>
          <w:rFonts w:ascii="仿宋" w:hAnsi="仿宋" w:eastAsia="仿宋" w:cs="仿宋"/>
          <w:b w:val="0"/>
          <w:bCs/>
          <w:color w:val="auto"/>
          <w:sz w:val="32"/>
          <w:szCs w:val="32"/>
        </w:rPr>
        <w:t>建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立音像记录设备使用管理办法和监督规则。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执法科室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负责对行政执法信息采集、存储、记录设备设施的维 护，保证正常运行。</w:t>
      </w:r>
    </w:p>
    <w:p>
      <w:pPr>
        <w:pStyle w:val="7"/>
        <w:spacing w:before="0" w:beforeLines="0" w:line="360" w:lineRule="auto"/>
        <w:ind w:firstLine="36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ascii="仿宋" w:hAnsi="仿宋" w:eastAsia="仿宋" w:cs="仿宋"/>
          <w:color w:val="FF0000"/>
          <w:sz w:val="32"/>
          <w:szCs w:val="32"/>
          <w:lang w:val="en-US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FF0000"/>
          <w:sz w:val="32"/>
          <w:szCs w:val="32"/>
          <w:lang w:val="en-US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第十六条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根据行政执法需要，为各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各执法科室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配置音像采集、存储（转存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>）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等配套设施设备。执法记录仪按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每执法小组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1台的标准配备。</w:t>
      </w:r>
    </w:p>
    <w:p>
      <w:pPr>
        <w:pStyle w:val="7"/>
        <w:spacing w:before="0" w:beforeLines="0" w:line="360" w:lineRule="auto"/>
        <w:ind w:firstLine="360"/>
        <w:jc w:val="both"/>
        <w:rPr>
          <w:rStyle w:val="8"/>
          <w:rFonts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ascii="仿宋" w:hAnsi="仿宋" w:eastAsia="仿宋" w:cs="仿宋"/>
          <w:b w:val="0"/>
          <w:bCs/>
          <w:color w:val="FF0000"/>
          <w:sz w:val="32"/>
          <w:szCs w:val="32"/>
          <w:lang w:val="en-US"/>
        </w:rPr>
        <w:t xml:space="preserve"> </w:t>
      </w:r>
      <w:r>
        <w:rPr>
          <w:rStyle w:val="11"/>
          <w:rFonts w:ascii="仿宋" w:hAnsi="仿宋" w:eastAsia="仿宋" w:cs="仿宋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第十七条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ascii="仿宋" w:hAnsi="仿宋" w:eastAsia="仿宋" w:cs="仿宋"/>
          <w:b w:val="0"/>
          <w:bCs/>
          <w:color w:val="auto"/>
          <w:sz w:val="32"/>
          <w:szCs w:val="32"/>
        </w:rPr>
        <w:t>建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立健全行政执法案卷。</w:t>
      </w:r>
    </w:p>
    <w:p>
      <w:pPr>
        <w:pStyle w:val="7"/>
        <w:spacing w:before="0" w:beforeLines="0" w:line="360" w:lineRule="auto"/>
        <w:ind w:firstLine="360"/>
        <w:jc w:val="both"/>
        <w:rPr>
          <w:rStyle w:val="8"/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执法人员自结案之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日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起 30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日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内，应将行政执法全过程记录的文字和音像资料，按照《中华人民共和国档案法》规定，形成相应案卷归档、保存。</w:t>
      </w:r>
    </w:p>
    <w:p>
      <w:pPr>
        <w:pStyle w:val="7"/>
        <w:spacing w:before="0" w:beforeLines="0" w:line="360" w:lineRule="auto"/>
        <w:ind w:firstLine="36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en-US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音像记录制作完成后，执法人员不得自行保管，应在24小时内储存至执法信息专用储存器。</w:t>
      </w:r>
    </w:p>
    <w:p>
      <w:pPr>
        <w:pStyle w:val="7"/>
        <w:spacing w:before="0" w:beforeLines="0" w:line="360" w:lineRule="auto"/>
        <w:ind w:firstLine="36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en-US"/>
        </w:rPr>
        <w:t xml:space="preserve">  </w:t>
      </w:r>
      <w:r>
        <w:rPr>
          <w:rStyle w:val="11"/>
          <w:rFonts w:ascii="仿宋" w:hAnsi="仿宋" w:eastAsia="仿宋" w:cs="仿宋"/>
          <w:color w:val="FF0000"/>
          <w:sz w:val="32"/>
          <w:szCs w:val="32"/>
          <w:lang w:val="en-US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第十八条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建立记录信息调阅监督制度，对涉及国家秘密、 商业秘密和个人隐私的执法记录信息，严格按照保密工作的有关 规定和权限进行管理。</w:t>
      </w:r>
    </w:p>
    <w:p>
      <w:pPr>
        <w:pStyle w:val="7"/>
        <w:spacing w:before="0" w:beforeLines="0" w:line="360" w:lineRule="auto"/>
        <w:ind w:firstLine="36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当事人根据需要申请查阅、复制相关执法全过程记录信息 的，根据《中华人民共和国政府信息公开条例》等有关规定办理。</w:t>
      </w:r>
    </w:p>
    <w:p>
      <w:pPr>
        <w:pStyle w:val="7"/>
        <w:spacing w:before="0" w:beforeLines="0" w:line="360" w:lineRule="auto"/>
        <w:ind w:firstLine="36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ascii="仿宋" w:hAnsi="仿宋" w:eastAsia="仿宋" w:cs="仿宋"/>
          <w:color w:val="FF0000"/>
          <w:sz w:val="32"/>
          <w:szCs w:val="32"/>
          <w:lang w:val="en-US"/>
        </w:rPr>
        <w:t xml:space="preserve"> 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</w:rPr>
        <w:t>第十九</w:t>
      </w:r>
      <w:r>
        <w:rPr>
          <w:rStyle w:val="8"/>
          <w:rFonts w:ascii="黑体" w:hAnsi="黑体" w:eastAsia="黑体" w:cs="黑体"/>
          <w:bCs/>
          <w:color w:val="auto"/>
          <w:sz w:val="32"/>
          <w:szCs w:val="32"/>
        </w:rPr>
        <w:t>条</w:t>
      </w:r>
      <w:r>
        <w:rPr>
          <w:rStyle w:val="8"/>
          <w:rFonts w:ascii="黑体" w:hAnsi="黑体" w:eastAsia="黑体" w:cs="黑体"/>
          <w:bCs/>
          <w:color w:val="auto"/>
          <w:sz w:val="32"/>
          <w:szCs w:val="32"/>
          <w:lang w:val="en-US"/>
        </w:rPr>
        <w:t xml:space="preserve"> </w:t>
      </w:r>
      <w:r>
        <w:rPr>
          <w:rStyle w:val="8"/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加强对行政执法全过程记录的数据分析，将分析 结果有效运用在案卷评查、执法监督、评议考核、舆情应对、行 政决策和健全社会信用体系等工作中。</w:t>
      </w:r>
    </w:p>
    <w:p>
      <w:pPr>
        <w:pStyle w:val="5"/>
        <w:spacing w:before="312" w:beforeLines="100" w:after="312" w:afterLines="100" w:line="360" w:lineRule="auto"/>
        <w:ind w:right="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</w:rPr>
        <w:t>第四章</w:t>
      </w: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  <w:lang w:val="en-US"/>
        </w:rPr>
        <w:t xml:space="preserve">  </w:t>
      </w:r>
      <w:r>
        <w:rPr>
          <w:rStyle w:val="6"/>
          <w:rFonts w:ascii="黑体" w:hAnsi="黑体" w:eastAsia="黑体" w:cs="黑体"/>
          <w:b w:val="0"/>
          <w:color w:val="auto"/>
          <w:sz w:val="32"/>
          <w:szCs w:val="32"/>
        </w:rPr>
        <w:t>监督与责任</w:t>
      </w:r>
    </w:p>
    <w:p>
      <w:pPr>
        <w:pStyle w:val="7"/>
        <w:spacing w:before="0" w:beforeLines="0" w:line="360" w:lineRule="auto"/>
        <w:ind w:firstLine="3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 xml:space="preserve">  </w:t>
      </w:r>
      <w:r>
        <w:rPr>
          <w:rStyle w:val="8"/>
          <w:rFonts w:ascii="黑体" w:hAnsi="黑体" w:eastAsia="黑体" w:cs="黑体"/>
          <w:color w:val="auto"/>
          <w:sz w:val="32"/>
          <w:szCs w:val="32"/>
        </w:rPr>
        <w:t>第二十条</w:t>
      </w:r>
      <w:r>
        <w:rPr>
          <w:rStyle w:val="8"/>
          <w:rFonts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ascii="黑体" w:hAnsi="黑体" w:eastAsia="黑体" w:cs="黑体"/>
          <w:b w:val="0"/>
          <w:bCs/>
          <w:color w:val="auto"/>
          <w:sz w:val="32"/>
          <w:szCs w:val="32"/>
          <w:lang w:val="en-US"/>
        </w:rPr>
        <w:t xml:space="preserve"> 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行政执法全过程记录中有下列情形之一的</w:t>
      </w:r>
      <w:r>
        <w:rPr>
          <w:rStyle w:val="11"/>
          <w:rFonts w:ascii="仿宋" w:hAnsi="仿宋" w:eastAsia="仿宋" w:cs="仿宋"/>
          <w:b w:val="0"/>
          <w:bCs/>
          <w:color w:val="auto"/>
          <w:sz w:val="32"/>
          <w:szCs w:val="32"/>
        </w:rPr>
        <w:t>，由</w:t>
      </w:r>
      <w:r>
        <w:rPr>
          <w:rStyle w:val="11"/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行政执法人员所在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eastAsia="zh-CN"/>
        </w:rPr>
        <w:t>科室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责令限期整改；情节严重或造成严重 后果的，按照《辽宁省行政执法监督规定》等有关规定，对相关 人员依法给予行政处分；构成犯罪的，依法追究刑事责任。</w:t>
      </w:r>
    </w:p>
    <w:p>
      <w:pPr>
        <w:pStyle w:val="7"/>
        <w:tabs>
          <w:tab w:val="left" w:pos="818"/>
        </w:tabs>
        <w:spacing w:before="0" w:beforeLines="0" w:line="360" w:lineRule="auto"/>
        <w:ind w:left="38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（一）不制作或未按要求制作行政执法全过程记录的；</w:t>
      </w:r>
    </w:p>
    <w:p>
      <w:pPr>
        <w:pStyle w:val="7"/>
        <w:tabs>
          <w:tab w:val="left" w:pos="818"/>
        </w:tabs>
        <w:spacing w:before="0" w:beforeLines="0" w:line="360" w:lineRule="auto"/>
        <w:ind w:left="38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color w:val="auto"/>
          <w:sz w:val="32"/>
          <w:szCs w:val="32"/>
        </w:rPr>
        <w:t>（二</w:t>
      </w:r>
      <w:r>
        <w:rPr>
          <w:rStyle w:val="8"/>
          <w:rFonts w:ascii="仿宋" w:hAnsi="仿宋" w:eastAsia="仿宋" w:cs="仿宋"/>
          <w:color w:val="auto"/>
          <w:sz w:val="32"/>
          <w:szCs w:val="32"/>
          <w:lang w:val="en-US"/>
        </w:rPr>
        <w:t>）</w:t>
      </w:r>
      <w:r>
        <w:rPr>
          <w:rStyle w:val="8"/>
          <w:rFonts w:ascii="仿宋" w:hAnsi="仿宋" w:eastAsia="仿宋" w:cs="仿宋"/>
          <w:color w:val="auto"/>
          <w:sz w:val="32"/>
          <w:szCs w:val="32"/>
        </w:rPr>
        <w:t>违反规定泄漏执法记录信息造成严重后果的；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hint="default" w:ascii="仿宋" w:hAnsi="仿宋" w:eastAsia="仿宋" w:cs="仿宋"/>
          <w:color w:val="auto"/>
          <w:sz w:val="32"/>
          <w:szCs w:val="32"/>
          <w:lang w:val="en-US"/>
        </w:rPr>
        <w:t xml:space="preserve">    （三）</w:t>
      </w:r>
      <w:r>
        <w:rPr>
          <w:rStyle w:val="8"/>
          <w:rFonts w:hint="default" w:ascii="仿宋" w:hAnsi="仿宋" w:eastAsia="仿宋" w:cs="仿宋"/>
          <w:color w:val="auto"/>
          <w:sz w:val="32"/>
          <w:szCs w:val="32"/>
        </w:rPr>
        <w:t>故意毁损、随意删除、修改执法全过程记录中文字或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音像信息的；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（四）不按规定储存、维护，致使执法记录损毁、丢失，造 成严重后果的。</w:t>
      </w:r>
    </w:p>
    <w:p>
      <w:pPr>
        <w:adjustRightInd w:val="0"/>
        <w:snapToGrid w:val="0"/>
        <w:spacing w:line="360" w:lineRule="auto"/>
        <w:ind w:left="48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（五）</w:t>
      </w:r>
      <w:r>
        <w:rPr>
          <w:rFonts w:ascii="Times New Roman" w:hAnsi="Times New Roman" w:eastAsia="仿宋_GB2312"/>
          <w:sz w:val="32"/>
          <w:szCs w:val="32"/>
        </w:rPr>
        <w:t>其他违反行政执法全过程记录规定，造成严重后果的。</w:t>
      </w:r>
    </w:p>
    <w:p>
      <w:pPr>
        <w:spacing w:before="312" w:beforeLines="100" w:after="312" w:afterLines="100"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附则</w:t>
      </w:r>
    </w:p>
    <w:p>
      <w:pPr>
        <w:spacing w:before="312" w:beforeLines="100" w:after="312" w:afterLines="100"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兴隆台区农业农村局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负责解释。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本办法自印发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之日起试行1年。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ind w:firstLine="4364" w:firstLineChars="1364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兴隆台区农业农村局</w:t>
      </w:r>
    </w:p>
    <w:p>
      <w:pPr>
        <w:spacing w:line="360" w:lineRule="auto"/>
        <w:ind w:firstLine="4480" w:firstLineChars="14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2022年7月19日</w:t>
      </w:r>
    </w:p>
    <w:p>
      <w:pPr>
        <w:rPr>
          <w:sz w:val="32"/>
          <w:szCs w:val="32"/>
        </w:rPr>
      </w:pPr>
    </w:p>
    <w:sectPr>
      <w:footerReference r:id="rId3" w:type="default"/>
      <w:pgSz w:w="11909" w:h="16834"/>
      <w:pgMar w:top="1349" w:right="1610" w:bottom="1536" w:left="1344" w:header="0" w:footer="3" w:gutter="0"/>
      <w:pgNumType w:fmt="numberInDash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VyqU9IAAAAI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zY3ODYzZjIxYmM3MDM3Y2JjOTJiZDRkYzhiY2QifQ=="/>
  </w:docVars>
  <w:rsids>
    <w:rsidRoot w:val="35BD306B"/>
    <w:rsid w:val="35BD306B"/>
    <w:rsid w:val="58C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Times New Roman"/>
      <w:color w:val="000000"/>
      <w:sz w:val="24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 (3)"/>
    <w:basedOn w:val="1"/>
    <w:link w:val="6"/>
    <w:qFormat/>
    <w:uiPriority w:val="0"/>
    <w:pPr>
      <w:shd w:val="clear" w:color="auto" w:fill="FFFFFF"/>
      <w:spacing w:before="360" w:beforeLines="0" w:after="60" w:afterLines="0" w:line="240" w:lineRule="atLeast"/>
      <w:jc w:val="center"/>
    </w:pPr>
    <w:rPr>
      <w:rFonts w:hint="eastAsia" w:ascii="微软雅黑" w:hAnsi="微软雅黑" w:eastAsia="微软雅黑"/>
      <w:b/>
      <w:sz w:val="12"/>
    </w:rPr>
  </w:style>
  <w:style w:type="character" w:customStyle="1" w:styleId="6">
    <w:name w:val="正文文本 (3)_"/>
    <w:basedOn w:val="4"/>
    <w:link w:val="5"/>
    <w:qFormat/>
    <w:uiPriority w:val="0"/>
    <w:rPr>
      <w:rFonts w:hint="eastAsia" w:ascii="微软雅黑" w:hAnsi="微软雅黑" w:eastAsia="微软雅黑"/>
      <w:b/>
      <w:sz w:val="12"/>
    </w:rPr>
  </w:style>
  <w:style w:type="paragraph" w:customStyle="1" w:styleId="7">
    <w:name w:val="正文文本 (2)"/>
    <w:basedOn w:val="1"/>
    <w:link w:val="8"/>
    <w:qFormat/>
    <w:uiPriority w:val="0"/>
    <w:pPr>
      <w:shd w:val="clear" w:color="auto" w:fill="FFFFFF"/>
      <w:spacing w:before="60" w:beforeLines="0" w:line="258" w:lineRule="exact"/>
      <w:ind w:firstLine="320"/>
      <w:jc w:val="distribute"/>
    </w:pPr>
    <w:rPr>
      <w:rFonts w:hint="eastAsia" w:ascii="微软雅黑" w:hAnsi="微软雅黑" w:eastAsia="微软雅黑"/>
      <w:sz w:val="13"/>
    </w:rPr>
  </w:style>
  <w:style w:type="character" w:customStyle="1" w:styleId="8">
    <w:name w:val="正文文本 (2)_"/>
    <w:basedOn w:val="4"/>
    <w:link w:val="7"/>
    <w:qFormat/>
    <w:uiPriority w:val="0"/>
    <w:rPr>
      <w:rFonts w:hint="eastAsia" w:ascii="微软雅黑" w:hAnsi="微软雅黑" w:eastAsia="微软雅黑"/>
      <w:sz w:val="13"/>
    </w:rPr>
  </w:style>
  <w:style w:type="paragraph" w:customStyle="1" w:styleId="9">
    <w:name w:val="正文文本 (4)"/>
    <w:basedOn w:val="1"/>
    <w:link w:val="10"/>
    <w:qFormat/>
    <w:uiPriority w:val="0"/>
    <w:pPr>
      <w:shd w:val="clear" w:color="auto" w:fill="FFFFFF"/>
      <w:spacing w:line="240" w:lineRule="atLeast"/>
      <w:jc w:val="center"/>
    </w:pPr>
    <w:rPr>
      <w:rFonts w:hint="eastAsia" w:ascii="微软雅黑" w:hAnsi="微软雅黑" w:eastAsia="微软雅黑"/>
      <w:sz w:val="11"/>
    </w:rPr>
  </w:style>
  <w:style w:type="character" w:customStyle="1" w:styleId="10">
    <w:name w:val="正文文本 (4)_"/>
    <w:basedOn w:val="4"/>
    <w:link w:val="9"/>
    <w:qFormat/>
    <w:uiPriority w:val="0"/>
    <w:rPr>
      <w:rFonts w:hint="eastAsia" w:ascii="微软雅黑" w:hAnsi="微软雅黑" w:eastAsia="微软雅黑"/>
      <w:sz w:val="11"/>
    </w:rPr>
  </w:style>
  <w:style w:type="character" w:customStyle="1" w:styleId="11">
    <w:name w:val="正文文本 (2) + 粗体"/>
    <w:basedOn w:val="8"/>
    <w:qFormat/>
    <w:uiPriority w:val="0"/>
    <w:rPr>
      <w:rFonts w:hint="eastAsia"/>
      <w:b/>
    </w:rPr>
  </w:style>
  <w:style w:type="character" w:customStyle="1" w:styleId="12">
    <w:name w:val="正文文本 (2) + 6.5 pt"/>
    <w:basedOn w:val="8"/>
    <w:qFormat/>
    <w:uiPriority w:val="0"/>
    <w:rPr>
      <w:rFonts w:hint="eastAsia"/>
      <w:b/>
      <w:sz w:val="13"/>
    </w:rPr>
  </w:style>
  <w:style w:type="character" w:customStyle="1" w:styleId="13">
    <w:name w:val="正文文本 (3) + 7 pt"/>
    <w:basedOn w:val="6"/>
    <w:qFormat/>
    <w:uiPriority w:val="0"/>
    <w:rPr>
      <w:rFonts w:hint="eastAsia"/>
      <w:b w:val="0"/>
      <w:sz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2022</Words>
  <Characters>2031</Characters>
  <Lines>0</Lines>
  <Paragraphs>0</Paragraphs>
  <TotalTime>2</TotalTime>
  <ScaleCrop>false</ScaleCrop>
  <LinksUpToDate>false</LinksUpToDate>
  <CharactersWithSpaces>2182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2022-07-19T07:32:00Z</dcterms:created>
  <dc:creator>Administrator</dc:creator>
  <cp:lastModifiedBy>Administrator</cp:lastModifiedBy>
  <dcterms:modified xsi:type="dcterms:W3CDTF">2022-10-12T03:18:45Z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101439E78661480E936FDAF5FFA3CAB9</vt:lpwstr>
  </property>
</Properties>
</file>