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仿宋_GB2312" w:hAnsi="宋体" w:eastAsia="仿宋_GB2312" w:cs="黑体"/>
          <w:b/>
          <w:spacing w:val="20"/>
          <w:w w:val="105"/>
          <w:sz w:val="36"/>
          <w:szCs w:val="36"/>
        </w:rPr>
      </w:pPr>
      <w:r>
        <w:rPr>
          <w:rFonts w:hint="eastAsia" w:ascii="仿宋_GB2312" w:hAnsi="宋体" w:eastAsia="仿宋_GB2312" w:cs="黑体"/>
          <w:b/>
          <w:spacing w:val="20"/>
          <w:w w:val="105"/>
          <w:sz w:val="36"/>
          <w:szCs w:val="36"/>
          <w:lang w:eastAsia="zh-CN"/>
        </w:rPr>
        <w:t>盘锦市</w:t>
      </w:r>
      <w:r>
        <w:rPr>
          <w:rFonts w:hint="eastAsia" w:ascii="仿宋_GB2312" w:hAnsi="宋体" w:eastAsia="仿宋_GB2312" w:cs="黑体"/>
          <w:b/>
          <w:spacing w:val="20"/>
          <w:w w:val="105"/>
          <w:sz w:val="36"/>
          <w:szCs w:val="36"/>
        </w:rPr>
        <w:t>202</w:t>
      </w:r>
      <w:r>
        <w:rPr>
          <w:rFonts w:hint="eastAsia" w:ascii="仿宋_GB2312" w:hAnsi="宋体" w:eastAsia="仿宋_GB2312" w:cs="黑体"/>
          <w:b/>
          <w:spacing w:val="20"/>
          <w:w w:val="105"/>
          <w:sz w:val="36"/>
          <w:szCs w:val="36"/>
          <w:lang w:val="en-US" w:eastAsia="zh-CN"/>
        </w:rPr>
        <w:t>2</w:t>
      </w:r>
      <w:r>
        <w:rPr>
          <w:rFonts w:hint="eastAsia" w:ascii="仿宋_GB2312" w:hAnsi="宋体" w:eastAsia="仿宋_GB2312" w:cs="黑体"/>
          <w:b/>
          <w:spacing w:val="20"/>
          <w:w w:val="105"/>
          <w:sz w:val="36"/>
          <w:szCs w:val="36"/>
        </w:rPr>
        <w:t>年特种劳动防护用品</w:t>
      </w:r>
    </w:p>
    <w:p>
      <w:pPr>
        <w:ind w:left="0" w:leftChars="0" w:firstLine="0" w:firstLineChars="0"/>
        <w:jc w:val="center"/>
        <w:rPr>
          <w:rFonts w:ascii="黑体" w:hAnsi="宋体" w:eastAsia="黑体"/>
          <w:sz w:val="36"/>
          <w:szCs w:val="36"/>
        </w:rPr>
      </w:pPr>
      <w:r>
        <w:rPr>
          <w:rFonts w:hint="eastAsia" w:ascii="仿宋_GB2312" w:hAnsi="宋体" w:eastAsia="仿宋_GB2312" w:cs="黑体"/>
          <w:b/>
          <w:spacing w:val="20"/>
          <w:w w:val="105"/>
          <w:sz w:val="36"/>
          <w:szCs w:val="36"/>
        </w:rPr>
        <w:t>产品质量监督抽查实施细则</w:t>
      </w:r>
    </w:p>
    <w:p>
      <w:pPr>
        <w:ind w:firstLine="562"/>
        <w:outlineLvl w:val="1"/>
        <w:rPr>
          <w:rFonts w:hint="eastAsia" w:ascii="仿宋" w:hAnsi="仿宋" w:cs="仿宋"/>
          <w:b/>
          <w:bCs/>
        </w:rPr>
      </w:pPr>
      <w:bookmarkStart w:id="0" w:name="_Toc7144"/>
    </w:p>
    <w:p>
      <w:pPr>
        <w:ind w:firstLine="562"/>
        <w:outlineLvl w:val="1"/>
        <w:rPr>
          <w:rFonts w:ascii="仿宋" w:hAnsi="仿宋" w:cs="仿宋"/>
          <w:b/>
          <w:bCs/>
        </w:rPr>
      </w:pPr>
      <w:r>
        <w:rPr>
          <w:rFonts w:hint="eastAsia" w:ascii="仿宋" w:hAnsi="仿宋" w:cs="仿宋"/>
          <w:b/>
          <w:bCs/>
        </w:rPr>
        <w:t>1 适用范围</w:t>
      </w:r>
      <w:bookmarkEnd w:id="0"/>
    </w:p>
    <w:p>
      <w:pPr>
        <w:adjustRightInd w:val="0"/>
        <w:snapToGrid w:val="0"/>
        <w:spacing w:line="360" w:lineRule="auto"/>
        <w:ind w:firstLine="560" w:firstLineChars="200"/>
        <w:rPr>
          <w:rFonts w:ascii="仿宋_GB2312" w:eastAsia="仿宋_GB2312"/>
          <w:kern w:val="0"/>
          <w:sz w:val="28"/>
          <w:szCs w:val="28"/>
        </w:rPr>
      </w:pPr>
      <w:r>
        <w:rPr>
          <w:rFonts w:hint="eastAsia" w:ascii="仿宋" w:hAnsi="仿宋" w:cs="仿宋"/>
        </w:rPr>
        <w:t>本细则适用于</w:t>
      </w:r>
      <w:r>
        <w:rPr>
          <w:rFonts w:hint="eastAsia" w:ascii="仿宋" w:hAnsi="仿宋" w:cs="仿宋"/>
          <w:lang w:eastAsia="zh-CN"/>
        </w:rPr>
        <w:t>盘锦市</w:t>
      </w:r>
      <w:r>
        <w:rPr>
          <w:rFonts w:hint="eastAsia" w:ascii="仿宋" w:hAnsi="仿宋" w:cs="仿宋"/>
        </w:rPr>
        <w:t>特种劳动防护用品产品质量监督抽查</w:t>
      </w:r>
      <w:r>
        <w:rPr>
          <w:rFonts w:hint="eastAsia" w:ascii="仿宋" w:hAnsi="仿宋" w:cs="仿宋"/>
          <w:lang w:val="en-US" w:eastAsia="zh-CN"/>
        </w:rPr>
        <w:t>,</w:t>
      </w:r>
      <w:r>
        <w:rPr>
          <w:rFonts w:hint="eastAsia" w:ascii="仿宋_GB2312" w:hAnsi="宋体" w:eastAsia="仿宋_GB2312"/>
          <w:sz w:val="28"/>
          <w:szCs w:val="28"/>
        </w:rPr>
        <w:t>针对特殊情况的专项抽查</w:t>
      </w:r>
      <w:r>
        <w:rPr>
          <w:rFonts w:hint="eastAsia" w:ascii="仿宋_GB2312" w:hAnsi="宋体" w:eastAsia="仿宋_GB2312"/>
          <w:sz w:val="28"/>
          <w:szCs w:val="28"/>
          <w:lang w:val="en-US" w:eastAsia="zh-CN"/>
        </w:rPr>
        <w:t>,</w:t>
      </w:r>
      <w:r>
        <w:rPr>
          <w:rFonts w:hint="eastAsia" w:ascii="仿宋_GB2312" w:hAnsi="宋体" w:eastAsia="仿宋_GB2312"/>
          <w:sz w:val="28"/>
          <w:szCs w:val="28"/>
        </w:rPr>
        <w:t>可参照执行。</w:t>
      </w:r>
      <w:r>
        <w:rPr>
          <w:rFonts w:hint="eastAsia" w:ascii="仿宋_GB2312" w:hAnsi="宋体" w:eastAsia="仿宋_GB2312"/>
          <w:kern w:val="0"/>
          <w:sz w:val="28"/>
          <w:szCs w:val="28"/>
        </w:rPr>
        <w:t>本细则内容包括产品分类、术语和定义、企业产品生产规模划分、检验依据、抽样、检验要求、判定原则、异议处理及附则。</w:t>
      </w:r>
    </w:p>
    <w:p>
      <w:pPr>
        <w:ind w:firstLine="562"/>
        <w:outlineLvl w:val="1"/>
        <w:rPr>
          <w:rFonts w:ascii="仿宋" w:hAnsi="仿宋" w:cs="仿宋"/>
          <w:b/>
          <w:bCs/>
        </w:rPr>
      </w:pPr>
      <w:bookmarkStart w:id="1" w:name="_Toc27955"/>
      <w:r>
        <w:rPr>
          <w:rFonts w:hint="eastAsia" w:ascii="仿宋" w:hAnsi="仿宋" w:cs="仿宋"/>
          <w:b/>
          <w:bCs/>
        </w:rPr>
        <w:t>2 产品</w:t>
      </w:r>
      <w:r>
        <w:rPr>
          <w:rFonts w:hint="eastAsia" w:ascii="仿宋" w:hAnsi="仿宋" w:cs="仿宋"/>
          <w:b/>
          <w:bCs/>
          <w:lang w:eastAsia="zh-CN"/>
        </w:rPr>
        <w:t>分</w:t>
      </w:r>
      <w:r>
        <w:rPr>
          <w:rFonts w:hint="eastAsia" w:ascii="仿宋" w:hAnsi="仿宋" w:cs="仿宋"/>
          <w:b/>
          <w:bCs/>
        </w:rPr>
        <w:t>类</w:t>
      </w:r>
      <w:bookmarkEnd w:id="1"/>
    </w:p>
    <w:p>
      <w:pPr>
        <w:ind w:firstLine="560"/>
        <w:rPr>
          <w:rFonts w:hint="eastAsia" w:ascii="仿宋" w:hAnsi="仿宋" w:cs="仿宋"/>
        </w:rPr>
      </w:pPr>
      <w:r>
        <w:rPr>
          <w:rFonts w:hint="eastAsia" w:ascii="仿宋" w:hAnsi="仿宋" w:cs="仿宋"/>
          <w:lang w:val="en-US" w:eastAsia="zh-CN"/>
        </w:rPr>
        <w:t>2.1</w:t>
      </w:r>
      <w:r>
        <w:rPr>
          <w:rFonts w:hint="eastAsia" w:ascii="仿宋" w:hAnsi="仿宋" w:cs="仿宋"/>
        </w:rPr>
        <w:t>特种劳动防护用品产品</w:t>
      </w:r>
      <w:r>
        <w:rPr>
          <w:rFonts w:hint="eastAsia" w:ascii="仿宋" w:hAnsi="仿宋" w:cs="仿宋"/>
          <w:lang w:eastAsia="zh-CN"/>
        </w:rPr>
        <w:t>分类及代码</w:t>
      </w:r>
      <w:r>
        <w:rPr>
          <w:rFonts w:hint="eastAsia" w:ascii="仿宋" w:hAnsi="仿宋" w:cs="仿宋"/>
        </w:rPr>
        <w:t>详见表1。</w:t>
      </w:r>
    </w:p>
    <w:p>
      <w:pPr>
        <w:jc w:val="center"/>
        <w:rPr>
          <w:rFonts w:hint="default" w:ascii="仿宋" w:hAnsi="仿宋" w:eastAsia="仿宋" w:cs="仿宋"/>
          <w:sz w:val="24"/>
          <w:szCs w:val="24"/>
          <w:lang w:val="en-US" w:eastAsia="zh-CN"/>
        </w:rPr>
      </w:pPr>
      <w:r>
        <w:rPr>
          <w:rFonts w:hint="eastAsia" w:ascii="仿宋" w:hAnsi="仿宋" w:cs="仿宋"/>
          <w:sz w:val="24"/>
          <w:szCs w:val="24"/>
          <w:lang w:eastAsia="zh-CN"/>
        </w:rPr>
        <w:t>表</w:t>
      </w:r>
      <w:r>
        <w:rPr>
          <w:rFonts w:hint="eastAsia" w:ascii="仿宋" w:hAnsi="仿宋" w:cs="仿宋"/>
          <w:sz w:val="24"/>
          <w:szCs w:val="24"/>
          <w:lang w:val="en-US" w:eastAsia="zh-CN"/>
        </w:rPr>
        <w:t>1  产品分类及代码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3"/>
        <w:gridCol w:w="2223"/>
        <w:gridCol w:w="2223"/>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3" w:type="dxa"/>
            <w:noWrap w:val="0"/>
            <w:vAlign w:val="top"/>
          </w:tcPr>
          <w:p>
            <w:pPr>
              <w:rPr>
                <w:rFonts w:hint="eastAsia" w:ascii="仿宋" w:hAnsi="仿宋" w:eastAsia="仿宋" w:cs="仿宋"/>
                <w:sz w:val="24"/>
                <w:szCs w:val="24"/>
                <w:vertAlign w:val="baseline"/>
                <w:lang w:eastAsia="zh-CN"/>
              </w:rPr>
            </w:pPr>
            <w:r>
              <w:rPr>
                <w:rFonts w:hint="eastAsia" w:ascii="仿宋" w:hAnsi="仿宋" w:cs="仿宋"/>
                <w:sz w:val="24"/>
                <w:szCs w:val="24"/>
                <w:vertAlign w:val="baseline"/>
                <w:lang w:eastAsia="zh-CN"/>
              </w:rPr>
              <w:t>产品分类</w:t>
            </w:r>
          </w:p>
        </w:tc>
        <w:tc>
          <w:tcPr>
            <w:tcW w:w="2223" w:type="dxa"/>
            <w:noWrap w:val="0"/>
            <w:vAlign w:val="top"/>
          </w:tcPr>
          <w:p>
            <w:pPr>
              <w:ind w:left="0" w:leftChars="0" w:firstLine="0" w:firstLineChars="0"/>
              <w:jc w:val="center"/>
              <w:rPr>
                <w:rFonts w:hint="eastAsia" w:ascii="仿宋" w:hAnsi="仿宋" w:eastAsia="仿宋" w:cs="仿宋"/>
                <w:sz w:val="24"/>
                <w:szCs w:val="24"/>
                <w:vertAlign w:val="baseline"/>
                <w:lang w:eastAsia="zh-CN"/>
              </w:rPr>
            </w:pPr>
            <w:r>
              <w:rPr>
                <w:rFonts w:hint="eastAsia" w:ascii="仿宋" w:hAnsi="仿宋" w:cs="仿宋"/>
                <w:sz w:val="24"/>
                <w:szCs w:val="24"/>
                <w:vertAlign w:val="baseline"/>
                <w:lang w:eastAsia="zh-CN"/>
              </w:rPr>
              <w:t>一级分类</w:t>
            </w:r>
          </w:p>
        </w:tc>
        <w:tc>
          <w:tcPr>
            <w:tcW w:w="2223" w:type="dxa"/>
            <w:noWrap w:val="0"/>
            <w:vAlign w:val="top"/>
          </w:tcPr>
          <w:p>
            <w:pPr>
              <w:ind w:left="0" w:leftChars="0" w:firstLine="0" w:firstLineChars="0"/>
              <w:jc w:val="center"/>
              <w:rPr>
                <w:rFonts w:hint="eastAsia" w:ascii="仿宋" w:hAnsi="仿宋" w:eastAsia="仿宋" w:cs="仿宋"/>
                <w:sz w:val="24"/>
                <w:szCs w:val="24"/>
                <w:vertAlign w:val="baseline"/>
                <w:lang w:eastAsia="zh-CN"/>
              </w:rPr>
            </w:pPr>
            <w:r>
              <w:rPr>
                <w:rFonts w:hint="eastAsia" w:ascii="仿宋" w:hAnsi="仿宋" w:cs="仿宋"/>
                <w:sz w:val="24"/>
                <w:szCs w:val="24"/>
                <w:vertAlign w:val="baseline"/>
                <w:lang w:eastAsia="zh-CN"/>
              </w:rPr>
              <w:t>二级分类</w:t>
            </w:r>
          </w:p>
        </w:tc>
        <w:tc>
          <w:tcPr>
            <w:tcW w:w="2015" w:type="dxa"/>
            <w:noWrap w:val="0"/>
            <w:vAlign w:val="top"/>
          </w:tcPr>
          <w:p>
            <w:pPr>
              <w:ind w:left="0" w:leftChars="0" w:firstLine="0" w:firstLineChars="0"/>
              <w:jc w:val="center"/>
              <w:rPr>
                <w:rFonts w:hint="eastAsia" w:ascii="仿宋" w:hAnsi="仿宋" w:eastAsia="仿宋" w:cs="仿宋"/>
                <w:sz w:val="24"/>
                <w:szCs w:val="24"/>
                <w:vertAlign w:val="baseline"/>
                <w:lang w:eastAsia="zh-CN"/>
              </w:rPr>
            </w:pPr>
            <w:r>
              <w:rPr>
                <w:rFonts w:hint="eastAsia" w:ascii="仿宋" w:hAnsi="仿宋" w:cs="仿宋"/>
                <w:sz w:val="24"/>
                <w:szCs w:val="24"/>
                <w:vertAlign w:val="baseline"/>
                <w:lang w:eastAsia="zh-CN"/>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3" w:type="dxa"/>
            <w:noWrap w:val="0"/>
            <w:vAlign w:val="top"/>
          </w:tcPr>
          <w:p>
            <w:pPr>
              <w:rPr>
                <w:rFonts w:hint="eastAsia" w:ascii="仿宋" w:hAnsi="仿宋" w:eastAsia="仿宋" w:cs="仿宋"/>
                <w:sz w:val="24"/>
                <w:szCs w:val="24"/>
                <w:vertAlign w:val="baseline"/>
                <w:lang w:eastAsia="zh-CN"/>
              </w:rPr>
            </w:pPr>
            <w:r>
              <w:rPr>
                <w:rFonts w:hint="eastAsia" w:ascii="仿宋" w:hAnsi="仿宋" w:cs="仿宋"/>
                <w:sz w:val="24"/>
                <w:szCs w:val="24"/>
                <w:vertAlign w:val="baseline"/>
                <w:lang w:eastAsia="zh-CN"/>
              </w:rPr>
              <w:t>分类代码</w:t>
            </w:r>
          </w:p>
        </w:tc>
        <w:tc>
          <w:tcPr>
            <w:tcW w:w="2223" w:type="dxa"/>
            <w:noWrap w:val="0"/>
            <w:vAlign w:val="top"/>
          </w:tcPr>
          <w:p>
            <w:p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cs="仿宋"/>
                <w:sz w:val="24"/>
                <w:szCs w:val="24"/>
                <w:vertAlign w:val="baseline"/>
                <w:lang w:val="en-US" w:eastAsia="zh-CN"/>
              </w:rPr>
              <w:t>6</w:t>
            </w:r>
          </w:p>
        </w:tc>
        <w:tc>
          <w:tcPr>
            <w:tcW w:w="2223" w:type="dxa"/>
            <w:noWrap w:val="0"/>
            <w:vAlign w:val="top"/>
          </w:tcPr>
          <w:p>
            <w:p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cs="仿宋"/>
                <w:sz w:val="24"/>
                <w:szCs w:val="24"/>
                <w:vertAlign w:val="baseline"/>
                <w:lang w:val="en-US" w:eastAsia="zh-CN"/>
              </w:rPr>
              <w:t>602</w:t>
            </w:r>
          </w:p>
        </w:tc>
        <w:tc>
          <w:tcPr>
            <w:tcW w:w="2015" w:type="dxa"/>
            <w:noWrap w:val="0"/>
            <w:vAlign w:val="top"/>
          </w:tcPr>
          <w:p>
            <w:p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cs="仿宋"/>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3" w:type="dxa"/>
            <w:noWrap w:val="0"/>
            <w:vAlign w:val="top"/>
          </w:tcPr>
          <w:p>
            <w:pPr>
              <w:rPr>
                <w:rFonts w:hint="eastAsia" w:ascii="仿宋" w:hAnsi="仿宋" w:eastAsia="仿宋" w:cs="仿宋"/>
                <w:sz w:val="24"/>
                <w:szCs w:val="24"/>
                <w:vertAlign w:val="baseline"/>
                <w:lang w:eastAsia="zh-CN"/>
              </w:rPr>
            </w:pPr>
            <w:r>
              <w:rPr>
                <w:rFonts w:hint="eastAsia" w:ascii="仿宋" w:hAnsi="仿宋" w:cs="仿宋"/>
                <w:sz w:val="24"/>
                <w:szCs w:val="24"/>
                <w:vertAlign w:val="baseline"/>
                <w:lang w:eastAsia="zh-CN"/>
              </w:rPr>
              <w:t>分类名称</w:t>
            </w:r>
          </w:p>
        </w:tc>
        <w:tc>
          <w:tcPr>
            <w:tcW w:w="2223" w:type="dxa"/>
            <w:noWrap w:val="0"/>
            <w:vAlign w:val="top"/>
          </w:tcPr>
          <w:p>
            <w:pPr>
              <w:ind w:left="0" w:leftChars="0" w:firstLine="0" w:firstLineChars="0"/>
              <w:jc w:val="center"/>
              <w:rPr>
                <w:rFonts w:hint="eastAsia" w:ascii="仿宋" w:hAnsi="仿宋" w:eastAsia="仿宋" w:cs="仿宋"/>
                <w:sz w:val="24"/>
                <w:szCs w:val="24"/>
                <w:vertAlign w:val="baseline"/>
                <w:lang w:eastAsia="zh-CN"/>
              </w:rPr>
            </w:pPr>
            <w:r>
              <w:rPr>
                <w:rFonts w:hint="eastAsia" w:ascii="仿宋" w:hAnsi="仿宋" w:cs="仿宋"/>
                <w:sz w:val="24"/>
                <w:szCs w:val="24"/>
                <w:vertAlign w:val="baseline"/>
                <w:lang w:eastAsia="zh-CN"/>
              </w:rPr>
              <w:t>机械及安防</w:t>
            </w:r>
          </w:p>
        </w:tc>
        <w:tc>
          <w:tcPr>
            <w:tcW w:w="2223" w:type="dxa"/>
            <w:noWrap w:val="0"/>
            <w:vAlign w:val="top"/>
          </w:tcPr>
          <w:p>
            <w:pPr>
              <w:ind w:left="0" w:leftChars="0" w:firstLine="0" w:firstLineChars="0"/>
              <w:jc w:val="center"/>
              <w:rPr>
                <w:rFonts w:hint="eastAsia" w:ascii="仿宋" w:hAnsi="仿宋" w:eastAsia="仿宋" w:cs="仿宋"/>
                <w:sz w:val="24"/>
                <w:szCs w:val="24"/>
                <w:vertAlign w:val="baseline"/>
                <w:lang w:eastAsia="zh-CN"/>
              </w:rPr>
            </w:pPr>
            <w:r>
              <w:rPr>
                <w:rFonts w:hint="eastAsia" w:ascii="仿宋" w:hAnsi="仿宋" w:cs="仿宋"/>
                <w:sz w:val="24"/>
                <w:szCs w:val="24"/>
                <w:vertAlign w:val="baseline"/>
                <w:lang w:eastAsia="zh-CN"/>
              </w:rPr>
              <w:t>劳护用品</w:t>
            </w:r>
          </w:p>
        </w:tc>
        <w:tc>
          <w:tcPr>
            <w:tcW w:w="2015" w:type="dxa"/>
            <w:noWrap w:val="0"/>
            <w:vAlign w:val="top"/>
          </w:tcPr>
          <w:p>
            <w:p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cs="仿宋"/>
                <w:sz w:val="24"/>
                <w:szCs w:val="24"/>
                <w:vertAlign w:val="baseline"/>
                <w:lang w:val="en-US" w:eastAsia="zh-CN"/>
              </w:rPr>
              <w:t>/</w:t>
            </w:r>
          </w:p>
        </w:tc>
      </w:tr>
    </w:tbl>
    <w:p>
      <w:pPr>
        <w:ind w:firstLine="560"/>
        <w:rPr>
          <w:rFonts w:hint="default" w:ascii="仿宋" w:hAnsi="仿宋" w:eastAsia="仿宋" w:cs="仿宋"/>
          <w:lang w:val="en-US" w:eastAsia="zh-CN"/>
        </w:rPr>
      </w:pPr>
      <w:r>
        <w:rPr>
          <w:rFonts w:hint="eastAsia" w:ascii="仿宋" w:hAnsi="仿宋" w:cs="仿宋"/>
          <w:lang w:val="en-US" w:eastAsia="zh-CN"/>
        </w:rPr>
        <w:t>2.2产品种类</w:t>
      </w:r>
    </w:p>
    <w:p>
      <w:pPr>
        <w:ind w:firstLine="560"/>
        <w:rPr>
          <w:rFonts w:hint="eastAsia" w:ascii="仿宋" w:hAnsi="仿宋" w:cs="仿宋"/>
        </w:rPr>
      </w:pPr>
      <w:r>
        <w:rPr>
          <w:rFonts w:hint="eastAsia" w:ascii="仿宋" w:hAnsi="仿宋" w:cs="仿宋"/>
        </w:rPr>
        <w:t>特种劳动防护用品产品种类详见表</w:t>
      </w:r>
      <w:r>
        <w:rPr>
          <w:rFonts w:hint="eastAsia" w:ascii="仿宋" w:hAnsi="仿宋" w:cs="仿宋"/>
          <w:lang w:val="en-US" w:eastAsia="zh-CN"/>
        </w:rPr>
        <w:t>2</w:t>
      </w:r>
      <w:r>
        <w:rPr>
          <w:rFonts w:hint="eastAsia" w:ascii="仿宋" w:hAnsi="仿宋" w:cs="仿宋"/>
        </w:rPr>
        <w:t>。</w:t>
      </w:r>
    </w:p>
    <w:p>
      <w:pPr>
        <w:autoSpaceDE w:val="0"/>
        <w:autoSpaceDN w:val="0"/>
        <w:adjustRightInd w:val="0"/>
        <w:spacing w:line="240" w:lineRule="auto"/>
        <w:ind w:firstLine="0" w:firstLineChars="0"/>
        <w:jc w:val="center"/>
        <w:rPr>
          <w:rFonts w:ascii="仿宋" w:hAnsi="仿宋" w:cs="仿宋"/>
          <w:sz w:val="24"/>
          <w:szCs w:val="24"/>
        </w:rPr>
      </w:pPr>
      <w:r>
        <w:rPr>
          <w:rFonts w:hint="eastAsia" w:ascii="仿宋" w:hAnsi="仿宋" w:cs="仿宋"/>
          <w:sz w:val="24"/>
          <w:szCs w:val="24"/>
        </w:rPr>
        <w:t>表</w:t>
      </w:r>
      <w:r>
        <w:rPr>
          <w:rFonts w:hint="eastAsia" w:ascii="仿宋" w:hAnsi="仿宋" w:cs="仿宋"/>
          <w:sz w:val="24"/>
          <w:szCs w:val="24"/>
          <w:lang w:val="en-US" w:eastAsia="zh-CN"/>
        </w:rPr>
        <w:t>2</w:t>
      </w:r>
      <w:r>
        <w:rPr>
          <w:rFonts w:hint="eastAsia" w:ascii="仿宋" w:hAnsi="仿宋" w:cs="仿宋"/>
          <w:sz w:val="24"/>
          <w:szCs w:val="24"/>
        </w:rPr>
        <w:t xml:space="preserve">  特种劳动防护用品产品种类表</w:t>
      </w:r>
    </w:p>
    <w:tbl>
      <w:tblPr>
        <w:tblStyle w:val="7"/>
        <w:tblW w:w="7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637"/>
        <w:gridCol w:w="2415"/>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6"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序号</w:t>
            </w:r>
          </w:p>
        </w:tc>
        <w:tc>
          <w:tcPr>
            <w:tcW w:w="1637"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产品单元</w:t>
            </w:r>
          </w:p>
        </w:tc>
        <w:tc>
          <w:tcPr>
            <w:tcW w:w="2415"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产品品种</w:t>
            </w:r>
          </w:p>
        </w:tc>
        <w:tc>
          <w:tcPr>
            <w:tcW w:w="2942"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spacing w:line="240" w:lineRule="auto"/>
              <w:ind w:firstLine="0" w:firstLineChars="0"/>
              <w:jc w:val="center"/>
              <w:rPr>
                <w:rFonts w:hint="default" w:ascii="仿宋" w:hAnsi="仿宋" w:eastAsia="仿宋" w:cs="仿宋"/>
                <w:sz w:val="24"/>
                <w:szCs w:val="24"/>
                <w:lang w:val="en-US" w:eastAsia="zh-CN"/>
              </w:rPr>
            </w:pPr>
            <w:r>
              <w:rPr>
                <w:rFonts w:hint="eastAsia" w:ascii="仿宋" w:hAnsi="仿宋" w:cs="仿宋"/>
                <w:sz w:val="24"/>
                <w:szCs w:val="24"/>
                <w:lang w:val="en-US" w:eastAsia="zh-CN"/>
              </w:rPr>
              <w:t>1</w:t>
            </w:r>
          </w:p>
        </w:tc>
        <w:tc>
          <w:tcPr>
            <w:tcW w:w="1637" w:type="dxa"/>
            <w:noWrap w:val="0"/>
            <w:vAlign w:val="center"/>
          </w:tcPr>
          <w:p>
            <w:pPr>
              <w:spacing w:line="240" w:lineRule="auto"/>
              <w:ind w:firstLine="0" w:firstLineChars="0"/>
              <w:jc w:val="center"/>
              <w:rPr>
                <w:rFonts w:hint="eastAsia" w:ascii="仿宋" w:hAnsi="仿宋" w:cs="仿宋"/>
                <w:sz w:val="24"/>
                <w:szCs w:val="24"/>
                <w:lang w:val="en-US" w:eastAsia="zh-CN"/>
              </w:rPr>
            </w:pPr>
            <w:r>
              <w:rPr>
                <w:rFonts w:hint="eastAsia" w:ascii="仿宋" w:hAnsi="仿宋" w:cs="仿宋"/>
                <w:sz w:val="24"/>
                <w:szCs w:val="24"/>
                <w:lang w:val="en-US" w:eastAsia="zh-CN"/>
              </w:rPr>
              <w:t>安全帽</w:t>
            </w:r>
          </w:p>
        </w:tc>
        <w:tc>
          <w:tcPr>
            <w:tcW w:w="2415" w:type="dxa"/>
            <w:noWrap w:val="0"/>
            <w:vAlign w:val="center"/>
          </w:tcPr>
          <w:p>
            <w:pPr>
              <w:spacing w:line="240" w:lineRule="auto"/>
              <w:ind w:firstLine="0" w:firstLineChars="0"/>
              <w:jc w:val="center"/>
              <w:rPr>
                <w:rFonts w:hint="eastAsia" w:ascii="仿宋" w:hAnsi="仿宋" w:cs="仿宋"/>
                <w:sz w:val="24"/>
                <w:szCs w:val="24"/>
                <w:lang w:val="en-US" w:eastAsia="zh-CN"/>
              </w:rPr>
            </w:pPr>
            <w:r>
              <w:rPr>
                <w:rFonts w:hint="eastAsia" w:ascii="仿宋" w:hAnsi="仿宋" w:cs="仿宋"/>
                <w:sz w:val="24"/>
                <w:szCs w:val="24"/>
                <w:lang w:val="en-US" w:eastAsia="zh-CN"/>
              </w:rPr>
              <w:t>塑料</w:t>
            </w:r>
          </w:p>
          <w:p>
            <w:pPr>
              <w:spacing w:line="240" w:lineRule="auto"/>
              <w:ind w:firstLine="0" w:firstLineChars="0"/>
              <w:jc w:val="center"/>
              <w:rPr>
                <w:rFonts w:hint="eastAsia" w:ascii="仿宋" w:hAnsi="仿宋" w:cs="仿宋"/>
                <w:sz w:val="24"/>
                <w:szCs w:val="24"/>
                <w:lang w:val="en-US" w:eastAsia="zh-CN"/>
              </w:rPr>
            </w:pPr>
            <w:r>
              <w:rPr>
                <w:rFonts w:hint="eastAsia" w:ascii="仿宋" w:hAnsi="仿宋" w:cs="仿宋"/>
                <w:sz w:val="24"/>
                <w:szCs w:val="24"/>
                <w:lang w:val="en-US" w:eastAsia="zh-CN"/>
              </w:rPr>
              <w:t>玻璃钢</w:t>
            </w:r>
          </w:p>
          <w:p>
            <w:pPr>
              <w:spacing w:line="240" w:lineRule="auto"/>
              <w:ind w:firstLine="0" w:firstLineChars="0"/>
              <w:jc w:val="center"/>
              <w:rPr>
                <w:rFonts w:hint="eastAsia" w:ascii="仿宋" w:hAnsi="仿宋" w:cs="仿宋"/>
                <w:sz w:val="24"/>
                <w:szCs w:val="24"/>
                <w:lang w:val="en-US" w:eastAsia="zh-CN"/>
              </w:rPr>
            </w:pPr>
            <w:r>
              <w:rPr>
                <w:rFonts w:hint="eastAsia" w:ascii="仿宋" w:hAnsi="仿宋" w:cs="仿宋"/>
                <w:sz w:val="24"/>
                <w:szCs w:val="24"/>
                <w:lang w:val="en-US" w:eastAsia="zh-CN"/>
              </w:rPr>
              <w:t>橡胶</w:t>
            </w:r>
          </w:p>
          <w:p>
            <w:pPr>
              <w:spacing w:line="240" w:lineRule="auto"/>
              <w:ind w:firstLine="0" w:firstLineChars="0"/>
              <w:jc w:val="center"/>
              <w:rPr>
                <w:rFonts w:hint="eastAsia" w:ascii="仿宋" w:hAnsi="仿宋" w:cs="仿宋"/>
                <w:sz w:val="24"/>
                <w:szCs w:val="24"/>
                <w:lang w:val="en-US" w:eastAsia="zh-CN"/>
              </w:rPr>
            </w:pPr>
            <w:r>
              <w:rPr>
                <w:rFonts w:hint="eastAsia" w:ascii="仿宋" w:hAnsi="仿宋" w:cs="仿宋"/>
                <w:sz w:val="24"/>
                <w:szCs w:val="24"/>
                <w:lang w:val="en-US" w:eastAsia="zh-CN"/>
              </w:rPr>
              <w:t>金属</w:t>
            </w:r>
          </w:p>
          <w:p>
            <w:pPr>
              <w:spacing w:line="240" w:lineRule="auto"/>
              <w:ind w:firstLine="0" w:firstLineChars="0"/>
              <w:jc w:val="center"/>
              <w:rPr>
                <w:rFonts w:hint="eastAsia" w:ascii="仿宋" w:hAnsi="仿宋" w:cs="仿宋"/>
                <w:sz w:val="24"/>
                <w:szCs w:val="24"/>
                <w:lang w:val="en-US" w:eastAsia="zh-CN"/>
              </w:rPr>
            </w:pPr>
            <w:r>
              <w:rPr>
                <w:rFonts w:hint="eastAsia" w:ascii="仿宋" w:hAnsi="仿宋" w:cs="仿宋"/>
                <w:sz w:val="24"/>
                <w:szCs w:val="24"/>
                <w:lang w:val="en-US" w:eastAsia="zh-CN"/>
              </w:rPr>
              <w:t>植物编织</w:t>
            </w:r>
          </w:p>
        </w:tc>
        <w:tc>
          <w:tcPr>
            <w:tcW w:w="2942" w:type="dxa"/>
            <w:noWrap w:val="0"/>
            <w:vAlign w:val="center"/>
          </w:tcPr>
          <w:p>
            <w:pPr>
              <w:spacing w:line="240" w:lineRule="auto"/>
              <w:ind w:firstLine="0" w:firstLineChars="0"/>
              <w:jc w:val="center"/>
              <w:rPr>
                <w:rFonts w:hint="eastAsia" w:ascii="仿宋" w:hAnsi="仿宋" w:cs="仿宋"/>
                <w:sz w:val="24"/>
                <w:szCs w:val="24"/>
                <w:lang w:val="en-US" w:eastAsia="zh-CN"/>
              </w:rPr>
            </w:pPr>
            <w:r>
              <w:rPr>
                <w:rFonts w:hint="eastAsia" w:ascii="仿宋" w:hAnsi="仿宋" w:cs="仿宋"/>
                <w:sz w:val="24"/>
                <w:szCs w:val="24"/>
                <w:lang w:val="en-US" w:eastAsia="zh-CN"/>
              </w:rPr>
              <w:t>普通型</w:t>
            </w:r>
          </w:p>
          <w:p>
            <w:pPr>
              <w:spacing w:line="240" w:lineRule="auto"/>
              <w:ind w:firstLine="0" w:firstLineChars="0"/>
              <w:jc w:val="center"/>
              <w:rPr>
                <w:rFonts w:hint="eastAsia" w:ascii="仿宋" w:hAnsi="仿宋" w:cs="仿宋"/>
                <w:sz w:val="24"/>
                <w:szCs w:val="24"/>
                <w:lang w:val="en-US" w:eastAsia="zh-CN"/>
              </w:rPr>
            </w:pPr>
            <w:r>
              <w:rPr>
                <w:rFonts w:hint="eastAsia" w:ascii="仿宋" w:hAnsi="仿宋" w:cs="仿宋"/>
                <w:sz w:val="24"/>
                <w:szCs w:val="24"/>
                <w:lang w:val="en-US" w:eastAsia="zh-CN"/>
              </w:rPr>
              <w:t>特殊型（防静电、电绝缘、阻燃、侧向刚性、耐低温）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spacing w:line="240" w:lineRule="auto"/>
              <w:ind w:firstLine="0" w:firstLineChars="0"/>
              <w:jc w:val="center"/>
              <w:rPr>
                <w:rFonts w:hint="eastAsia" w:ascii="仿宋" w:hAnsi="仿宋" w:eastAsia="仿宋" w:cs="仿宋"/>
                <w:sz w:val="24"/>
                <w:szCs w:val="24"/>
                <w:lang w:eastAsia="zh-CN"/>
              </w:rPr>
            </w:pPr>
            <w:r>
              <w:rPr>
                <w:rFonts w:hint="eastAsia" w:ascii="仿宋" w:hAnsi="仿宋" w:cs="仿宋"/>
                <w:sz w:val="24"/>
                <w:szCs w:val="24"/>
                <w:lang w:val="en-US" w:eastAsia="zh-CN"/>
              </w:rPr>
              <w:t>2</w:t>
            </w:r>
          </w:p>
        </w:tc>
        <w:tc>
          <w:tcPr>
            <w:tcW w:w="1637"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防静电服</w:t>
            </w:r>
          </w:p>
        </w:tc>
        <w:tc>
          <w:tcPr>
            <w:tcW w:w="2415"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w:t>
            </w:r>
          </w:p>
        </w:tc>
        <w:tc>
          <w:tcPr>
            <w:tcW w:w="2942" w:type="dxa"/>
            <w:noWrap w:val="0"/>
            <w:vAlign w:val="center"/>
          </w:tcPr>
          <w:p>
            <w:pPr>
              <w:spacing w:line="240" w:lineRule="auto"/>
              <w:ind w:firstLine="0" w:firstLineChars="0"/>
              <w:jc w:val="center"/>
              <w:rPr>
                <w:rFonts w:hint="eastAsia" w:ascii="仿宋" w:hAnsi="仿宋" w:eastAsia="仿宋" w:cs="仿宋"/>
                <w:sz w:val="24"/>
                <w:szCs w:val="24"/>
                <w:lang w:eastAsia="zh-CN"/>
              </w:rPr>
            </w:pPr>
            <w:r>
              <w:rPr>
                <w:rFonts w:hint="eastAsia" w:ascii="仿宋" w:hAnsi="仿宋" w:cs="仿宋"/>
                <w:sz w:val="24"/>
                <w:szCs w:val="24"/>
                <w:lang w:eastAsia="zh-CN"/>
              </w:rPr>
              <w:t>机织</w:t>
            </w:r>
            <w:r>
              <w:rPr>
                <w:rFonts w:hint="eastAsia" w:ascii="仿宋" w:hAnsi="仿宋" w:cs="仿宋"/>
                <w:sz w:val="24"/>
                <w:szCs w:val="24"/>
                <w:lang w:val="en-US" w:eastAsia="zh-CN"/>
              </w:rPr>
              <w:t>/</w:t>
            </w:r>
            <w:r>
              <w:rPr>
                <w:rFonts w:hint="eastAsia" w:ascii="仿宋" w:hAnsi="仿宋" w:cs="仿宋"/>
                <w:sz w:val="24"/>
                <w:szCs w:val="24"/>
                <w:lang w:eastAsia="zh-CN"/>
              </w:rPr>
              <w:t>针织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spacing w:line="240" w:lineRule="auto"/>
              <w:ind w:firstLine="0" w:firstLineChars="0"/>
              <w:jc w:val="center"/>
              <w:rPr>
                <w:rFonts w:hint="default" w:ascii="仿宋" w:hAnsi="仿宋" w:cs="仿宋"/>
                <w:sz w:val="24"/>
                <w:szCs w:val="24"/>
                <w:lang w:val="en-US" w:eastAsia="zh-CN"/>
              </w:rPr>
            </w:pPr>
            <w:r>
              <w:rPr>
                <w:rFonts w:hint="eastAsia" w:ascii="仿宋" w:hAnsi="仿宋" w:cs="仿宋"/>
                <w:sz w:val="24"/>
                <w:szCs w:val="24"/>
                <w:lang w:val="en-US" w:eastAsia="zh-CN"/>
              </w:rPr>
              <w:t>3</w:t>
            </w:r>
          </w:p>
        </w:tc>
        <w:tc>
          <w:tcPr>
            <w:tcW w:w="1637" w:type="dxa"/>
            <w:noWrap w:val="0"/>
            <w:vAlign w:val="center"/>
          </w:tcPr>
          <w:p>
            <w:pPr>
              <w:spacing w:line="240" w:lineRule="auto"/>
              <w:ind w:firstLine="0" w:firstLineChars="0"/>
              <w:jc w:val="center"/>
              <w:rPr>
                <w:rFonts w:hint="eastAsia" w:ascii="仿宋" w:hAnsi="仿宋" w:cs="仿宋"/>
                <w:sz w:val="24"/>
                <w:szCs w:val="24"/>
              </w:rPr>
            </w:pPr>
            <w:r>
              <w:rPr>
                <w:rFonts w:hint="eastAsia" w:ascii="仿宋" w:hAnsi="仿宋" w:cs="仿宋"/>
                <w:sz w:val="24"/>
                <w:szCs w:val="24"/>
                <w:lang w:val="en-US" w:eastAsia="zh-CN"/>
              </w:rPr>
              <w:t>保护足趾安全鞋</w:t>
            </w:r>
          </w:p>
        </w:tc>
        <w:tc>
          <w:tcPr>
            <w:tcW w:w="2415" w:type="dxa"/>
            <w:noWrap w:val="0"/>
            <w:vAlign w:val="center"/>
          </w:tcPr>
          <w:p>
            <w:pPr>
              <w:spacing w:line="240" w:lineRule="auto"/>
              <w:ind w:firstLine="0" w:firstLineChars="0"/>
              <w:jc w:val="center"/>
              <w:rPr>
                <w:rFonts w:hint="eastAsia" w:ascii="仿宋" w:hAnsi="仿宋" w:eastAsia="仿宋" w:cs="仿宋"/>
                <w:sz w:val="24"/>
                <w:szCs w:val="24"/>
                <w:lang w:eastAsia="zh-CN"/>
              </w:rPr>
            </w:pPr>
            <w:r>
              <w:rPr>
                <w:rFonts w:hint="eastAsia" w:ascii="仿宋" w:hAnsi="仿宋" w:cs="仿宋"/>
                <w:sz w:val="24"/>
                <w:szCs w:val="24"/>
                <w:lang w:eastAsia="zh-CN"/>
              </w:rPr>
              <w:t>————</w:t>
            </w:r>
          </w:p>
        </w:tc>
        <w:tc>
          <w:tcPr>
            <w:tcW w:w="2942" w:type="dxa"/>
            <w:noWrap w:val="0"/>
            <w:vAlign w:val="center"/>
          </w:tcPr>
          <w:p>
            <w:pPr>
              <w:spacing w:line="240" w:lineRule="auto"/>
              <w:ind w:firstLine="0" w:firstLineChars="0"/>
              <w:jc w:val="center"/>
              <w:rPr>
                <w:rFonts w:hint="eastAsia" w:ascii="仿宋" w:hAnsi="仿宋" w:cs="仿宋"/>
                <w:sz w:val="24"/>
                <w:szCs w:val="24"/>
                <w:lang w:eastAsia="zh-CN"/>
              </w:rPr>
            </w:pPr>
            <w:r>
              <w:rPr>
                <w:rFonts w:hint="eastAsia" w:ascii="仿宋" w:hAnsi="仿宋" w:cs="仿宋"/>
                <w:sz w:val="24"/>
                <w:szCs w:val="24"/>
                <w:lang w:eastAsia="zh-CN"/>
              </w:rPr>
              <w:t>安全型、防护型</w:t>
            </w:r>
          </w:p>
        </w:tc>
      </w:tr>
    </w:tbl>
    <w:p>
      <w:pPr>
        <w:ind w:firstLine="560"/>
        <w:rPr>
          <w:rFonts w:ascii="仿宋" w:hAnsi="仿宋" w:cs="仿宋"/>
        </w:rPr>
      </w:pPr>
    </w:p>
    <w:p>
      <w:pPr>
        <w:ind w:firstLine="560"/>
        <w:rPr>
          <w:rFonts w:hint="eastAsia" w:ascii="仿宋" w:hAnsi="仿宋" w:cs="仿宋"/>
          <w:lang w:val="en-US" w:eastAsia="zh-CN"/>
        </w:rPr>
      </w:pPr>
      <w:r>
        <w:rPr>
          <w:rFonts w:hint="eastAsia" w:ascii="仿宋" w:hAnsi="仿宋" w:cs="仿宋"/>
          <w:lang w:val="en-US" w:eastAsia="zh-CN"/>
        </w:rPr>
        <w:t>2.3术语及定义</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下列术语和定义适用于本细则。</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lang w:val="en-US" w:eastAsia="zh-CN"/>
        </w:rPr>
        <w:t>2.3.1</w:t>
      </w:r>
      <w:r>
        <w:rPr>
          <w:rFonts w:hint="eastAsia" w:ascii="仿宋_GB2312" w:eastAsia="仿宋_GB2312"/>
          <w:sz w:val="28"/>
          <w:szCs w:val="28"/>
        </w:rPr>
        <w:t>特种劳保用品</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指在劳动作业生产过程中对人体起到特殊保护作用的安全防护用品，与之对应的是普通劳保用品。</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lang w:val="en-US" w:eastAsia="zh-CN"/>
        </w:rPr>
        <w:t>2.3.2</w:t>
      </w:r>
      <w:r>
        <w:rPr>
          <w:rFonts w:hint="eastAsia" w:ascii="仿宋_GB2312" w:eastAsia="仿宋_GB2312"/>
          <w:sz w:val="28"/>
          <w:szCs w:val="28"/>
        </w:rPr>
        <w:t>安全帽</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是防物体打击和坠落时头部碰撞的头部防护装置。</w:t>
      </w:r>
    </w:p>
    <w:p>
      <w:pPr>
        <w:adjustRightInd w:val="0"/>
        <w:snapToGrid w:val="0"/>
        <w:spacing w:line="360" w:lineRule="auto"/>
        <w:ind w:firstLine="548" w:firstLineChars="196"/>
        <w:rPr>
          <w:rFonts w:hint="eastAsia" w:ascii="仿宋_GB2312" w:eastAsia="仿宋_GB2312"/>
          <w:sz w:val="28"/>
          <w:szCs w:val="28"/>
          <w:lang w:val="en-US" w:eastAsia="zh-CN"/>
        </w:rPr>
      </w:pPr>
      <w:r>
        <w:rPr>
          <w:rFonts w:hint="eastAsia" w:ascii="仿宋_GB2312" w:eastAsia="仿宋_GB2312"/>
          <w:sz w:val="28"/>
          <w:szCs w:val="28"/>
          <w:lang w:val="en-US" w:eastAsia="zh-CN"/>
        </w:rPr>
        <w:t>2.3.3防静电服</w:t>
      </w:r>
    </w:p>
    <w:p>
      <w:pPr>
        <w:adjustRightInd w:val="0"/>
        <w:snapToGrid w:val="0"/>
        <w:spacing w:line="360" w:lineRule="auto"/>
        <w:ind w:firstLine="548" w:firstLineChars="196"/>
        <w:rPr>
          <w:rFonts w:hint="default" w:ascii="仿宋_GB2312" w:eastAsia="仿宋_GB2312"/>
          <w:sz w:val="28"/>
          <w:szCs w:val="28"/>
          <w:lang w:val="en-US" w:eastAsia="zh-CN"/>
        </w:rPr>
      </w:pPr>
      <w:r>
        <w:rPr>
          <w:rFonts w:hint="eastAsia" w:ascii="仿宋_GB2312" w:eastAsia="仿宋_GB2312"/>
          <w:sz w:val="28"/>
          <w:szCs w:val="28"/>
          <w:lang w:val="en-US" w:eastAsia="zh-CN"/>
        </w:rPr>
        <w:t>以防静电织物为面料，按规定的款式和结构制成的以减少服装上静电积聚为目的的工作服。</w:t>
      </w:r>
    </w:p>
    <w:p>
      <w:pPr>
        <w:adjustRightInd w:val="0"/>
        <w:snapToGrid w:val="0"/>
        <w:spacing w:line="360" w:lineRule="auto"/>
        <w:ind w:firstLine="548" w:firstLineChars="196"/>
        <w:rPr>
          <w:rFonts w:hint="eastAsia" w:ascii="仿宋_GB2312" w:eastAsia="仿宋_GB2312"/>
          <w:sz w:val="28"/>
          <w:szCs w:val="28"/>
          <w:lang w:val="en-US" w:eastAsia="zh-CN"/>
        </w:rPr>
      </w:pPr>
      <w:r>
        <w:rPr>
          <w:rFonts w:hint="eastAsia" w:ascii="仿宋_GB2312" w:eastAsia="仿宋_GB2312"/>
          <w:sz w:val="28"/>
          <w:szCs w:val="28"/>
          <w:lang w:val="en-US" w:eastAsia="zh-CN"/>
        </w:rPr>
        <w:t>2.3.4安全鞋</w:t>
      </w:r>
    </w:p>
    <w:p>
      <w:pPr>
        <w:adjustRightInd w:val="0"/>
        <w:snapToGrid w:val="0"/>
        <w:spacing w:line="360" w:lineRule="auto"/>
        <w:ind w:firstLine="548" w:firstLineChars="196"/>
        <w:rPr>
          <w:rFonts w:hint="default" w:ascii="仿宋_GB2312" w:eastAsia="仿宋_GB2312"/>
          <w:sz w:val="28"/>
          <w:szCs w:val="28"/>
          <w:lang w:val="en-US" w:eastAsia="zh-CN"/>
        </w:rPr>
      </w:pPr>
      <w:r>
        <w:rPr>
          <w:rFonts w:hint="eastAsia" w:ascii="仿宋_GB2312" w:eastAsia="仿宋_GB2312"/>
          <w:sz w:val="28"/>
          <w:szCs w:val="28"/>
          <w:lang w:val="en-US" w:eastAsia="zh-CN"/>
        </w:rPr>
        <w:t>具有保护特征的鞋，用于保护穿着者免受意外事故引起的伤害，装有保护包头，能提供至少200J能量测试时的抗冲击保护和至少15KN压力测试时的耐压力保护。</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2.3.</w:t>
      </w:r>
      <w:r>
        <w:rPr>
          <w:rFonts w:hint="eastAsia" w:ascii="仿宋_GB2312" w:eastAsia="仿宋_GB2312"/>
          <w:sz w:val="28"/>
          <w:szCs w:val="28"/>
          <w:lang w:val="en-US" w:eastAsia="zh-CN"/>
        </w:rPr>
        <w:t>5</w:t>
      </w:r>
      <w:r>
        <w:rPr>
          <w:rFonts w:hint="eastAsia" w:ascii="仿宋_GB2312" w:eastAsia="仿宋_GB2312"/>
          <w:sz w:val="28"/>
          <w:szCs w:val="28"/>
        </w:rPr>
        <w:t>其他</w:t>
      </w:r>
    </w:p>
    <w:p>
      <w:pPr>
        <w:adjustRightInd w:val="0"/>
        <w:snapToGrid w:val="0"/>
        <w:spacing w:line="360" w:lineRule="auto"/>
        <w:ind w:firstLine="548" w:firstLineChars="196"/>
        <w:rPr>
          <w:rFonts w:hint="eastAsia" w:ascii="仿宋_GB2312" w:eastAsia="仿宋_GB2312"/>
          <w:sz w:val="28"/>
          <w:szCs w:val="28"/>
          <w:lang w:val="en-US" w:eastAsia="zh-CN"/>
        </w:rPr>
      </w:pPr>
      <w:r>
        <w:rPr>
          <w:rFonts w:hint="eastAsia" w:ascii="仿宋_GB2312" w:eastAsia="仿宋_GB2312"/>
          <w:sz w:val="28"/>
          <w:szCs w:val="28"/>
        </w:rPr>
        <w:t>其他术语和定义见相应产品标准规定。</w:t>
      </w:r>
    </w:p>
    <w:p>
      <w:pPr>
        <w:ind w:firstLine="562"/>
        <w:outlineLvl w:val="1"/>
        <w:rPr>
          <w:rFonts w:ascii="仿宋" w:hAnsi="仿宋" w:cs="仿宋"/>
          <w:b/>
          <w:bCs/>
        </w:rPr>
      </w:pPr>
      <w:bookmarkStart w:id="2" w:name="_Toc20141"/>
      <w:r>
        <w:rPr>
          <w:rFonts w:hint="eastAsia" w:ascii="仿宋" w:hAnsi="仿宋" w:cs="仿宋"/>
          <w:b/>
          <w:bCs/>
        </w:rPr>
        <w:t>3 企业生产规模划分</w:t>
      </w:r>
      <w:bookmarkEnd w:id="2"/>
    </w:p>
    <w:p>
      <w:pPr>
        <w:ind w:firstLine="562"/>
        <w:outlineLvl w:val="1"/>
        <w:rPr>
          <w:rFonts w:hint="eastAsia" w:ascii="仿宋" w:hAnsi="仿宋" w:eastAsia="仿宋"/>
          <w:sz w:val="28"/>
          <w:szCs w:val="28"/>
        </w:rPr>
      </w:pPr>
      <w:bookmarkStart w:id="3" w:name="_Toc11360"/>
      <w:r>
        <w:rPr>
          <w:rFonts w:hint="eastAsia" w:ascii="仿宋" w:hAnsi="仿宋" w:eastAsia="仿宋"/>
          <w:sz w:val="28"/>
          <w:szCs w:val="28"/>
        </w:rPr>
        <w:t>根据国家统计局印发的相关管理办法，确定企业规模。</w:t>
      </w:r>
    </w:p>
    <w:p>
      <w:pPr>
        <w:ind w:firstLine="562"/>
        <w:outlineLvl w:val="1"/>
        <w:rPr>
          <w:rFonts w:ascii="仿宋" w:hAnsi="仿宋" w:cs="仿宋"/>
          <w:b/>
          <w:bCs/>
        </w:rPr>
      </w:pPr>
      <w:r>
        <w:rPr>
          <w:rFonts w:hint="eastAsia" w:ascii="仿宋" w:hAnsi="仿宋" w:cs="仿宋"/>
          <w:b/>
          <w:bCs/>
        </w:rPr>
        <w:t>4 检验依据</w:t>
      </w:r>
      <w:bookmarkEnd w:id="3"/>
    </w:p>
    <w:p>
      <w:pPr>
        <w:ind w:firstLine="560"/>
        <w:rPr>
          <w:rFonts w:ascii="仿宋" w:hAnsi="仿宋" w:cs="仿宋"/>
        </w:rPr>
      </w:pPr>
      <w:r>
        <w:rPr>
          <w:rFonts w:hint="eastAsia" w:ascii="仿宋" w:hAnsi="仿宋" w:cs="仿宋"/>
        </w:rPr>
        <w:t>下列文件凡是注明日期的，其随后所有的修改单或修订版均不适用于本细则。凡是不注明日期的，其最新版本适用于本细则。</w:t>
      </w:r>
    </w:p>
    <w:p>
      <w:pPr>
        <w:ind w:firstLine="560"/>
        <w:rPr>
          <w:rFonts w:hint="eastAsia" w:ascii="仿宋" w:hAnsi="仿宋" w:cs="仿宋"/>
        </w:rPr>
      </w:pPr>
      <w:r>
        <w:rPr>
          <w:rFonts w:hint="eastAsia" w:ascii="仿宋" w:hAnsi="仿宋" w:cs="仿宋"/>
        </w:rPr>
        <w:t>抽查检验工作根据产品现行有效的国家标准和行业特殊技术要求进行，同时参照实施方案具体要求，具体检验依据见表</w:t>
      </w:r>
      <w:r>
        <w:rPr>
          <w:rFonts w:hint="eastAsia" w:ascii="仿宋" w:hAnsi="仿宋" w:cs="仿宋"/>
          <w:lang w:val="en-US" w:eastAsia="zh-CN"/>
        </w:rPr>
        <w:t>3</w:t>
      </w:r>
      <w:r>
        <w:rPr>
          <w:rFonts w:hint="eastAsia" w:ascii="仿宋" w:hAnsi="仿宋" w:cs="仿宋"/>
        </w:rPr>
        <w:t>。</w:t>
      </w:r>
    </w:p>
    <w:p>
      <w:pPr>
        <w:spacing w:line="240" w:lineRule="auto"/>
        <w:ind w:firstLine="0" w:firstLineChars="0"/>
        <w:jc w:val="center"/>
        <w:rPr>
          <w:rFonts w:ascii="仿宋" w:hAnsi="仿宋" w:cs="仿宋"/>
          <w:sz w:val="24"/>
          <w:szCs w:val="24"/>
        </w:rPr>
      </w:pPr>
      <w:r>
        <w:rPr>
          <w:rFonts w:hint="eastAsia" w:ascii="仿宋" w:hAnsi="仿宋" w:cs="仿宋"/>
          <w:sz w:val="24"/>
          <w:szCs w:val="24"/>
        </w:rPr>
        <w:t>表</w:t>
      </w:r>
      <w:r>
        <w:rPr>
          <w:rFonts w:hint="eastAsia" w:ascii="仿宋" w:hAnsi="仿宋" w:cs="仿宋"/>
          <w:sz w:val="24"/>
          <w:szCs w:val="24"/>
          <w:lang w:val="en-US" w:eastAsia="zh-CN"/>
        </w:rPr>
        <w:t>3</w:t>
      </w:r>
      <w:r>
        <w:rPr>
          <w:rFonts w:hint="eastAsia" w:ascii="仿宋" w:hAnsi="仿宋" w:cs="仿宋"/>
          <w:sz w:val="24"/>
          <w:szCs w:val="24"/>
        </w:rPr>
        <w:t xml:space="preserve"> 特种劳动防护用品产品执行标准和相关标准</w:t>
      </w:r>
    </w:p>
    <w:tbl>
      <w:tblPr>
        <w:tblStyle w:val="7"/>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189"/>
        <w:gridCol w:w="2037"/>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8" w:type="dxa"/>
            <w:noWrap w:val="0"/>
            <w:vAlign w:val="center"/>
          </w:tcPr>
          <w:p>
            <w:pPr>
              <w:spacing w:line="240" w:lineRule="auto"/>
              <w:ind w:firstLine="0" w:firstLineChars="0"/>
              <w:jc w:val="center"/>
              <w:rPr>
                <w:rFonts w:ascii="仿宋" w:hAnsi="仿宋" w:cs="仿宋"/>
                <w:bCs/>
                <w:spacing w:val="-20"/>
                <w:sz w:val="24"/>
                <w:szCs w:val="24"/>
              </w:rPr>
            </w:pPr>
            <w:r>
              <w:rPr>
                <w:rFonts w:hint="eastAsia" w:ascii="仿宋" w:hAnsi="仿宋" w:cs="仿宋"/>
                <w:bCs/>
                <w:spacing w:val="-20"/>
                <w:sz w:val="24"/>
                <w:szCs w:val="24"/>
              </w:rPr>
              <w:t>序号</w:t>
            </w:r>
          </w:p>
        </w:tc>
        <w:tc>
          <w:tcPr>
            <w:tcW w:w="1189" w:type="dxa"/>
            <w:noWrap w:val="0"/>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产品单元</w:t>
            </w:r>
          </w:p>
        </w:tc>
        <w:tc>
          <w:tcPr>
            <w:tcW w:w="2037" w:type="dxa"/>
            <w:noWrap w:val="0"/>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产品标准</w:t>
            </w:r>
          </w:p>
        </w:tc>
        <w:tc>
          <w:tcPr>
            <w:tcW w:w="5190" w:type="dxa"/>
            <w:noWrap w:val="0"/>
            <w:vAlign w:val="center"/>
          </w:tcPr>
          <w:p>
            <w:pPr>
              <w:spacing w:line="240" w:lineRule="auto"/>
              <w:ind w:firstLine="0" w:firstLineChars="0"/>
              <w:jc w:val="center"/>
              <w:rPr>
                <w:rFonts w:ascii="仿宋" w:hAnsi="仿宋" w:cs="仿宋"/>
                <w:bCs/>
                <w:sz w:val="24"/>
                <w:szCs w:val="24"/>
              </w:rPr>
            </w:pPr>
            <w:r>
              <w:rPr>
                <w:rFonts w:hint="eastAsia" w:ascii="仿宋" w:hAnsi="仿宋" w:cs="仿宋"/>
                <w:bCs/>
                <w:sz w:val="24"/>
                <w:szCs w:val="24"/>
              </w:rPr>
              <w:t>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2" w:hRule="atLeast"/>
          <w:jc w:val="center"/>
        </w:trPr>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bCs/>
                <w:sz w:val="24"/>
                <w:szCs w:val="24"/>
                <w:lang w:val="en-US" w:eastAsia="zh-CN"/>
              </w:rPr>
            </w:pPr>
            <w:r>
              <w:rPr>
                <w:rFonts w:hint="eastAsia" w:ascii="仿宋" w:hAnsi="仿宋" w:cs="仿宋"/>
                <w:bCs/>
                <w:sz w:val="24"/>
                <w:szCs w:val="24"/>
                <w:lang w:val="en-US" w:eastAsia="zh-CN"/>
              </w:rPr>
              <w:t>1</w:t>
            </w:r>
          </w:p>
        </w:tc>
        <w:tc>
          <w:tcPr>
            <w:tcW w:w="1189"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bCs/>
                <w:sz w:val="24"/>
                <w:szCs w:val="24"/>
                <w:lang w:eastAsia="zh-CN"/>
              </w:rPr>
            </w:pPr>
            <w:r>
              <w:rPr>
                <w:rFonts w:hint="eastAsia" w:ascii="仿宋" w:hAnsi="仿宋" w:cs="仿宋"/>
                <w:bCs/>
                <w:sz w:val="24"/>
                <w:szCs w:val="24"/>
                <w:lang w:eastAsia="zh-CN"/>
              </w:rPr>
              <w:t>安全帽</w:t>
            </w:r>
          </w:p>
        </w:tc>
        <w:tc>
          <w:tcPr>
            <w:tcW w:w="2037" w:type="dxa"/>
            <w:tcBorders>
              <w:top w:val="single" w:color="auto" w:sz="4" w:space="0"/>
              <w:left w:val="single" w:color="auto" w:sz="4" w:space="0"/>
            </w:tcBorders>
            <w:noWrap w:val="0"/>
            <w:vAlign w:val="center"/>
          </w:tcPr>
          <w:p>
            <w:pPr>
              <w:spacing w:line="240" w:lineRule="auto"/>
              <w:ind w:firstLine="0" w:firstLineChars="0"/>
              <w:jc w:val="center"/>
              <w:rPr>
                <w:rFonts w:hint="eastAsia" w:ascii="仿宋" w:hAnsi="仿宋" w:cs="仿宋"/>
                <w:bCs/>
                <w:sz w:val="24"/>
                <w:szCs w:val="24"/>
                <w:lang w:val="en-US" w:eastAsia="zh-CN"/>
              </w:rPr>
            </w:pPr>
            <w:r>
              <w:rPr>
                <w:rFonts w:hint="eastAsia" w:ascii="仿宋" w:hAnsi="仿宋" w:cs="仿宋"/>
                <w:bCs/>
                <w:sz w:val="24"/>
                <w:szCs w:val="24"/>
                <w:lang w:val="en-US" w:eastAsia="zh-CN"/>
              </w:rPr>
              <w:t>GB 2811-2019</w:t>
            </w:r>
          </w:p>
          <w:p>
            <w:pPr>
              <w:spacing w:line="240" w:lineRule="auto"/>
              <w:ind w:firstLine="0" w:firstLineChars="0"/>
              <w:jc w:val="center"/>
              <w:rPr>
                <w:rFonts w:hint="default" w:ascii="仿宋" w:hAnsi="仿宋" w:cs="仿宋"/>
                <w:bCs/>
                <w:sz w:val="24"/>
                <w:szCs w:val="24"/>
                <w:lang w:val="en-US" w:eastAsia="zh-CN"/>
              </w:rPr>
            </w:pPr>
            <w:r>
              <w:rPr>
                <w:rFonts w:hint="eastAsia" w:ascii="仿宋" w:hAnsi="仿宋" w:cs="仿宋"/>
                <w:bCs/>
                <w:sz w:val="24"/>
                <w:szCs w:val="24"/>
                <w:lang w:val="en-US" w:eastAsia="zh-CN"/>
              </w:rPr>
              <w:t>头部防护 安全帽</w:t>
            </w:r>
          </w:p>
        </w:tc>
        <w:tc>
          <w:tcPr>
            <w:tcW w:w="5190" w:type="dxa"/>
            <w:vMerge w:val="restart"/>
            <w:noWrap w:val="0"/>
            <w:vAlign w:val="center"/>
          </w:tcPr>
          <w:p>
            <w:pPr>
              <w:spacing w:line="240" w:lineRule="auto"/>
              <w:ind w:firstLine="0" w:firstLineChars="0"/>
              <w:jc w:val="left"/>
              <w:rPr>
                <w:rFonts w:hint="eastAsia" w:ascii="仿宋" w:hAnsi="仿宋" w:cs="仿宋"/>
                <w:bCs/>
                <w:sz w:val="24"/>
                <w:szCs w:val="24"/>
              </w:rPr>
            </w:pPr>
            <w:r>
              <w:rPr>
                <w:rFonts w:hint="eastAsia" w:ascii="仿宋" w:hAnsi="仿宋" w:cs="仿宋"/>
                <w:bCs/>
                <w:sz w:val="24"/>
                <w:szCs w:val="24"/>
              </w:rPr>
              <w:t>GB/T 2812-2006 安全帽测试方法</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GB/T 5455-2014 纺织品 燃烧性能试验 垂直法</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 xml:space="preserve">GB/T 3923.1-1997 纺织品  织物拉伸性能 </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第1部分：断裂强力和断裂伸长率的测定  条样法</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GB/T 8628-2001 纺织品 测定尺寸变化的试验中织物试样和服装的准备、标记及测量</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GB/T 8629-2001 纺织品 试验用家庭洗涤和干燥程序</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GB/T 13640-2008 劳动防护服 号型</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GB/T 3916-1997 纺织品 卷装纱 单根纱线断裂强力和断裂伸长率的测定</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 xml:space="preserve">GB/T 3917.3-2009 纺织品 织物撕破性能  </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第3部分：梯形试样撕破强力的测定</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GB/T 5455-2014 纺织品 燃烧性能 垂直方向 损毁长度、阴燃和续燃时间的测定</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GB/T 17596-1998 纺织品 织物燃烧试验前的商业洗涤程序</w:t>
            </w:r>
          </w:p>
          <w:p>
            <w:pPr>
              <w:spacing w:line="240" w:lineRule="auto"/>
              <w:ind w:firstLine="0" w:firstLineChars="0"/>
              <w:jc w:val="left"/>
              <w:rPr>
                <w:rFonts w:ascii="仿宋" w:hAnsi="仿宋" w:cs="仿宋"/>
                <w:bCs/>
                <w:sz w:val="24"/>
                <w:szCs w:val="24"/>
              </w:rPr>
            </w:pPr>
            <w:r>
              <w:rPr>
                <w:rFonts w:hint="eastAsia" w:ascii="仿宋" w:hAnsi="仿宋" w:cs="仿宋"/>
                <w:bCs/>
                <w:sz w:val="24"/>
                <w:szCs w:val="24"/>
              </w:rPr>
              <w:t>GB/T 3917.3-1997 纺织品 织物撕破性能 第3部分：梯形试样撕破强力的测定</w:t>
            </w:r>
          </w:p>
          <w:p>
            <w:pPr>
              <w:spacing w:line="240" w:lineRule="auto"/>
              <w:ind w:firstLine="0" w:firstLineChars="0"/>
              <w:jc w:val="left"/>
              <w:rPr>
                <w:rFonts w:hint="eastAsia" w:ascii="仿宋" w:hAnsi="仿宋" w:cs="仿宋"/>
                <w:bCs/>
                <w:sz w:val="24"/>
                <w:szCs w:val="24"/>
              </w:rPr>
            </w:pPr>
            <w:r>
              <w:rPr>
                <w:rFonts w:hint="eastAsia" w:ascii="仿宋" w:hAnsi="仿宋" w:cs="仿宋"/>
                <w:bCs/>
                <w:sz w:val="24"/>
                <w:szCs w:val="24"/>
              </w:rPr>
              <w:t>GB/T10111-2008 随机数的产生及其在产品质量抽样检验中的应用程序</w:t>
            </w:r>
          </w:p>
          <w:p>
            <w:pPr>
              <w:spacing w:line="240" w:lineRule="auto"/>
              <w:ind w:firstLine="0" w:firstLineChars="0"/>
              <w:jc w:val="both"/>
              <w:rPr>
                <w:rFonts w:hint="eastAsia" w:ascii="仿宋" w:hAnsi="仿宋" w:cs="仿宋"/>
                <w:bCs/>
                <w:sz w:val="24"/>
                <w:szCs w:val="24"/>
                <w:lang w:val="en-US" w:eastAsia="zh-CN"/>
              </w:rPr>
            </w:pPr>
            <w:r>
              <w:rPr>
                <w:rFonts w:hint="eastAsia" w:ascii="仿宋" w:hAnsi="仿宋" w:cs="仿宋"/>
                <w:bCs/>
                <w:sz w:val="24"/>
                <w:szCs w:val="24"/>
                <w:lang w:val="en-US" w:eastAsia="zh-CN"/>
              </w:rPr>
              <w:t>GB 21148-2007 个体防护装备 安全鞋</w:t>
            </w:r>
          </w:p>
          <w:p>
            <w:pPr>
              <w:spacing w:line="240" w:lineRule="auto"/>
              <w:ind w:firstLine="0" w:firstLineChars="0"/>
              <w:jc w:val="both"/>
              <w:rPr>
                <w:rFonts w:hint="default" w:ascii="仿宋" w:hAnsi="仿宋" w:cs="仿宋"/>
                <w:bCs/>
                <w:sz w:val="24"/>
                <w:szCs w:val="24"/>
                <w:lang w:val="en-US" w:eastAsia="zh-CN"/>
              </w:rPr>
            </w:pPr>
            <w:r>
              <w:rPr>
                <w:rFonts w:hint="eastAsia" w:ascii="仿宋" w:hAnsi="仿宋" w:cs="仿宋"/>
                <w:bCs/>
                <w:sz w:val="24"/>
                <w:szCs w:val="24"/>
                <w:lang w:val="en-US" w:eastAsia="zh-CN"/>
              </w:rPr>
              <w:t>GB/T 20991-2007 个体防护装备 鞋的测试方法</w:t>
            </w:r>
          </w:p>
          <w:p>
            <w:pPr>
              <w:spacing w:line="240" w:lineRule="auto"/>
              <w:ind w:firstLine="0" w:firstLineChars="0"/>
              <w:jc w:val="left"/>
              <w:rPr>
                <w:rFonts w:hint="eastAsia" w:ascii="仿宋" w:hAnsi="仿宋" w:cs="仿宋"/>
                <w:bCs/>
                <w:sz w:val="24"/>
                <w:szCs w:val="24"/>
                <w:lang w:eastAsia="zh-CN"/>
              </w:rPr>
            </w:pPr>
            <w:r>
              <w:rPr>
                <w:rFonts w:hint="eastAsia" w:ascii="仿宋" w:hAnsi="仿宋" w:cs="仿宋"/>
                <w:bCs/>
                <w:sz w:val="24"/>
                <w:szCs w:val="24"/>
                <w:lang w:eastAsia="zh-CN"/>
              </w:rPr>
              <w:t>相关的法律法规、部门规章和规范。</w:t>
            </w:r>
          </w:p>
          <w:p>
            <w:pPr>
              <w:spacing w:line="240" w:lineRule="auto"/>
              <w:ind w:firstLine="0" w:firstLineChars="0"/>
              <w:jc w:val="left"/>
              <w:rPr>
                <w:rFonts w:hint="eastAsia" w:ascii="仿宋" w:hAnsi="仿宋" w:cs="仿宋"/>
                <w:bCs/>
                <w:sz w:val="24"/>
                <w:szCs w:val="24"/>
                <w:lang w:eastAsia="zh-CN"/>
              </w:rPr>
            </w:pPr>
            <w:r>
              <w:rPr>
                <w:rFonts w:hint="eastAsia" w:ascii="仿宋" w:hAnsi="仿宋" w:cs="仿宋"/>
                <w:bCs/>
                <w:sz w:val="24"/>
                <w:szCs w:val="24"/>
                <w:lang w:eastAsia="zh-CN"/>
              </w:rPr>
              <w:t>经备案现行有效的企业标准及产品明示质量要求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jc w:val="center"/>
        </w:trPr>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仿宋" w:hAnsi="仿宋" w:eastAsia="仿宋" w:cs="仿宋"/>
                <w:bCs/>
                <w:kern w:val="2"/>
                <w:sz w:val="24"/>
                <w:szCs w:val="24"/>
                <w:lang w:val="en-US" w:eastAsia="zh-CN" w:bidi="ar-SA"/>
              </w:rPr>
            </w:pPr>
            <w:r>
              <w:rPr>
                <w:rFonts w:hint="eastAsia" w:ascii="仿宋" w:hAnsi="仿宋" w:cs="仿宋"/>
                <w:bCs/>
                <w:kern w:val="2"/>
                <w:sz w:val="24"/>
                <w:szCs w:val="24"/>
                <w:lang w:val="en-US" w:eastAsia="zh-CN" w:bidi="ar-SA"/>
              </w:rPr>
              <w:t>2</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bCs/>
                <w:kern w:val="2"/>
                <w:sz w:val="24"/>
                <w:szCs w:val="24"/>
                <w:lang w:val="en-US" w:eastAsia="zh-CN" w:bidi="ar-SA"/>
              </w:rPr>
            </w:pPr>
            <w:r>
              <w:rPr>
                <w:rFonts w:hint="eastAsia" w:ascii="仿宋" w:hAnsi="仿宋" w:cs="仿宋"/>
                <w:bCs/>
                <w:sz w:val="24"/>
                <w:szCs w:val="24"/>
              </w:rPr>
              <w:t>防静电服</w:t>
            </w:r>
          </w:p>
        </w:tc>
        <w:tc>
          <w:tcPr>
            <w:tcW w:w="2037" w:type="dxa"/>
            <w:tcBorders>
              <w:top w:val="single" w:color="auto" w:sz="4" w:space="0"/>
              <w:left w:val="single" w:color="auto" w:sz="4" w:space="0"/>
              <w:bottom w:val="single" w:color="auto" w:sz="4" w:space="0"/>
            </w:tcBorders>
            <w:noWrap w:val="0"/>
            <w:vAlign w:val="center"/>
          </w:tcPr>
          <w:p>
            <w:pPr>
              <w:spacing w:line="240" w:lineRule="auto"/>
              <w:ind w:firstLine="0" w:firstLineChars="0"/>
              <w:jc w:val="center"/>
              <w:rPr>
                <w:rFonts w:hint="default" w:ascii="仿宋" w:hAnsi="仿宋" w:eastAsia="仿宋" w:cs="仿宋"/>
                <w:bCs/>
                <w:sz w:val="24"/>
                <w:szCs w:val="24"/>
                <w:lang w:val="en-US" w:eastAsia="zh-CN"/>
              </w:rPr>
            </w:pPr>
            <w:r>
              <w:rPr>
                <w:rFonts w:hint="eastAsia" w:ascii="仿宋" w:hAnsi="仿宋" w:cs="仿宋"/>
                <w:bCs/>
                <w:sz w:val="24"/>
                <w:szCs w:val="24"/>
              </w:rPr>
              <w:t>GB 12014-20</w:t>
            </w:r>
            <w:r>
              <w:rPr>
                <w:rFonts w:hint="eastAsia" w:ascii="仿宋" w:hAnsi="仿宋" w:cs="仿宋"/>
                <w:bCs/>
                <w:sz w:val="24"/>
                <w:szCs w:val="24"/>
                <w:lang w:val="en-US" w:eastAsia="zh-CN"/>
              </w:rPr>
              <w:t>19</w:t>
            </w:r>
          </w:p>
          <w:p>
            <w:pPr>
              <w:spacing w:line="240" w:lineRule="auto"/>
              <w:ind w:firstLine="0" w:firstLineChars="0"/>
              <w:jc w:val="center"/>
              <w:rPr>
                <w:rFonts w:ascii="仿宋" w:hAnsi="仿宋" w:eastAsia="仿宋" w:cs="仿宋"/>
                <w:bCs/>
                <w:kern w:val="2"/>
                <w:sz w:val="24"/>
                <w:szCs w:val="24"/>
                <w:lang w:val="en-US" w:eastAsia="zh-CN" w:bidi="ar-SA"/>
              </w:rPr>
            </w:pPr>
            <w:r>
              <w:rPr>
                <w:rFonts w:hint="eastAsia" w:ascii="仿宋" w:hAnsi="仿宋" w:cs="仿宋"/>
                <w:bCs/>
                <w:sz w:val="24"/>
                <w:szCs w:val="24"/>
                <w:lang w:eastAsia="zh-CN"/>
              </w:rPr>
              <w:t>防护服装</w:t>
            </w:r>
            <w:r>
              <w:rPr>
                <w:rFonts w:hint="eastAsia" w:ascii="仿宋" w:hAnsi="仿宋" w:cs="仿宋"/>
                <w:bCs/>
                <w:sz w:val="24"/>
                <w:szCs w:val="24"/>
                <w:lang w:val="en-US" w:eastAsia="zh-CN"/>
              </w:rPr>
              <w:t xml:space="preserve"> </w:t>
            </w:r>
            <w:r>
              <w:rPr>
                <w:rFonts w:hint="eastAsia" w:ascii="仿宋" w:hAnsi="仿宋" w:cs="仿宋"/>
                <w:bCs/>
                <w:sz w:val="24"/>
                <w:szCs w:val="24"/>
              </w:rPr>
              <w:t>防静电服</w:t>
            </w:r>
          </w:p>
        </w:tc>
        <w:tc>
          <w:tcPr>
            <w:tcW w:w="5190" w:type="dxa"/>
            <w:vMerge w:val="continue"/>
            <w:noWrap w:val="0"/>
            <w:vAlign w:val="center"/>
          </w:tcPr>
          <w:p>
            <w:pPr>
              <w:spacing w:line="240" w:lineRule="auto"/>
              <w:ind w:firstLine="0" w:firstLineChars="0"/>
              <w:rPr>
                <w:rFonts w:ascii="仿宋" w:hAnsi="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2" w:hRule="atLeast"/>
          <w:jc w:val="center"/>
        </w:trPr>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仿宋" w:hAnsi="仿宋" w:cs="仿宋"/>
                <w:bCs/>
                <w:kern w:val="2"/>
                <w:sz w:val="24"/>
                <w:szCs w:val="24"/>
                <w:lang w:val="en-US" w:eastAsia="zh-CN" w:bidi="ar-SA"/>
              </w:rPr>
            </w:pPr>
            <w:bookmarkStart w:id="4" w:name="_Toc18007"/>
            <w:r>
              <w:rPr>
                <w:rFonts w:hint="eastAsia" w:ascii="仿宋" w:hAnsi="仿宋" w:cs="仿宋"/>
                <w:bCs/>
                <w:kern w:val="2"/>
                <w:sz w:val="24"/>
                <w:szCs w:val="24"/>
                <w:lang w:val="en-US" w:eastAsia="zh-CN" w:bidi="ar-SA"/>
              </w:rPr>
              <w:t>3</w:t>
            </w:r>
          </w:p>
        </w:tc>
        <w:tc>
          <w:tcPr>
            <w:tcW w:w="1189"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cs="仿宋"/>
                <w:bCs/>
                <w:sz w:val="24"/>
                <w:szCs w:val="24"/>
              </w:rPr>
            </w:pPr>
            <w:r>
              <w:rPr>
                <w:rFonts w:hint="eastAsia" w:ascii="仿宋" w:hAnsi="仿宋" w:cs="仿宋"/>
                <w:bCs/>
                <w:sz w:val="24"/>
                <w:szCs w:val="24"/>
                <w:lang w:val="en-US" w:eastAsia="zh-CN"/>
              </w:rPr>
              <w:t>保护足趾安全鞋</w:t>
            </w:r>
          </w:p>
        </w:tc>
        <w:tc>
          <w:tcPr>
            <w:tcW w:w="2037" w:type="dxa"/>
            <w:tcBorders>
              <w:top w:val="single" w:color="auto" w:sz="4" w:space="0"/>
              <w:left w:val="single" w:color="auto" w:sz="4" w:space="0"/>
            </w:tcBorders>
            <w:noWrap w:val="0"/>
            <w:vAlign w:val="center"/>
          </w:tcPr>
          <w:p>
            <w:pPr>
              <w:spacing w:line="240" w:lineRule="auto"/>
              <w:ind w:firstLine="0" w:firstLineChars="0"/>
              <w:jc w:val="center"/>
              <w:rPr>
                <w:rFonts w:hint="eastAsia" w:ascii="仿宋" w:hAnsi="仿宋" w:cs="仿宋"/>
                <w:bCs/>
                <w:sz w:val="24"/>
                <w:szCs w:val="24"/>
                <w:lang w:val="en-US" w:eastAsia="zh-CN"/>
              </w:rPr>
            </w:pPr>
            <w:r>
              <w:rPr>
                <w:rFonts w:hint="eastAsia" w:ascii="仿宋" w:hAnsi="仿宋" w:cs="仿宋"/>
                <w:bCs/>
                <w:sz w:val="24"/>
                <w:szCs w:val="24"/>
                <w:lang w:val="en-US" w:eastAsia="zh-CN"/>
              </w:rPr>
              <w:t>GB 21148-2007</w:t>
            </w:r>
          </w:p>
          <w:p>
            <w:pPr>
              <w:spacing w:line="240" w:lineRule="auto"/>
              <w:ind w:firstLine="0" w:firstLineChars="0"/>
              <w:jc w:val="center"/>
              <w:rPr>
                <w:rFonts w:hint="default" w:ascii="仿宋" w:hAnsi="仿宋" w:cs="仿宋"/>
                <w:bCs/>
                <w:sz w:val="24"/>
                <w:szCs w:val="24"/>
                <w:lang w:val="en-US" w:eastAsia="zh-CN"/>
              </w:rPr>
            </w:pPr>
            <w:r>
              <w:rPr>
                <w:rFonts w:hint="eastAsia" w:ascii="仿宋" w:hAnsi="仿宋" w:cs="仿宋"/>
                <w:bCs/>
                <w:sz w:val="24"/>
                <w:szCs w:val="24"/>
                <w:lang w:val="en-US" w:eastAsia="zh-CN"/>
              </w:rPr>
              <w:t>个体防护装备 安全鞋</w:t>
            </w:r>
          </w:p>
        </w:tc>
        <w:tc>
          <w:tcPr>
            <w:tcW w:w="5190" w:type="dxa"/>
            <w:vMerge w:val="continue"/>
            <w:noWrap w:val="0"/>
            <w:vAlign w:val="center"/>
          </w:tcPr>
          <w:p>
            <w:pPr>
              <w:spacing w:line="240" w:lineRule="auto"/>
              <w:ind w:firstLine="0" w:firstLineChars="0"/>
              <w:rPr>
                <w:rFonts w:ascii="仿宋" w:hAnsi="仿宋" w:cs="仿宋"/>
                <w:bCs/>
                <w:sz w:val="24"/>
                <w:szCs w:val="24"/>
              </w:rPr>
            </w:pPr>
          </w:p>
        </w:tc>
      </w:tr>
    </w:tbl>
    <w:p>
      <w:pPr>
        <w:ind w:firstLine="562"/>
        <w:outlineLvl w:val="1"/>
        <w:rPr>
          <w:rFonts w:ascii="仿宋" w:hAnsi="仿宋" w:cs="仿宋"/>
          <w:b/>
          <w:bCs/>
        </w:rPr>
      </w:pPr>
      <w:r>
        <w:rPr>
          <w:rFonts w:hint="eastAsia" w:ascii="仿宋" w:hAnsi="仿宋" w:cs="仿宋"/>
          <w:b/>
          <w:bCs/>
        </w:rPr>
        <w:t>5 抽样</w:t>
      </w:r>
      <w:bookmarkEnd w:id="4"/>
    </w:p>
    <w:p>
      <w:pPr>
        <w:ind w:firstLine="562"/>
        <w:rPr>
          <w:rFonts w:ascii="仿宋" w:hAnsi="仿宋" w:cs="仿宋"/>
          <w:b/>
          <w:bCs/>
        </w:rPr>
      </w:pPr>
      <w:r>
        <w:rPr>
          <w:rFonts w:hint="eastAsia" w:ascii="仿宋" w:hAnsi="仿宋" w:cs="仿宋"/>
          <w:b/>
          <w:bCs/>
        </w:rPr>
        <w:t>5.1 抽样型号或规格</w:t>
      </w:r>
    </w:p>
    <w:p>
      <w:pPr>
        <w:ind w:firstLine="560"/>
        <w:rPr>
          <w:rFonts w:hint="eastAsia" w:ascii="仿宋" w:hAnsi="仿宋" w:cs="仿宋"/>
        </w:rPr>
      </w:pPr>
      <w:r>
        <w:rPr>
          <w:rFonts w:hint="eastAsia" w:ascii="仿宋" w:hAnsi="仿宋" w:cs="仿宋"/>
        </w:rPr>
        <w:t>抽取样品应为同一型号规格、同一批次的产品。同一原料、同一规格、同一工艺的成品为一个批次。</w:t>
      </w:r>
    </w:p>
    <w:p>
      <w:pPr>
        <w:ind w:firstLine="560"/>
        <w:rPr>
          <w:rFonts w:hint="default" w:ascii="仿宋" w:hAnsi="仿宋" w:eastAsia="仿宋" w:cs="仿宋"/>
          <w:lang w:val="en-US" w:eastAsia="zh-CN"/>
        </w:rPr>
      </w:pPr>
      <w:r>
        <w:rPr>
          <w:rFonts w:hint="eastAsia" w:ascii="仿宋" w:hAnsi="仿宋" w:cs="仿宋"/>
          <w:lang w:val="en-US" w:eastAsia="zh-CN"/>
        </w:rPr>
        <w:t>1、安全帽抽样型号或规格见表4</w:t>
      </w:r>
    </w:p>
    <w:p>
      <w:pPr>
        <w:spacing w:line="240" w:lineRule="auto"/>
        <w:ind w:firstLine="0" w:firstLineChars="0"/>
        <w:jc w:val="center"/>
        <w:rPr>
          <w:rFonts w:ascii="仿宋" w:hAnsi="仿宋" w:cs="仿宋"/>
          <w:sz w:val="24"/>
          <w:szCs w:val="24"/>
        </w:rPr>
      </w:pPr>
      <w:r>
        <w:rPr>
          <w:rFonts w:hint="eastAsia" w:ascii="仿宋" w:hAnsi="仿宋" w:cs="仿宋"/>
          <w:sz w:val="24"/>
          <w:szCs w:val="24"/>
        </w:rPr>
        <w:t>表</w:t>
      </w:r>
      <w:r>
        <w:rPr>
          <w:rFonts w:hint="eastAsia" w:ascii="仿宋" w:hAnsi="仿宋" w:cs="仿宋"/>
          <w:sz w:val="24"/>
          <w:szCs w:val="24"/>
          <w:lang w:val="en-US" w:eastAsia="zh-CN"/>
        </w:rPr>
        <w:t>4</w:t>
      </w:r>
      <w:r>
        <w:rPr>
          <w:rFonts w:hint="eastAsia" w:ascii="仿宋" w:hAnsi="仿宋" w:cs="仿宋"/>
          <w:sz w:val="24"/>
          <w:szCs w:val="24"/>
        </w:rPr>
        <w:t xml:space="preserve">  </w:t>
      </w:r>
      <w:r>
        <w:rPr>
          <w:rFonts w:hint="eastAsia" w:ascii="仿宋" w:hAnsi="仿宋" w:cs="仿宋"/>
          <w:sz w:val="24"/>
          <w:szCs w:val="24"/>
          <w:lang w:eastAsia="zh-CN"/>
        </w:rPr>
        <w:t>安全帽</w:t>
      </w:r>
      <w:r>
        <w:rPr>
          <w:rFonts w:hint="eastAsia" w:ascii="仿宋" w:hAnsi="仿宋" w:cs="仿宋"/>
          <w:sz w:val="24"/>
          <w:szCs w:val="24"/>
        </w:rPr>
        <w:t>抽样型号或规格</w:t>
      </w:r>
    </w:p>
    <w:tbl>
      <w:tblPr>
        <w:tblStyle w:val="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1"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产品种类</w:t>
            </w:r>
          </w:p>
        </w:tc>
        <w:tc>
          <w:tcPr>
            <w:tcW w:w="4261"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型号或规格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1" w:type="dxa"/>
            <w:noWrap w:val="0"/>
            <w:vAlign w:val="center"/>
          </w:tcPr>
          <w:p>
            <w:pPr>
              <w:spacing w:line="240" w:lineRule="auto"/>
              <w:ind w:firstLine="0" w:firstLineChars="0"/>
              <w:jc w:val="center"/>
              <w:rPr>
                <w:rFonts w:hint="eastAsia" w:ascii="仿宋" w:hAnsi="仿宋" w:eastAsia="仿宋" w:cs="仿宋"/>
                <w:sz w:val="24"/>
                <w:szCs w:val="24"/>
                <w:lang w:eastAsia="zh-CN"/>
              </w:rPr>
            </w:pPr>
            <w:r>
              <w:rPr>
                <w:rFonts w:hint="eastAsia" w:ascii="仿宋" w:hAnsi="仿宋" w:cs="仿宋"/>
                <w:sz w:val="24"/>
                <w:szCs w:val="24"/>
                <w:lang w:eastAsia="zh-CN"/>
              </w:rPr>
              <w:t>安全帽</w:t>
            </w:r>
          </w:p>
        </w:tc>
        <w:tc>
          <w:tcPr>
            <w:tcW w:w="4261" w:type="dxa"/>
            <w:noWrap w:val="0"/>
            <w:vAlign w:val="center"/>
          </w:tcPr>
          <w:p>
            <w:pPr>
              <w:spacing w:line="240" w:lineRule="auto"/>
              <w:ind w:firstLine="0" w:firstLineChars="0"/>
              <w:jc w:val="center"/>
              <w:rPr>
                <w:rFonts w:hint="default" w:ascii="仿宋" w:hAnsi="仿宋" w:eastAsia="仿宋" w:cs="仿宋"/>
                <w:sz w:val="24"/>
                <w:szCs w:val="24"/>
                <w:lang w:val="en-US" w:eastAsia="zh-CN"/>
              </w:rPr>
            </w:pPr>
            <w:r>
              <w:rPr>
                <w:rFonts w:hint="eastAsia" w:ascii="仿宋" w:hAnsi="仿宋" w:cs="仿宋"/>
                <w:sz w:val="24"/>
                <w:szCs w:val="24"/>
                <w:lang w:eastAsia="zh-CN"/>
              </w:rPr>
              <w:t>普通型</w:t>
            </w:r>
            <w:r>
              <w:rPr>
                <w:rFonts w:hint="eastAsia" w:ascii="仿宋" w:hAnsi="仿宋" w:cs="仿宋"/>
                <w:sz w:val="24"/>
                <w:szCs w:val="24"/>
                <w:lang w:val="en-US" w:eastAsia="zh-CN"/>
              </w:rPr>
              <w:t>/特殊型</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cs="仿宋"/>
        </w:rPr>
      </w:pPr>
      <w:r>
        <w:rPr>
          <w:rFonts w:hint="eastAsia" w:ascii="仿宋" w:hAnsi="仿宋" w:cs="仿宋"/>
          <w:lang w:val="en-US" w:eastAsia="zh-CN"/>
        </w:rPr>
        <w:t>2、</w:t>
      </w:r>
      <w:r>
        <w:rPr>
          <w:rFonts w:hint="eastAsia" w:ascii="仿宋" w:hAnsi="仿宋" w:cs="仿宋"/>
        </w:rPr>
        <w:t>防静电服抽样型号或规格见表</w:t>
      </w:r>
      <w:r>
        <w:rPr>
          <w:rFonts w:hint="eastAsia" w:ascii="仿宋" w:hAnsi="仿宋" w:cs="仿宋"/>
          <w:lang w:val="en-US" w:eastAsia="zh-CN"/>
        </w:rPr>
        <w:t>5</w:t>
      </w:r>
      <w:r>
        <w:rPr>
          <w:rFonts w:hint="eastAsia" w:ascii="仿宋" w:hAnsi="仿宋" w:cs="仿宋"/>
        </w:rPr>
        <w:t>。</w:t>
      </w:r>
    </w:p>
    <w:p>
      <w:pPr>
        <w:spacing w:line="240" w:lineRule="auto"/>
        <w:ind w:firstLine="0" w:firstLineChars="0"/>
        <w:jc w:val="center"/>
        <w:rPr>
          <w:rFonts w:ascii="仿宋" w:hAnsi="仿宋" w:cs="仿宋"/>
          <w:sz w:val="24"/>
          <w:szCs w:val="24"/>
        </w:rPr>
      </w:pPr>
      <w:r>
        <w:rPr>
          <w:rFonts w:hint="eastAsia" w:ascii="仿宋" w:hAnsi="仿宋" w:cs="仿宋"/>
          <w:sz w:val="24"/>
          <w:szCs w:val="24"/>
        </w:rPr>
        <w:t>表</w:t>
      </w:r>
      <w:r>
        <w:rPr>
          <w:rFonts w:hint="eastAsia" w:ascii="仿宋" w:hAnsi="仿宋" w:cs="仿宋"/>
          <w:sz w:val="24"/>
          <w:szCs w:val="24"/>
          <w:lang w:val="en-US" w:eastAsia="zh-CN"/>
        </w:rPr>
        <w:t>5</w:t>
      </w:r>
      <w:r>
        <w:rPr>
          <w:rFonts w:hint="eastAsia" w:ascii="仿宋" w:hAnsi="仿宋" w:cs="仿宋"/>
          <w:sz w:val="24"/>
          <w:szCs w:val="24"/>
        </w:rPr>
        <w:t xml:space="preserve">  防静电服抽样型号或规格</w:t>
      </w:r>
    </w:p>
    <w:tbl>
      <w:tblPr>
        <w:tblStyle w:val="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1"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产品种类</w:t>
            </w:r>
          </w:p>
        </w:tc>
        <w:tc>
          <w:tcPr>
            <w:tcW w:w="4261"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型号或规格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1"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防静电服</w:t>
            </w:r>
          </w:p>
        </w:tc>
        <w:tc>
          <w:tcPr>
            <w:tcW w:w="4261" w:type="dxa"/>
            <w:noWrap w:val="0"/>
            <w:vAlign w:val="center"/>
          </w:tcPr>
          <w:p>
            <w:pPr>
              <w:spacing w:line="240" w:lineRule="auto"/>
              <w:ind w:firstLine="0" w:firstLineChars="0"/>
              <w:jc w:val="center"/>
              <w:rPr>
                <w:rFonts w:hint="default" w:ascii="仿宋" w:hAnsi="仿宋" w:eastAsia="仿宋" w:cs="仿宋"/>
                <w:sz w:val="24"/>
                <w:szCs w:val="24"/>
                <w:lang w:val="en-US" w:eastAsia="zh-CN"/>
              </w:rPr>
            </w:pPr>
            <w:r>
              <w:rPr>
                <w:rFonts w:hint="eastAsia" w:ascii="仿宋" w:hAnsi="仿宋" w:cs="仿宋"/>
                <w:sz w:val="24"/>
                <w:szCs w:val="24"/>
                <w:lang w:eastAsia="zh-CN"/>
              </w:rPr>
              <w:t>机织型</w:t>
            </w:r>
            <w:r>
              <w:rPr>
                <w:rFonts w:hint="eastAsia" w:ascii="仿宋" w:hAnsi="仿宋" w:cs="仿宋"/>
                <w:sz w:val="24"/>
                <w:szCs w:val="24"/>
                <w:lang w:val="en-US" w:eastAsia="zh-CN"/>
              </w:rPr>
              <w:t>/针织型</w:t>
            </w:r>
          </w:p>
        </w:tc>
      </w:tr>
    </w:tbl>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仿宋" w:hAnsi="仿宋" w:cs="仿宋"/>
          <w:lang w:val="en-US" w:eastAsia="zh-CN"/>
        </w:rPr>
      </w:pPr>
      <w:r>
        <w:rPr>
          <w:rFonts w:hint="eastAsia" w:ascii="仿宋" w:hAnsi="仿宋" w:cs="仿宋"/>
          <w:lang w:val="en-US" w:eastAsia="zh-CN"/>
        </w:rPr>
        <w:t>安全鞋</w:t>
      </w:r>
      <w:r>
        <w:rPr>
          <w:rFonts w:hint="eastAsia" w:ascii="仿宋" w:hAnsi="仿宋" w:cs="仿宋"/>
        </w:rPr>
        <w:t>抽样型号或规格见表</w:t>
      </w:r>
      <w:r>
        <w:rPr>
          <w:rFonts w:hint="eastAsia" w:ascii="仿宋" w:hAnsi="仿宋" w:cs="仿宋"/>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ind w:firstLine="3120" w:firstLineChars="1300"/>
        <w:textAlignment w:val="auto"/>
        <w:rPr>
          <w:rFonts w:hint="eastAsia" w:ascii="仿宋" w:hAnsi="仿宋" w:cs="仿宋"/>
          <w:lang w:val="en-US" w:eastAsia="zh-CN"/>
        </w:rPr>
      </w:pPr>
      <w:r>
        <w:rPr>
          <w:rFonts w:hint="eastAsia" w:ascii="仿宋" w:hAnsi="仿宋" w:cs="仿宋"/>
          <w:sz w:val="24"/>
          <w:szCs w:val="24"/>
        </w:rPr>
        <w:t>表</w:t>
      </w:r>
      <w:r>
        <w:rPr>
          <w:rFonts w:hint="eastAsia" w:ascii="仿宋" w:hAnsi="仿宋" w:cs="仿宋"/>
          <w:sz w:val="24"/>
          <w:szCs w:val="24"/>
          <w:lang w:val="en-US" w:eastAsia="zh-CN"/>
        </w:rPr>
        <w:t>6</w:t>
      </w:r>
      <w:r>
        <w:rPr>
          <w:rFonts w:hint="eastAsia" w:ascii="仿宋" w:hAnsi="仿宋" w:cs="仿宋"/>
          <w:sz w:val="24"/>
          <w:szCs w:val="24"/>
        </w:rPr>
        <w:t xml:space="preserve">  </w:t>
      </w:r>
      <w:r>
        <w:rPr>
          <w:rFonts w:hint="eastAsia" w:ascii="仿宋" w:hAnsi="仿宋" w:cs="仿宋"/>
          <w:sz w:val="24"/>
          <w:szCs w:val="24"/>
          <w:lang w:eastAsia="zh-CN"/>
        </w:rPr>
        <w:t>安全鞋</w:t>
      </w:r>
      <w:r>
        <w:rPr>
          <w:rFonts w:hint="eastAsia" w:ascii="仿宋" w:hAnsi="仿宋" w:cs="仿宋"/>
          <w:sz w:val="24"/>
          <w:szCs w:val="24"/>
        </w:rPr>
        <w:t>抽样型号或规格</w:t>
      </w:r>
    </w:p>
    <w:tbl>
      <w:tblPr>
        <w:tblStyle w:val="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1"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产品种类</w:t>
            </w:r>
          </w:p>
        </w:tc>
        <w:tc>
          <w:tcPr>
            <w:tcW w:w="4261"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型号或规格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1"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lang w:val="en-US" w:eastAsia="zh-CN"/>
              </w:rPr>
              <w:t>保护足趾安全鞋</w:t>
            </w:r>
          </w:p>
        </w:tc>
        <w:tc>
          <w:tcPr>
            <w:tcW w:w="4261" w:type="dxa"/>
            <w:noWrap w:val="0"/>
            <w:vAlign w:val="center"/>
          </w:tcPr>
          <w:p>
            <w:pPr>
              <w:spacing w:line="240" w:lineRule="auto"/>
              <w:ind w:firstLine="0" w:firstLineChars="0"/>
              <w:jc w:val="center"/>
              <w:rPr>
                <w:rFonts w:hint="default" w:ascii="仿宋" w:hAnsi="仿宋" w:eastAsia="仿宋" w:cs="仿宋"/>
                <w:sz w:val="24"/>
                <w:szCs w:val="24"/>
                <w:lang w:val="en-US" w:eastAsia="zh-CN"/>
              </w:rPr>
            </w:pPr>
            <w:r>
              <w:rPr>
                <w:rFonts w:hint="eastAsia" w:ascii="仿宋" w:hAnsi="仿宋" w:cs="仿宋"/>
                <w:sz w:val="24"/>
                <w:szCs w:val="24"/>
                <w:lang w:eastAsia="zh-CN"/>
              </w:rPr>
              <w:t>安全型</w:t>
            </w:r>
            <w:r>
              <w:rPr>
                <w:rFonts w:hint="eastAsia" w:ascii="仿宋" w:hAnsi="仿宋" w:cs="仿宋"/>
                <w:sz w:val="24"/>
                <w:szCs w:val="24"/>
                <w:lang w:val="en-US" w:eastAsia="zh-CN"/>
              </w:rPr>
              <w:t>/</w:t>
            </w:r>
            <w:r>
              <w:rPr>
                <w:rFonts w:hint="eastAsia" w:ascii="仿宋" w:hAnsi="仿宋" w:cs="仿宋"/>
                <w:sz w:val="24"/>
                <w:szCs w:val="24"/>
                <w:lang w:eastAsia="zh-CN"/>
              </w:rPr>
              <w:t>防护型</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cs="仿宋"/>
          <w:lang w:val="en-US" w:eastAsia="zh-CN"/>
        </w:rPr>
      </w:pPr>
    </w:p>
    <w:p>
      <w:pPr>
        <w:ind w:firstLine="562"/>
        <w:rPr>
          <w:rFonts w:ascii="仿宋" w:hAnsi="仿宋" w:cs="仿宋"/>
          <w:b/>
          <w:bCs/>
        </w:rPr>
      </w:pPr>
      <w:r>
        <w:rPr>
          <w:rFonts w:hint="eastAsia" w:ascii="仿宋" w:hAnsi="仿宋" w:cs="仿宋"/>
          <w:b/>
          <w:bCs/>
        </w:rPr>
        <w:t>5.2抽样方法、抽样基数及抽样数量</w:t>
      </w:r>
    </w:p>
    <w:p>
      <w:pPr>
        <w:ind w:firstLine="562"/>
        <w:rPr>
          <w:rFonts w:ascii="仿宋" w:hAnsi="仿宋" w:cs="仿宋"/>
          <w:b/>
          <w:bCs/>
        </w:rPr>
      </w:pPr>
      <w:r>
        <w:rPr>
          <w:rFonts w:hint="eastAsia" w:ascii="仿宋" w:hAnsi="仿宋" w:cs="仿宋"/>
          <w:b/>
          <w:bCs/>
        </w:rPr>
        <w:t>5.2.1抽样方法</w:t>
      </w:r>
    </w:p>
    <w:p>
      <w:pPr>
        <w:ind w:firstLine="560"/>
        <w:rPr>
          <w:rFonts w:ascii="仿宋" w:hAnsi="仿宋" w:cs="仿宋"/>
        </w:rPr>
      </w:pPr>
      <w:r>
        <w:rPr>
          <w:rFonts w:hint="eastAsia" w:ascii="仿宋" w:hAnsi="仿宋" w:cs="仿宋"/>
        </w:rPr>
        <w:t>应在企业的成品库内或市场待销产品中随机抽取有产品质量检验合格证或者以其他形式表明合格的近期生产的同一批次产品。</w:t>
      </w:r>
    </w:p>
    <w:p>
      <w:pPr>
        <w:ind w:firstLine="560"/>
        <w:rPr>
          <w:rFonts w:ascii="仿宋" w:hAnsi="仿宋" w:cs="仿宋"/>
        </w:rPr>
      </w:pPr>
      <w:r>
        <w:rPr>
          <w:rFonts w:hint="eastAsia" w:ascii="仿宋" w:hAnsi="仿宋" w:cs="仿宋"/>
        </w:rPr>
        <w:t>抽样时采取下列方法:</w:t>
      </w:r>
    </w:p>
    <w:p>
      <w:pPr>
        <w:ind w:firstLine="560"/>
        <w:rPr>
          <w:rFonts w:ascii="仿宋" w:hAnsi="仿宋" w:cs="仿宋"/>
        </w:rPr>
      </w:pPr>
      <w:r>
        <w:rPr>
          <w:rFonts w:hint="eastAsia" w:ascii="仿宋" w:hAnsi="仿宋" w:cs="仿宋"/>
        </w:rPr>
        <w:t>采用GB/T</w:t>
      </w:r>
      <w:r>
        <w:rPr>
          <w:rFonts w:hint="eastAsia" w:ascii="仿宋" w:hAnsi="仿宋" w:cs="仿宋"/>
          <w:lang w:val="en-US" w:eastAsia="zh-CN"/>
        </w:rPr>
        <w:t xml:space="preserve"> </w:t>
      </w:r>
      <w:r>
        <w:rPr>
          <w:rFonts w:hint="eastAsia" w:ascii="仿宋" w:hAnsi="仿宋" w:cs="仿宋"/>
        </w:rPr>
        <w:t>10111－2008中第6章规定的简单随机抽样产方法，随机数产生采用附录B中的扑克牌法，取两位随机数。</w:t>
      </w:r>
    </w:p>
    <w:p>
      <w:pPr>
        <w:ind w:firstLine="562"/>
        <w:rPr>
          <w:rFonts w:ascii="仿宋" w:hAnsi="仿宋" w:cs="仿宋"/>
          <w:b/>
          <w:bCs/>
        </w:rPr>
      </w:pPr>
      <w:r>
        <w:rPr>
          <w:rFonts w:hint="eastAsia" w:ascii="仿宋" w:hAnsi="仿宋" w:cs="仿宋"/>
          <w:b/>
          <w:bCs/>
        </w:rPr>
        <w:t>5.2.2抽样基数</w:t>
      </w:r>
    </w:p>
    <w:p>
      <w:pPr>
        <w:ind w:firstLine="560"/>
        <w:rPr>
          <w:rFonts w:ascii="仿宋" w:hAnsi="仿宋" w:cs="仿宋"/>
        </w:rPr>
      </w:pPr>
      <w:r>
        <w:rPr>
          <w:rFonts w:hint="eastAsia" w:ascii="仿宋" w:hAnsi="仿宋" w:cs="仿宋"/>
        </w:rPr>
        <w:t>应抽查同品种、型号（货号）或同规格、同款式、同一批次的产品，在生产企业监督抽查同一批次产品的抽样基数不少于抽取样品量，在市场监督抽查的抽样基数满足抽样量即可。</w:t>
      </w:r>
    </w:p>
    <w:p>
      <w:pPr>
        <w:ind w:firstLine="562"/>
        <w:rPr>
          <w:rFonts w:ascii="仿宋" w:hAnsi="仿宋" w:cs="仿宋"/>
          <w:b/>
          <w:bCs/>
        </w:rPr>
      </w:pPr>
      <w:r>
        <w:rPr>
          <w:rFonts w:hint="eastAsia" w:ascii="仿宋" w:hAnsi="仿宋" w:cs="仿宋"/>
          <w:b/>
          <w:bCs/>
        </w:rPr>
        <w:t>5.2.3抽样数量</w:t>
      </w:r>
    </w:p>
    <w:p>
      <w:pPr>
        <w:ind w:firstLine="560"/>
        <w:rPr>
          <w:rFonts w:ascii="仿宋" w:hAnsi="仿宋" w:cs="仿宋"/>
        </w:rPr>
      </w:pPr>
      <w:r>
        <w:rPr>
          <w:rFonts w:hint="eastAsia" w:ascii="仿宋" w:hAnsi="仿宋" w:cs="仿宋"/>
        </w:rPr>
        <w:t>具体抽样数量见表</w:t>
      </w:r>
      <w:r>
        <w:rPr>
          <w:rFonts w:hint="eastAsia" w:ascii="仿宋" w:hAnsi="仿宋" w:cs="仿宋"/>
          <w:lang w:val="en-US" w:eastAsia="zh-CN"/>
        </w:rPr>
        <w:t>7</w:t>
      </w:r>
      <w:r>
        <w:rPr>
          <w:rFonts w:hint="eastAsia" w:ascii="仿宋" w:hAnsi="仿宋" w:cs="仿宋"/>
        </w:rPr>
        <w:t>。</w:t>
      </w:r>
    </w:p>
    <w:p>
      <w:pPr>
        <w:snapToGrid w:val="0"/>
        <w:spacing w:line="240" w:lineRule="auto"/>
        <w:ind w:firstLine="0" w:firstLineChars="0"/>
        <w:jc w:val="center"/>
        <w:rPr>
          <w:rFonts w:ascii="仿宋" w:hAnsi="仿宋" w:cs="仿宋"/>
          <w:sz w:val="24"/>
          <w:szCs w:val="24"/>
        </w:rPr>
      </w:pPr>
      <w:r>
        <w:rPr>
          <w:rFonts w:hint="eastAsia" w:ascii="仿宋" w:hAnsi="仿宋" w:cs="仿宋"/>
          <w:sz w:val="24"/>
          <w:szCs w:val="24"/>
        </w:rPr>
        <w:t>表</w:t>
      </w:r>
      <w:r>
        <w:rPr>
          <w:rFonts w:hint="eastAsia" w:ascii="仿宋" w:hAnsi="仿宋" w:cs="仿宋"/>
          <w:sz w:val="24"/>
          <w:szCs w:val="24"/>
          <w:lang w:val="en-US" w:eastAsia="zh-CN"/>
        </w:rPr>
        <w:t>7</w:t>
      </w:r>
      <w:r>
        <w:rPr>
          <w:rFonts w:hint="eastAsia" w:ascii="仿宋" w:hAnsi="仿宋" w:cs="仿宋"/>
          <w:sz w:val="24"/>
          <w:szCs w:val="24"/>
        </w:rPr>
        <w:t xml:space="preserve">   抽样基数</w:t>
      </w:r>
      <w:r>
        <w:rPr>
          <w:rFonts w:hint="eastAsia" w:ascii="仿宋" w:hAnsi="仿宋" w:cs="仿宋"/>
          <w:sz w:val="24"/>
          <w:szCs w:val="24"/>
          <w:lang w:eastAsia="zh-CN"/>
        </w:rPr>
        <w:t>及</w:t>
      </w:r>
      <w:r>
        <w:rPr>
          <w:rFonts w:hint="eastAsia" w:ascii="仿宋" w:hAnsi="仿宋" w:cs="仿宋"/>
          <w:sz w:val="24"/>
          <w:szCs w:val="24"/>
        </w:rPr>
        <w:t>抽样数量</w:t>
      </w:r>
    </w:p>
    <w:tbl>
      <w:tblPr>
        <w:tblStyle w:val="7"/>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347"/>
        <w:gridCol w:w="1457"/>
        <w:gridCol w:w="1643"/>
        <w:gridCol w:w="1332"/>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0" w:type="dxa"/>
            <w:noWrap w:val="0"/>
            <w:vAlign w:val="center"/>
          </w:tcPr>
          <w:p>
            <w:pPr>
              <w:spacing w:line="240" w:lineRule="auto"/>
              <w:ind w:firstLine="0" w:firstLineChars="0"/>
              <w:jc w:val="center"/>
              <w:rPr>
                <w:rFonts w:ascii="仿宋" w:hAnsi="仿宋" w:cs="仿宋"/>
                <w:b/>
                <w:bCs/>
                <w:sz w:val="24"/>
                <w:szCs w:val="24"/>
              </w:rPr>
            </w:pPr>
            <w:r>
              <w:rPr>
                <w:rFonts w:hint="eastAsia" w:ascii="仿宋" w:hAnsi="仿宋" w:cs="仿宋"/>
                <w:b/>
                <w:bCs/>
                <w:sz w:val="24"/>
                <w:szCs w:val="24"/>
              </w:rPr>
              <w:t>序号</w:t>
            </w:r>
          </w:p>
        </w:tc>
        <w:tc>
          <w:tcPr>
            <w:tcW w:w="1347" w:type="dxa"/>
            <w:noWrap w:val="0"/>
            <w:vAlign w:val="center"/>
          </w:tcPr>
          <w:p>
            <w:pPr>
              <w:spacing w:line="240" w:lineRule="auto"/>
              <w:ind w:firstLine="0" w:firstLineChars="0"/>
              <w:jc w:val="center"/>
              <w:rPr>
                <w:rFonts w:ascii="仿宋" w:hAnsi="仿宋" w:cs="仿宋"/>
                <w:b/>
                <w:bCs/>
                <w:sz w:val="24"/>
                <w:szCs w:val="24"/>
              </w:rPr>
            </w:pPr>
            <w:r>
              <w:rPr>
                <w:rFonts w:hint="eastAsia" w:ascii="仿宋" w:hAnsi="仿宋" w:cs="仿宋"/>
                <w:b/>
                <w:bCs/>
                <w:sz w:val="24"/>
                <w:szCs w:val="24"/>
              </w:rPr>
              <w:t>产品单元</w:t>
            </w:r>
          </w:p>
        </w:tc>
        <w:tc>
          <w:tcPr>
            <w:tcW w:w="1457" w:type="dxa"/>
            <w:noWrap w:val="0"/>
            <w:vAlign w:val="center"/>
          </w:tcPr>
          <w:p>
            <w:pPr>
              <w:spacing w:line="240" w:lineRule="auto"/>
              <w:ind w:firstLine="0" w:firstLineChars="0"/>
              <w:jc w:val="center"/>
              <w:rPr>
                <w:rFonts w:ascii="仿宋" w:hAnsi="仿宋" w:cs="仿宋"/>
                <w:b/>
                <w:bCs/>
                <w:sz w:val="24"/>
                <w:szCs w:val="24"/>
              </w:rPr>
            </w:pPr>
            <w:r>
              <w:rPr>
                <w:rFonts w:hint="eastAsia" w:ascii="仿宋" w:hAnsi="仿宋" w:cs="仿宋"/>
                <w:b/>
                <w:bCs/>
                <w:sz w:val="24"/>
                <w:szCs w:val="24"/>
              </w:rPr>
              <w:t>产品品种</w:t>
            </w:r>
          </w:p>
        </w:tc>
        <w:tc>
          <w:tcPr>
            <w:tcW w:w="1643" w:type="dxa"/>
            <w:noWrap w:val="0"/>
            <w:vAlign w:val="center"/>
          </w:tcPr>
          <w:p>
            <w:pPr>
              <w:spacing w:line="240" w:lineRule="auto"/>
              <w:ind w:firstLine="0" w:firstLineChars="0"/>
              <w:jc w:val="center"/>
              <w:rPr>
                <w:rFonts w:ascii="仿宋" w:hAnsi="仿宋" w:cs="仿宋"/>
                <w:b/>
                <w:bCs/>
                <w:sz w:val="24"/>
                <w:szCs w:val="24"/>
              </w:rPr>
            </w:pPr>
            <w:r>
              <w:rPr>
                <w:rFonts w:hint="eastAsia" w:ascii="仿宋" w:hAnsi="仿宋" w:cs="仿宋"/>
                <w:b/>
                <w:bCs/>
                <w:sz w:val="24"/>
                <w:szCs w:val="24"/>
              </w:rPr>
              <w:t>规格型号</w:t>
            </w:r>
          </w:p>
        </w:tc>
        <w:tc>
          <w:tcPr>
            <w:tcW w:w="1332" w:type="dxa"/>
            <w:noWrap w:val="0"/>
            <w:vAlign w:val="center"/>
          </w:tcPr>
          <w:p>
            <w:pPr>
              <w:spacing w:line="240" w:lineRule="auto"/>
              <w:ind w:firstLine="0" w:firstLineChars="0"/>
              <w:jc w:val="center"/>
              <w:rPr>
                <w:rFonts w:ascii="仿宋" w:hAnsi="仿宋" w:cs="仿宋"/>
                <w:b/>
                <w:kern w:val="0"/>
                <w:sz w:val="24"/>
                <w:szCs w:val="24"/>
              </w:rPr>
            </w:pPr>
            <w:r>
              <w:rPr>
                <w:rFonts w:hint="eastAsia" w:ascii="仿宋" w:hAnsi="仿宋" w:cs="仿宋"/>
                <w:b/>
                <w:bCs/>
                <w:sz w:val="24"/>
                <w:szCs w:val="24"/>
              </w:rPr>
              <w:t>抽样基数（不小于）</w:t>
            </w:r>
          </w:p>
        </w:tc>
        <w:tc>
          <w:tcPr>
            <w:tcW w:w="2978" w:type="dxa"/>
            <w:noWrap w:val="0"/>
            <w:vAlign w:val="center"/>
          </w:tcPr>
          <w:p>
            <w:pPr>
              <w:spacing w:line="240" w:lineRule="auto"/>
              <w:ind w:firstLine="0" w:firstLineChars="0"/>
              <w:jc w:val="center"/>
              <w:rPr>
                <w:rFonts w:ascii="仿宋" w:hAnsi="仿宋" w:cs="仿宋"/>
                <w:b/>
                <w:kern w:val="0"/>
                <w:sz w:val="24"/>
                <w:szCs w:val="24"/>
              </w:rPr>
            </w:pPr>
            <w:r>
              <w:rPr>
                <w:rFonts w:hint="eastAsia" w:ascii="仿宋" w:hAnsi="仿宋" w:cs="仿宋"/>
                <w:b/>
                <w:bCs/>
                <w:sz w:val="24"/>
                <w:szCs w:val="24"/>
              </w:rPr>
              <w:t>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restart"/>
            <w:noWrap w:val="0"/>
            <w:vAlign w:val="center"/>
          </w:tcPr>
          <w:p>
            <w:pPr>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cs="仿宋"/>
                <w:sz w:val="24"/>
                <w:szCs w:val="24"/>
                <w:lang w:val="en-US" w:eastAsia="zh-CN"/>
              </w:rPr>
              <w:t>1</w:t>
            </w:r>
          </w:p>
        </w:tc>
        <w:tc>
          <w:tcPr>
            <w:tcW w:w="1347" w:type="dxa"/>
            <w:vMerge w:val="restart"/>
            <w:noWrap w:val="0"/>
            <w:vAlign w:val="center"/>
          </w:tcPr>
          <w:p>
            <w:pPr>
              <w:spacing w:line="240" w:lineRule="auto"/>
              <w:ind w:firstLine="0" w:firstLineChars="0"/>
              <w:rPr>
                <w:rFonts w:hint="eastAsia" w:ascii="仿宋" w:hAnsi="仿宋" w:cs="仿宋"/>
                <w:sz w:val="24"/>
                <w:szCs w:val="24"/>
                <w:lang w:eastAsia="zh-CN"/>
              </w:rPr>
            </w:pPr>
            <w:r>
              <w:rPr>
                <w:rFonts w:hint="eastAsia" w:ascii="仿宋" w:hAnsi="仿宋" w:cs="仿宋"/>
                <w:sz w:val="24"/>
                <w:szCs w:val="24"/>
                <w:lang w:eastAsia="zh-CN"/>
              </w:rPr>
              <w:t>安全帽</w:t>
            </w:r>
          </w:p>
        </w:tc>
        <w:tc>
          <w:tcPr>
            <w:tcW w:w="1457" w:type="dxa"/>
            <w:noWrap w:val="0"/>
            <w:vAlign w:val="center"/>
          </w:tcPr>
          <w:p>
            <w:pPr>
              <w:spacing w:line="240" w:lineRule="auto"/>
              <w:ind w:firstLine="0" w:firstLineChars="0"/>
              <w:jc w:val="left"/>
              <w:rPr>
                <w:rFonts w:hint="eastAsia" w:ascii="仿宋" w:hAnsi="仿宋" w:cs="仿宋"/>
                <w:sz w:val="24"/>
                <w:szCs w:val="24"/>
                <w:lang w:val="en-US" w:eastAsia="zh-CN"/>
              </w:rPr>
            </w:pPr>
            <w:r>
              <w:rPr>
                <w:rFonts w:hint="eastAsia" w:ascii="仿宋" w:hAnsi="仿宋" w:cs="仿宋"/>
                <w:sz w:val="24"/>
                <w:szCs w:val="24"/>
              </w:rPr>
              <w:t>塑料</w:t>
            </w:r>
          </w:p>
        </w:tc>
        <w:tc>
          <w:tcPr>
            <w:tcW w:w="1643" w:type="dxa"/>
            <w:vMerge w:val="restart"/>
            <w:noWrap w:val="0"/>
            <w:vAlign w:val="center"/>
          </w:tcPr>
          <w:p>
            <w:pPr>
              <w:spacing w:line="240" w:lineRule="auto"/>
              <w:ind w:firstLine="0" w:firstLineChars="0"/>
              <w:jc w:val="left"/>
              <w:rPr>
                <w:rFonts w:hint="eastAsia" w:ascii="仿宋" w:hAnsi="仿宋" w:cs="仿宋"/>
                <w:sz w:val="24"/>
                <w:szCs w:val="24"/>
              </w:rPr>
            </w:pPr>
            <w:r>
              <w:rPr>
                <w:rFonts w:hint="eastAsia" w:ascii="仿宋" w:hAnsi="仿宋" w:cs="仿宋"/>
                <w:sz w:val="24"/>
                <w:szCs w:val="24"/>
              </w:rPr>
              <w:t>普通型</w:t>
            </w:r>
          </w:p>
          <w:p>
            <w:pPr>
              <w:spacing w:line="240" w:lineRule="auto"/>
              <w:ind w:firstLine="0" w:firstLineChars="0"/>
              <w:jc w:val="left"/>
              <w:rPr>
                <w:rFonts w:hint="eastAsia" w:ascii="仿宋" w:hAnsi="仿宋" w:cs="仿宋"/>
                <w:sz w:val="24"/>
                <w:szCs w:val="24"/>
              </w:rPr>
            </w:pPr>
            <w:r>
              <w:rPr>
                <w:rFonts w:hint="eastAsia" w:ascii="仿宋" w:hAnsi="仿宋" w:cs="仿宋"/>
                <w:sz w:val="24"/>
                <w:szCs w:val="24"/>
              </w:rPr>
              <w:t>特殊型</w:t>
            </w:r>
          </w:p>
        </w:tc>
        <w:tc>
          <w:tcPr>
            <w:tcW w:w="1332" w:type="dxa"/>
            <w:vMerge w:val="restart"/>
            <w:noWrap w:val="0"/>
            <w:vAlign w:val="center"/>
          </w:tcPr>
          <w:p>
            <w:pPr>
              <w:spacing w:line="240" w:lineRule="auto"/>
              <w:ind w:firstLine="0" w:firstLineChars="0"/>
              <w:jc w:val="left"/>
              <w:rPr>
                <w:rFonts w:hint="default" w:ascii="仿宋" w:hAnsi="仿宋" w:cs="仿宋"/>
                <w:sz w:val="24"/>
                <w:szCs w:val="24"/>
                <w:lang w:val="en-US" w:eastAsia="zh-CN"/>
              </w:rPr>
            </w:pPr>
            <w:r>
              <w:rPr>
                <w:rFonts w:hint="eastAsia" w:ascii="仿宋" w:hAnsi="仿宋" w:cs="仿宋"/>
                <w:sz w:val="24"/>
                <w:szCs w:val="24"/>
                <w:lang w:val="en-US" w:eastAsia="zh-CN"/>
              </w:rPr>
              <w:t>抽样数量</w:t>
            </w:r>
          </w:p>
        </w:tc>
        <w:tc>
          <w:tcPr>
            <w:tcW w:w="2978" w:type="dxa"/>
            <w:vMerge w:val="restart"/>
            <w:noWrap w:val="0"/>
            <w:vAlign w:val="center"/>
          </w:tcPr>
          <w:p>
            <w:pPr>
              <w:spacing w:line="240" w:lineRule="auto"/>
              <w:ind w:firstLine="0" w:firstLineChars="0"/>
              <w:rPr>
                <w:rFonts w:hint="eastAsia" w:ascii="仿宋" w:hAnsi="仿宋" w:cs="仿宋"/>
                <w:sz w:val="24"/>
                <w:szCs w:val="24"/>
              </w:rPr>
            </w:pPr>
            <w:r>
              <w:rPr>
                <w:rFonts w:hint="eastAsia" w:ascii="仿宋" w:hAnsi="仿宋" w:cs="仿宋"/>
                <w:sz w:val="24"/>
                <w:szCs w:val="24"/>
                <w:lang w:val="en-US" w:eastAsia="zh-CN"/>
              </w:rPr>
              <w:t>6</w:t>
            </w:r>
            <w:r>
              <w:rPr>
                <w:rFonts w:hint="eastAsia" w:ascii="仿宋" w:hAnsi="仿宋" w:cs="仿宋"/>
                <w:sz w:val="24"/>
                <w:szCs w:val="24"/>
              </w:rPr>
              <w:t>顶。每增加一种特殊性能增加样品1顶，耐低温性能和阻燃性能不另加样品，电绝缘性能增加两顶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noWrap w:val="0"/>
            <w:vAlign w:val="center"/>
          </w:tcPr>
          <w:p>
            <w:pPr>
              <w:spacing w:line="240" w:lineRule="auto"/>
              <w:ind w:firstLine="0" w:firstLineChars="0"/>
              <w:jc w:val="center"/>
              <w:rPr>
                <w:rFonts w:hint="eastAsia" w:ascii="仿宋" w:hAnsi="仿宋" w:cs="仿宋"/>
                <w:sz w:val="24"/>
                <w:szCs w:val="24"/>
                <w:lang w:val="en-US" w:eastAsia="zh-CN"/>
              </w:rPr>
            </w:pPr>
          </w:p>
        </w:tc>
        <w:tc>
          <w:tcPr>
            <w:tcW w:w="1347" w:type="dxa"/>
            <w:vMerge w:val="continue"/>
            <w:noWrap w:val="0"/>
            <w:vAlign w:val="center"/>
          </w:tcPr>
          <w:p>
            <w:pPr>
              <w:spacing w:line="240" w:lineRule="auto"/>
              <w:ind w:firstLine="0" w:firstLineChars="0"/>
              <w:rPr>
                <w:rFonts w:hint="eastAsia" w:ascii="仿宋" w:hAnsi="仿宋" w:cs="仿宋"/>
                <w:sz w:val="24"/>
                <w:szCs w:val="24"/>
                <w:lang w:eastAsia="zh-CN"/>
              </w:rPr>
            </w:pPr>
          </w:p>
        </w:tc>
        <w:tc>
          <w:tcPr>
            <w:tcW w:w="1457" w:type="dxa"/>
            <w:noWrap w:val="0"/>
            <w:vAlign w:val="center"/>
          </w:tcPr>
          <w:p>
            <w:pPr>
              <w:spacing w:line="240" w:lineRule="auto"/>
              <w:ind w:firstLine="0" w:firstLineChars="0"/>
              <w:jc w:val="left"/>
              <w:rPr>
                <w:rFonts w:hint="eastAsia" w:ascii="仿宋" w:hAnsi="仿宋" w:cs="仿宋"/>
                <w:sz w:val="24"/>
                <w:szCs w:val="24"/>
                <w:lang w:val="en-US" w:eastAsia="zh-CN"/>
              </w:rPr>
            </w:pPr>
            <w:r>
              <w:rPr>
                <w:rFonts w:hint="eastAsia" w:ascii="仿宋" w:hAnsi="仿宋" w:cs="仿宋"/>
                <w:sz w:val="24"/>
                <w:szCs w:val="24"/>
              </w:rPr>
              <w:t>玻璃钢</w:t>
            </w:r>
          </w:p>
        </w:tc>
        <w:tc>
          <w:tcPr>
            <w:tcW w:w="1643" w:type="dxa"/>
            <w:vMerge w:val="continue"/>
            <w:noWrap w:val="0"/>
            <w:vAlign w:val="center"/>
          </w:tcPr>
          <w:p>
            <w:pPr>
              <w:spacing w:line="240" w:lineRule="auto"/>
              <w:ind w:firstLine="0" w:firstLineChars="0"/>
              <w:jc w:val="left"/>
              <w:rPr>
                <w:rFonts w:hint="eastAsia" w:ascii="仿宋" w:hAnsi="仿宋" w:cs="仿宋"/>
                <w:sz w:val="24"/>
                <w:szCs w:val="24"/>
              </w:rPr>
            </w:pPr>
          </w:p>
        </w:tc>
        <w:tc>
          <w:tcPr>
            <w:tcW w:w="1332" w:type="dxa"/>
            <w:vMerge w:val="continue"/>
            <w:noWrap w:val="0"/>
            <w:vAlign w:val="center"/>
          </w:tcPr>
          <w:p>
            <w:pPr>
              <w:spacing w:line="240" w:lineRule="auto"/>
              <w:ind w:firstLine="0" w:firstLineChars="0"/>
              <w:jc w:val="left"/>
              <w:rPr>
                <w:rFonts w:hint="eastAsia" w:ascii="仿宋" w:hAnsi="仿宋" w:cs="仿宋"/>
                <w:sz w:val="24"/>
                <w:szCs w:val="24"/>
              </w:rPr>
            </w:pPr>
          </w:p>
        </w:tc>
        <w:tc>
          <w:tcPr>
            <w:tcW w:w="2978" w:type="dxa"/>
            <w:vMerge w:val="continue"/>
            <w:noWrap w:val="0"/>
            <w:vAlign w:val="center"/>
          </w:tcPr>
          <w:p>
            <w:pPr>
              <w:spacing w:line="240" w:lineRule="auto"/>
              <w:ind w:firstLine="0" w:firstLineChars="0"/>
              <w:rPr>
                <w:rFonts w:hint="eastAsia"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noWrap w:val="0"/>
            <w:vAlign w:val="center"/>
          </w:tcPr>
          <w:p>
            <w:pPr>
              <w:spacing w:line="240" w:lineRule="auto"/>
              <w:ind w:firstLine="0" w:firstLineChars="0"/>
              <w:jc w:val="center"/>
              <w:rPr>
                <w:rFonts w:hint="eastAsia" w:ascii="仿宋" w:hAnsi="仿宋" w:cs="仿宋"/>
                <w:sz w:val="24"/>
                <w:szCs w:val="24"/>
                <w:lang w:val="en-US" w:eastAsia="zh-CN"/>
              </w:rPr>
            </w:pPr>
          </w:p>
        </w:tc>
        <w:tc>
          <w:tcPr>
            <w:tcW w:w="1347" w:type="dxa"/>
            <w:vMerge w:val="continue"/>
            <w:noWrap w:val="0"/>
            <w:vAlign w:val="center"/>
          </w:tcPr>
          <w:p>
            <w:pPr>
              <w:spacing w:line="240" w:lineRule="auto"/>
              <w:ind w:firstLine="0" w:firstLineChars="0"/>
              <w:rPr>
                <w:rFonts w:hint="eastAsia" w:ascii="仿宋" w:hAnsi="仿宋" w:cs="仿宋"/>
                <w:sz w:val="24"/>
                <w:szCs w:val="24"/>
                <w:lang w:eastAsia="zh-CN"/>
              </w:rPr>
            </w:pPr>
          </w:p>
        </w:tc>
        <w:tc>
          <w:tcPr>
            <w:tcW w:w="1457" w:type="dxa"/>
            <w:noWrap w:val="0"/>
            <w:vAlign w:val="center"/>
          </w:tcPr>
          <w:p>
            <w:pPr>
              <w:spacing w:line="240" w:lineRule="auto"/>
              <w:ind w:firstLine="0" w:firstLineChars="0"/>
              <w:jc w:val="left"/>
              <w:rPr>
                <w:rFonts w:hint="eastAsia" w:ascii="仿宋" w:hAnsi="仿宋" w:cs="仿宋"/>
                <w:sz w:val="24"/>
                <w:szCs w:val="24"/>
                <w:lang w:val="en-US" w:eastAsia="zh-CN"/>
              </w:rPr>
            </w:pPr>
            <w:r>
              <w:rPr>
                <w:rFonts w:hint="eastAsia" w:ascii="仿宋" w:hAnsi="仿宋" w:cs="仿宋"/>
                <w:sz w:val="24"/>
                <w:szCs w:val="24"/>
              </w:rPr>
              <w:t>橡胶</w:t>
            </w:r>
          </w:p>
        </w:tc>
        <w:tc>
          <w:tcPr>
            <w:tcW w:w="1643" w:type="dxa"/>
            <w:vMerge w:val="continue"/>
            <w:noWrap w:val="0"/>
            <w:vAlign w:val="center"/>
          </w:tcPr>
          <w:p>
            <w:pPr>
              <w:spacing w:line="240" w:lineRule="auto"/>
              <w:ind w:firstLine="0" w:firstLineChars="0"/>
              <w:jc w:val="left"/>
              <w:rPr>
                <w:rFonts w:hint="eastAsia" w:ascii="仿宋" w:hAnsi="仿宋" w:cs="仿宋"/>
                <w:sz w:val="24"/>
                <w:szCs w:val="24"/>
              </w:rPr>
            </w:pPr>
          </w:p>
        </w:tc>
        <w:tc>
          <w:tcPr>
            <w:tcW w:w="1332" w:type="dxa"/>
            <w:vMerge w:val="continue"/>
            <w:noWrap w:val="0"/>
            <w:vAlign w:val="center"/>
          </w:tcPr>
          <w:p>
            <w:pPr>
              <w:spacing w:line="240" w:lineRule="auto"/>
              <w:ind w:firstLine="0" w:firstLineChars="0"/>
              <w:jc w:val="left"/>
              <w:rPr>
                <w:rFonts w:hint="eastAsia" w:ascii="仿宋" w:hAnsi="仿宋" w:cs="仿宋"/>
                <w:sz w:val="24"/>
                <w:szCs w:val="24"/>
              </w:rPr>
            </w:pPr>
          </w:p>
        </w:tc>
        <w:tc>
          <w:tcPr>
            <w:tcW w:w="2978" w:type="dxa"/>
            <w:vMerge w:val="continue"/>
            <w:noWrap w:val="0"/>
            <w:vAlign w:val="center"/>
          </w:tcPr>
          <w:p>
            <w:pPr>
              <w:spacing w:line="240" w:lineRule="auto"/>
              <w:ind w:firstLine="0" w:firstLineChars="0"/>
              <w:rPr>
                <w:rFonts w:hint="eastAsia"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noWrap w:val="0"/>
            <w:vAlign w:val="center"/>
          </w:tcPr>
          <w:p>
            <w:pPr>
              <w:spacing w:line="240" w:lineRule="auto"/>
              <w:ind w:firstLine="0" w:firstLineChars="0"/>
              <w:jc w:val="center"/>
              <w:rPr>
                <w:rFonts w:hint="eastAsia" w:ascii="仿宋" w:hAnsi="仿宋" w:cs="仿宋"/>
                <w:sz w:val="24"/>
                <w:szCs w:val="24"/>
                <w:lang w:val="en-US" w:eastAsia="zh-CN"/>
              </w:rPr>
            </w:pPr>
          </w:p>
        </w:tc>
        <w:tc>
          <w:tcPr>
            <w:tcW w:w="1347" w:type="dxa"/>
            <w:vMerge w:val="continue"/>
            <w:noWrap w:val="0"/>
            <w:vAlign w:val="center"/>
          </w:tcPr>
          <w:p>
            <w:pPr>
              <w:spacing w:line="240" w:lineRule="auto"/>
              <w:ind w:firstLine="0" w:firstLineChars="0"/>
              <w:rPr>
                <w:rFonts w:hint="eastAsia" w:ascii="仿宋" w:hAnsi="仿宋" w:cs="仿宋"/>
                <w:sz w:val="24"/>
                <w:szCs w:val="24"/>
                <w:lang w:eastAsia="zh-CN"/>
              </w:rPr>
            </w:pPr>
          </w:p>
        </w:tc>
        <w:tc>
          <w:tcPr>
            <w:tcW w:w="1457" w:type="dxa"/>
            <w:noWrap w:val="0"/>
            <w:vAlign w:val="center"/>
          </w:tcPr>
          <w:p>
            <w:pPr>
              <w:spacing w:line="240" w:lineRule="auto"/>
              <w:ind w:firstLine="0" w:firstLineChars="0"/>
              <w:jc w:val="left"/>
              <w:rPr>
                <w:rFonts w:hint="eastAsia" w:ascii="仿宋" w:hAnsi="仿宋" w:cs="仿宋"/>
                <w:sz w:val="24"/>
                <w:szCs w:val="24"/>
                <w:lang w:val="en-US" w:eastAsia="zh-CN"/>
              </w:rPr>
            </w:pPr>
            <w:r>
              <w:rPr>
                <w:rFonts w:hint="eastAsia" w:ascii="仿宋" w:hAnsi="仿宋" w:cs="仿宋"/>
                <w:sz w:val="24"/>
                <w:szCs w:val="24"/>
              </w:rPr>
              <w:t>金属</w:t>
            </w:r>
          </w:p>
        </w:tc>
        <w:tc>
          <w:tcPr>
            <w:tcW w:w="1643" w:type="dxa"/>
            <w:vMerge w:val="continue"/>
            <w:noWrap w:val="0"/>
            <w:vAlign w:val="center"/>
          </w:tcPr>
          <w:p>
            <w:pPr>
              <w:spacing w:line="240" w:lineRule="auto"/>
              <w:ind w:firstLine="0" w:firstLineChars="0"/>
              <w:jc w:val="left"/>
              <w:rPr>
                <w:rFonts w:hint="eastAsia" w:ascii="仿宋" w:hAnsi="仿宋" w:cs="仿宋"/>
                <w:sz w:val="24"/>
                <w:szCs w:val="24"/>
              </w:rPr>
            </w:pPr>
          </w:p>
        </w:tc>
        <w:tc>
          <w:tcPr>
            <w:tcW w:w="1332" w:type="dxa"/>
            <w:vMerge w:val="continue"/>
            <w:noWrap w:val="0"/>
            <w:vAlign w:val="center"/>
          </w:tcPr>
          <w:p>
            <w:pPr>
              <w:spacing w:line="240" w:lineRule="auto"/>
              <w:ind w:firstLine="0" w:firstLineChars="0"/>
              <w:jc w:val="left"/>
              <w:rPr>
                <w:rFonts w:hint="eastAsia" w:ascii="仿宋" w:hAnsi="仿宋" w:cs="仿宋"/>
                <w:sz w:val="24"/>
                <w:szCs w:val="24"/>
              </w:rPr>
            </w:pPr>
          </w:p>
        </w:tc>
        <w:tc>
          <w:tcPr>
            <w:tcW w:w="2978" w:type="dxa"/>
            <w:vMerge w:val="continue"/>
            <w:noWrap w:val="0"/>
            <w:vAlign w:val="center"/>
          </w:tcPr>
          <w:p>
            <w:pPr>
              <w:spacing w:line="240" w:lineRule="auto"/>
              <w:ind w:firstLine="0" w:firstLineChars="0"/>
              <w:rPr>
                <w:rFonts w:hint="eastAsia"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vMerge w:val="continue"/>
            <w:noWrap w:val="0"/>
            <w:vAlign w:val="center"/>
          </w:tcPr>
          <w:p>
            <w:pPr>
              <w:spacing w:line="240" w:lineRule="auto"/>
              <w:ind w:firstLine="0" w:firstLineChars="0"/>
              <w:jc w:val="center"/>
              <w:rPr>
                <w:rFonts w:hint="eastAsia" w:ascii="仿宋" w:hAnsi="仿宋" w:cs="仿宋"/>
                <w:sz w:val="24"/>
                <w:szCs w:val="24"/>
                <w:lang w:val="en-US" w:eastAsia="zh-CN"/>
              </w:rPr>
            </w:pPr>
          </w:p>
        </w:tc>
        <w:tc>
          <w:tcPr>
            <w:tcW w:w="1347" w:type="dxa"/>
            <w:vMerge w:val="continue"/>
            <w:noWrap w:val="0"/>
            <w:vAlign w:val="center"/>
          </w:tcPr>
          <w:p>
            <w:pPr>
              <w:spacing w:line="240" w:lineRule="auto"/>
              <w:ind w:firstLine="0" w:firstLineChars="0"/>
              <w:rPr>
                <w:rFonts w:hint="eastAsia" w:ascii="仿宋" w:hAnsi="仿宋" w:cs="仿宋"/>
                <w:sz w:val="24"/>
                <w:szCs w:val="24"/>
                <w:lang w:eastAsia="zh-CN"/>
              </w:rPr>
            </w:pPr>
          </w:p>
        </w:tc>
        <w:tc>
          <w:tcPr>
            <w:tcW w:w="1457" w:type="dxa"/>
            <w:noWrap w:val="0"/>
            <w:vAlign w:val="center"/>
          </w:tcPr>
          <w:p>
            <w:pPr>
              <w:spacing w:line="240" w:lineRule="auto"/>
              <w:ind w:firstLine="0" w:firstLineChars="0"/>
              <w:jc w:val="left"/>
              <w:rPr>
                <w:rFonts w:hint="eastAsia" w:ascii="仿宋" w:hAnsi="仿宋" w:cs="仿宋"/>
                <w:sz w:val="24"/>
                <w:szCs w:val="24"/>
                <w:lang w:val="en-US" w:eastAsia="zh-CN"/>
              </w:rPr>
            </w:pPr>
            <w:r>
              <w:rPr>
                <w:rFonts w:hint="eastAsia" w:ascii="仿宋" w:hAnsi="仿宋" w:cs="仿宋"/>
                <w:sz w:val="24"/>
                <w:szCs w:val="24"/>
              </w:rPr>
              <w:t>植物编织</w:t>
            </w:r>
          </w:p>
        </w:tc>
        <w:tc>
          <w:tcPr>
            <w:tcW w:w="1643" w:type="dxa"/>
            <w:vMerge w:val="continue"/>
            <w:noWrap w:val="0"/>
            <w:vAlign w:val="center"/>
          </w:tcPr>
          <w:p>
            <w:pPr>
              <w:spacing w:line="240" w:lineRule="auto"/>
              <w:ind w:firstLine="0" w:firstLineChars="0"/>
              <w:jc w:val="left"/>
              <w:rPr>
                <w:rFonts w:hint="eastAsia" w:ascii="仿宋" w:hAnsi="仿宋" w:cs="仿宋"/>
                <w:sz w:val="24"/>
                <w:szCs w:val="24"/>
              </w:rPr>
            </w:pPr>
          </w:p>
        </w:tc>
        <w:tc>
          <w:tcPr>
            <w:tcW w:w="1332" w:type="dxa"/>
            <w:vMerge w:val="continue"/>
            <w:noWrap w:val="0"/>
            <w:vAlign w:val="center"/>
          </w:tcPr>
          <w:p>
            <w:pPr>
              <w:spacing w:line="240" w:lineRule="auto"/>
              <w:ind w:firstLine="0" w:firstLineChars="0"/>
              <w:jc w:val="left"/>
              <w:rPr>
                <w:rFonts w:hint="eastAsia" w:ascii="仿宋" w:hAnsi="仿宋" w:cs="仿宋"/>
                <w:sz w:val="24"/>
                <w:szCs w:val="24"/>
              </w:rPr>
            </w:pPr>
          </w:p>
        </w:tc>
        <w:tc>
          <w:tcPr>
            <w:tcW w:w="2978" w:type="dxa"/>
            <w:vMerge w:val="continue"/>
            <w:noWrap w:val="0"/>
            <w:vAlign w:val="center"/>
          </w:tcPr>
          <w:p>
            <w:pPr>
              <w:spacing w:line="240" w:lineRule="auto"/>
              <w:ind w:firstLine="0" w:firstLineChars="0"/>
              <w:rPr>
                <w:rFonts w:hint="eastAsia"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noWrap w:val="0"/>
            <w:vAlign w:val="center"/>
          </w:tcPr>
          <w:p>
            <w:pPr>
              <w:spacing w:line="240" w:lineRule="auto"/>
              <w:ind w:firstLine="0" w:firstLineChars="0"/>
              <w:jc w:val="center"/>
              <w:rPr>
                <w:rFonts w:hint="eastAsia" w:ascii="仿宋" w:hAnsi="仿宋" w:eastAsia="仿宋" w:cs="仿宋"/>
                <w:sz w:val="24"/>
                <w:szCs w:val="24"/>
                <w:lang w:eastAsia="zh-CN"/>
              </w:rPr>
            </w:pPr>
            <w:r>
              <w:rPr>
                <w:rFonts w:hint="eastAsia" w:ascii="仿宋" w:hAnsi="仿宋" w:cs="仿宋"/>
                <w:sz w:val="24"/>
                <w:szCs w:val="24"/>
                <w:lang w:val="en-US" w:eastAsia="zh-CN"/>
              </w:rPr>
              <w:t>2</w:t>
            </w:r>
          </w:p>
        </w:tc>
        <w:tc>
          <w:tcPr>
            <w:tcW w:w="1347" w:type="dxa"/>
            <w:noWrap w:val="0"/>
            <w:vAlign w:val="center"/>
          </w:tcPr>
          <w:p>
            <w:pPr>
              <w:spacing w:line="240" w:lineRule="auto"/>
              <w:ind w:firstLine="0" w:firstLineChars="0"/>
              <w:jc w:val="center"/>
              <w:rPr>
                <w:rFonts w:ascii="仿宋" w:hAnsi="仿宋" w:cs="仿宋"/>
                <w:sz w:val="24"/>
                <w:szCs w:val="24"/>
              </w:rPr>
            </w:pPr>
            <w:r>
              <w:rPr>
                <w:rFonts w:hint="eastAsia" w:ascii="仿宋" w:hAnsi="仿宋" w:cs="仿宋"/>
                <w:sz w:val="24"/>
                <w:szCs w:val="24"/>
              </w:rPr>
              <w:t>防静电服</w:t>
            </w:r>
          </w:p>
        </w:tc>
        <w:tc>
          <w:tcPr>
            <w:tcW w:w="1457" w:type="dxa"/>
            <w:noWrap w:val="0"/>
            <w:vAlign w:val="center"/>
          </w:tcPr>
          <w:p>
            <w:pPr>
              <w:spacing w:line="240" w:lineRule="auto"/>
              <w:ind w:firstLine="0" w:firstLineChars="0"/>
              <w:jc w:val="left"/>
              <w:rPr>
                <w:rFonts w:hint="eastAsia" w:ascii="仿宋" w:hAnsi="仿宋" w:cs="仿宋"/>
                <w:sz w:val="24"/>
                <w:szCs w:val="24"/>
                <w:lang w:eastAsia="zh-CN"/>
              </w:rPr>
            </w:pPr>
            <w:r>
              <w:rPr>
                <w:rFonts w:hint="eastAsia" w:ascii="仿宋" w:hAnsi="仿宋" w:cs="仿宋"/>
                <w:sz w:val="24"/>
                <w:szCs w:val="24"/>
                <w:lang w:eastAsia="zh-CN"/>
              </w:rPr>
              <w:t>机织</w:t>
            </w:r>
          </w:p>
          <w:p>
            <w:pPr>
              <w:spacing w:line="240" w:lineRule="auto"/>
              <w:ind w:firstLine="0" w:firstLineChars="0"/>
              <w:jc w:val="left"/>
              <w:rPr>
                <w:rFonts w:ascii="仿宋" w:hAnsi="仿宋" w:cs="仿宋"/>
                <w:sz w:val="24"/>
                <w:szCs w:val="24"/>
              </w:rPr>
            </w:pPr>
            <w:r>
              <w:rPr>
                <w:rFonts w:hint="eastAsia" w:ascii="仿宋" w:hAnsi="仿宋" w:cs="仿宋"/>
                <w:sz w:val="24"/>
                <w:szCs w:val="24"/>
                <w:lang w:eastAsia="zh-CN"/>
              </w:rPr>
              <w:t>针织</w:t>
            </w:r>
          </w:p>
        </w:tc>
        <w:tc>
          <w:tcPr>
            <w:tcW w:w="1643" w:type="dxa"/>
            <w:noWrap w:val="0"/>
            <w:vAlign w:val="center"/>
          </w:tcPr>
          <w:p>
            <w:pPr>
              <w:spacing w:line="240" w:lineRule="auto"/>
              <w:ind w:firstLine="0" w:firstLineChars="0"/>
              <w:jc w:val="left"/>
              <w:rPr>
                <w:rFonts w:ascii="仿宋" w:hAnsi="仿宋" w:cs="仿宋"/>
                <w:sz w:val="24"/>
                <w:szCs w:val="24"/>
              </w:rPr>
            </w:pPr>
            <w:r>
              <w:rPr>
                <w:rFonts w:hint="eastAsia" w:ascii="仿宋" w:hAnsi="仿宋" w:cs="仿宋"/>
                <w:sz w:val="24"/>
                <w:szCs w:val="24"/>
              </w:rPr>
              <w:t>————</w:t>
            </w:r>
          </w:p>
        </w:tc>
        <w:tc>
          <w:tcPr>
            <w:tcW w:w="1332" w:type="dxa"/>
            <w:noWrap w:val="0"/>
            <w:vAlign w:val="center"/>
          </w:tcPr>
          <w:p>
            <w:pPr>
              <w:spacing w:line="240" w:lineRule="auto"/>
              <w:ind w:firstLine="0" w:firstLineChars="0"/>
              <w:jc w:val="left"/>
              <w:rPr>
                <w:rFonts w:ascii="仿宋" w:hAnsi="仿宋" w:cs="仿宋"/>
                <w:kern w:val="0"/>
                <w:sz w:val="24"/>
                <w:szCs w:val="24"/>
              </w:rPr>
            </w:pPr>
            <w:r>
              <w:rPr>
                <w:rFonts w:hint="eastAsia" w:ascii="仿宋" w:hAnsi="仿宋" w:cs="仿宋"/>
                <w:sz w:val="24"/>
                <w:szCs w:val="24"/>
                <w:lang w:val="en-US" w:eastAsia="zh-CN"/>
              </w:rPr>
              <w:t>抽样数量</w:t>
            </w:r>
          </w:p>
        </w:tc>
        <w:tc>
          <w:tcPr>
            <w:tcW w:w="2978" w:type="dxa"/>
            <w:noWrap w:val="0"/>
            <w:vAlign w:val="center"/>
          </w:tcPr>
          <w:p>
            <w:pPr>
              <w:spacing w:line="240" w:lineRule="auto"/>
              <w:ind w:firstLine="0" w:firstLineChars="0"/>
              <w:rPr>
                <w:rFonts w:ascii="仿宋" w:hAnsi="仿宋" w:cs="仿宋"/>
                <w:sz w:val="24"/>
                <w:szCs w:val="24"/>
              </w:rPr>
            </w:pPr>
            <w:r>
              <w:rPr>
                <w:rFonts w:hint="eastAsia" w:ascii="仿宋" w:hAnsi="仿宋" w:cs="仿宋"/>
                <w:sz w:val="24"/>
                <w:szCs w:val="24"/>
              </w:rPr>
              <w:t>需同级别、同批次、同材质、同颜色成品服装4套。</w:t>
            </w:r>
          </w:p>
          <w:p>
            <w:pPr>
              <w:spacing w:line="240" w:lineRule="auto"/>
              <w:ind w:firstLine="0" w:firstLineChars="0"/>
              <w:rPr>
                <w:rFonts w:ascii="仿宋" w:hAnsi="仿宋" w:cs="仿宋"/>
                <w:sz w:val="24"/>
                <w:szCs w:val="24"/>
              </w:rPr>
            </w:pPr>
            <w:r>
              <w:rPr>
                <w:rFonts w:hint="eastAsia" w:ascii="仿宋" w:hAnsi="仿宋" w:cs="仿宋"/>
                <w:sz w:val="24"/>
                <w:szCs w:val="24"/>
              </w:rPr>
              <w:t>填写服装号型。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0" w:type="dxa"/>
            <w:noWrap w:val="0"/>
            <w:vAlign w:val="center"/>
          </w:tcPr>
          <w:p>
            <w:pPr>
              <w:spacing w:line="240" w:lineRule="auto"/>
              <w:ind w:firstLine="0" w:firstLineChars="0"/>
              <w:jc w:val="center"/>
              <w:rPr>
                <w:rFonts w:hint="default" w:ascii="仿宋" w:hAnsi="仿宋" w:cs="仿宋"/>
                <w:sz w:val="24"/>
                <w:szCs w:val="24"/>
                <w:lang w:val="en-US" w:eastAsia="zh-CN"/>
              </w:rPr>
            </w:pPr>
            <w:r>
              <w:rPr>
                <w:rFonts w:hint="eastAsia" w:ascii="仿宋" w:hAnsi="仿宋" w:cs="仿宋"/>
                <w:sz w:val="24"/>
                <w:szCs w:val="24"/>
                <w:lang w:val="en-US" w:eastAsia="zh-CN"/>
              </w:rPr>
              <w:t>3</w:t>
            </w:r>
          </w:p>
        </w:tc>
        <w:tc>
          <w:tcPr>
            <w:tcW w:w="1347" w:type="dxa"/>
            <w:noWrap w:val="0"/>
            <w:vAlign w:val="center"/>
          </w:tcPr>
          <w:p>
            <w:pPr>
              <w:spacing w:line="240" w:lineRule="auto"/>
              <w:ind w:firstLine="0" w:firstLineChars="0"/>
              <w:jc w:val="center"/>
              <w:rPr>
                <w:rFonts w:hint="eastAsia" w:ascii="仿宋" w:hAnsi="仿宋" w:eastAsia="仿宋" w:cs="仿宋"/>
                <w:sz w:val="24"/>
                <w:szCs w:val="24"/>
                <w:lang w:eastAsia="zh-CN"/>
              </w:rPr>
            </w:pPr>
            <w:r>
              <w:rPr>
                <w:rFonts w:hint="eastAsia" w:ascii="仿宋" w:hAnsi="仿宋" w:cs="仿宋"/>
                <w:sz w:val="24"/>
                <w:szCs w:val="24"/>
                <w:lang w:eastAsia="zh-CN"/>
              </w:rPr>
              <w:t>安全鞋</w:t>
            </w:r>
          </w:p>
        </w:tc>
        <w:tc>
          <w:tcPr>
            <w:tcW w:w="1457" w:type="dxa"/>
            <w:noWrap w:val="0"/>
            <w:vAlign w:val="center"/>
          </w:tcPr>
          <w:p>
            <w:pPr>
              <w:spacing w:line="240" w:lineRule="auto"/>
              <w:ind w:firstLine="0" w:firstLineChars="0"/>
              <w:jc w:val="left"/>
              <w:rPr>
                <w:rFonts w:hint="eastAsia" w:ascii="仿宋" w:hAnsi="仿宋" w:cs="仿宋"/>
                <w:sz w:val="24"/>
                <w:szCs w:val="24"/>
                <w:lang w:val="en-US" w:eastAsia="zh-CN"/>
              </w:rPr>
            </w:pPr>
            <w:r>
              <w:rPr>
                <w:rFonts w:hint="eastAsia" w:ascii="仿宋" w:hAnsi="仿宋" w:cs="仿宋"/>
                <w:sz w:val="24"/>
                <w:szCs w:val="24"/>
                <w:lang w:eastAsia="zh-CN"/>
              </w:rPr>
              <w:t>安全型</w:t>
            </w:r>
          </w:p>
          <w:p>
            <w:pPr>
              <w:spacing w:line="240" w:lineRule="auto"/>
              <w:ind w:firstLine="0" w:firstLineChars="0"/>
              <w:jc w:val="left"/>
              <w:rPr>
                <w:rFonts w:hint="eastAsia" w:ascii="仿宋" w:hAnsi="仿宋" w:cs="仿宋"/>
                <w:sz w:val="24"/>
                <w:szCs w:val="24"/>
                <w:lang w:eastAsia="zh-CN"/>
              </w:rPr>
            </w:pPr>
            <w:r>
              <w:rPr>
                <w:rFonts w:hint="eastAsia" w:ascii="仿宋" w:hAnsi="仿宋" w:cs="仿宋"/>
                <w:sz w:val="24"/>
                <w:szCs w:val="24"/>
                <w:lang w:eastAsia="zh-CN"/>
              </w:rPr>
              <w:t>防护型</w:t>
            </w:r>
          </w:p>
        </w:tc>
        <w:tc>
          <w:tcPr>
            <w:tcW w:w="1643" w:type="dxa"/>
            <w:noWrap w:val="0"/>
            <w:vAlign w:val="center"/>
          </w:tcPr>
          <w:p>
            <w:pPr>
              <w:spacing w:line="240" w:lineRule="auto"/>
              <w:ind w:firstLine="0" w:firstLineChars="0"/>
              <w:jc w:val="left"/>
              <w:rPr>
                <w:rFonts w:hint="eastAsia" w:ascii="仿宋" w:hAnsi="仿宋" w:cs="仿宋"/>
                <w:sz w:val="24"/>
                <w:szCs w:val="24"/>
                <w:lang w:val="en-US" w:eastAsia="zh-CN"/>
              </w:rPr>
            </w:pPr>
            <w:r>
              <w:rPr>
                <w:rFonts w:hint="eastAsia" w:ascii="仿宋" w:hAnsi="仿宋" w:cs="仿宋"/>
                <w:sz w:val="24"/>
                <w:szCs w:val="24"/>
                <w:lang w:eastAsia="zh-CN"/>
              </w:rPr>
              <w:t>安全型</w:t>
            </w:r>
          </w:p>
          <w:p>
            <w:pPr>
              <w:spacing w:line="240" w:lineRule="auto"/>
              <w:ind w:firstLine="0" w:firstLineChars="0"/>
              <w:jc w:val="left"/>
              <w:rPr>
                <w:rFonts w:hint="eastAsia" w:ascii="仿宋" w:hAnsi="仿宋" w:cs="仿宋"/>
                <w:sz w:val="24"/>
                <w:szCs w:val="24"/>
              </w:rPr>
            </w:pPr>
            <w:r>
              <w:rPr>
                <w:rFonts w:hint="eastAsia" w:ascii="仿宋" w:hAnsi="仿宋" w:cs="仿宋"/>
                <w:sz w:val="24"/>
                <w:szCs w:val="24"/>
                <w:lang w:eastAsia="zh-CN"/>
              </w:rPr>
              <w:t>防护型</w:t>
            </w:r>
          </w:p>
        </w:tc>
        <w:tc>
          <w:tcPr>
            <w:tcW w:w="1332" w:type="dxa"/>
            <w:noWrap w:val="0"/>
            <w:vAlign w:val="center"/>
          </w:tcPr>
          <w:p>
            <w:pPr>
              <w:spacing w:line="240" w:lineRule="auto"/>
              <w:ind w:firstLine="0" w:firstLineChars="0"/>
              <w:jc w:val="left"/>
              <w:rPr>
                <w:rFonts w:hint="eastAsia" w:ascii="仿宋" w:hAnsi="仿宋" w:cs="仿宋"/>
                <w:sz w:val="24"/>
                <w:szCs w:val="24"/>
                <w:lang w:val="en-US" w:eastAsia="zh-CN"/>
              </w:rPr>
            </w:pPr>
            <w:r>
              <w:rPr>
                <w:rFonts w:hint="eastAsia" w:ascii="仿宋" w:hAnsi="仿宋" w:cs="仿宋"/>
                <w:sz w:val="24"/>
                <w:szCs w:val="24"/>
                <w:lang w:val="en-US" w:eastAsia="zh-CN"/>
              </w:rPr>
              <w:t>抽样数量</w:t>
            </w:r>
          </w:p>
        </w:tc>
        <w:tc>
          <w:tcPr>
            <w:tcW w:w="2978" w:type="dxa"/>
            <w:noWrap w:val="0"/>
            <w:vAlign w:val="center"/>
          </w:tcPr>
          <w:p>
            <w:pPr>
              <w:spacing w:line="240" w:lineRule="auto"/>
              <w:ind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每批次产品抽取样品18双（3个鞋号，每个鞋号6双），其中9双（3个鞋号，每个鞋号3双）作为检验样品，9双（3个鞋号，每个鞋号3双）作为备用样品。</w:t>
            </w:r>
          </w:p>
        </w:tc>
      </w:tr>
    </w:tbl>
    <w:p>
      <w:pPr>
        <w:ind w:firstLine="562"/>
        <w:rPr>
          <w:rFonts w:hint="eastAsia" w:ascii="仿宋" w:hAnsi="仿宋" w:eastAsia="仿宋" w:cs="仿宋"/>
          <w:b/>
          <w:bCs/>
          <w:lang w:eastAsia="zh-CN"/>
        </w:rPr>
      </w:pPr>
      <w:r>
        <w:rPr>
          <w:rFonts w:hint="eastAsia" w:ascii="仿宋" w:hAnsi="仿宋" w:cs="仿宋"/>
          <w:b/>
          <w:bCs/>
        </w:rPr>
        <w:t>5.2.</w:t>
      </w:r>
      <w:r>
        <w:rPr>
          <w:rFonts w:hint="eastAsia" w:ascii="仿宋" w:hAnsi="仿宋" w:cs="仿宋"/>
          <w:b/>
          <w:bCs/>
          <w:lang w:val="en-US" w:eastAsia="zh-CN"/>
        </w:rPr>
        <w:t>4</w:t>
      </w:r>
      <w:r>
        <w:rPr>
          <w:rFonts w:hint="eastAsia" w:ascii="仿宋" w:hAnsi="仿宋" w:cs="仿宋"/>
          <w:b/>
          <w:bCs/>
        </w:rPr>
        <w:t>抽样</w:t>
      </w:r>
      <w:r>
        <w:rPr>
          <w:rFonts w:hint="eastAsia" w:ascii="仿宋" w:hAnsi="仿宋" w:cs="仿宋"/>
          <w:b/>
          <w:bCs/>
          <w:lang w:eastAsia="zh-CN"/>
        </w:rPr>
        <w:t>时应注意的问题</w:t>
      </w:r>
    </w:p>
    <w:p>
      <w:pPr>
        <w:ind w:firstLine="562"/>
        <w:rPr>
          <w:rFonts w:hint="eastAsia" w:ascii="仿宋" w:hAnsi="仿宋" w:cs="仿宋"/>
          <w:lang w:eastAsia="zh-CN"/>
        </w:rPr>
      </w:pPr>
      <w:r>
        <w:rPr>
          <w:rFonts w:hint="eastAsia" w:ascii="仿宋" w:hAnsi="仿宋" w:cs="仿宋"/>
          <w:lang w:eastAsia="zh-CN"/>
        </w:rPr>
        <w:t>样品选择应根据库存实际情况，出现包装损坏、破损的产品不抽。</w:t>
      </w:r>
    </w:p>
    <w:p>
      <w:pPr>
        <w:ind w:firstLine="562"/>
        <w:rPr>
          <w:rFonts w:hint="eastAsia" w:ascii="仿宋" w:hAnsi="仿宋" w:cs="仿宋"/>
          <w:lang w:eastAsia="zh-CN"/>
        </w:rPr>
      </w:pPr>
      <w:r>
        <w:rPr>
          <w:rFonts w:hint="eastAsia" w:ascii="仿宋" w:hAnsi="仿宋" w:cs="仿宋"/>
          <w:lang w:eastAsia="zh-CN"/>
        </w:rPr>
        <w:t>抽样人员应对所抽样样品包装袋、包装盒或样品标签上所示内容拍照，并妥善保管。</w:t>
      </w:r>
    </w:p>
    <w:p>
      <w:pPr>
        <w:ind w:firstLine="562"/>
        <w:rPr>
          <w:rFonts w:ascii="仿宋" w:hAnsi="仿宋" w:cs="仿宋"/>
          <w:b/>
          <w:bCs/>
        </w:rPr>
      </w:pPr>
      <w:r>
        <w:rPr>
          <w:rFonts w:hint="eastAsia" w:ascii="仿宋" w:hAnsi="仿宋" w:cs="仿宋"/>
          <w:b/>
          <w:bCs/>
        </w:rPr>
        <w:t>5.3 样品处置</w:t>
      </w:r>
    </w:p>
    <w:p>
      <w:pPr>
        <w:ind w:firstLine="562"/>
        <w:rPr>
          <w:rFonts w:ascii="仿宋" w:hAnsi="仿宋" w:cs="仿宋"/>
          <w:b/>
          <w:bCs/>
        </w:rPr>
      </w:pPr>
      <w:r>
        <w:rPr>
          <w:rFonts w:hint="eastAsia" w:ascii="仿宋" w:hAnsi="仿宋" w:cs="仿宋"/>
          <w:b/>
          <w:bCs/>
        </w:rPr>
        <w:t>5.3.1抽样现场</w:t>
      </w:r>
    </w:p>
    <w:p>
      <w:pPr>
        <w:ind w:firstLine="560"/>
        <w:rPr>
          <w:rFonts w:ascii="仿宋" w:hAnsi="仿宋" w:cs="仿宋"/>
        </w:rPr>
      </w:pPr>
      <w:r>
        <w:rPr>
          <w:rFonts w:hint="eastAsia" w:ascii="仿宋" w:hAnsi="仿宋" w:cs="仿宋"/>
        </w:rPr>
        <w:t>抽取的样品在抽样现场立即封样，封样时应当有防拆封措施，以防拆封更换样品，保证样品的真实性。抽取的样品应分成检验样品和备用样品，分别使用采用纸箱等包装材料进行包装，条粘贴在包装箱两端的包装封口处，并在封条上加贴封口胶带。安全网产品分别使用编织袋或其它不易破损的包装袋后缝合，在各缝合处分别加贴封条，封条中部应覆盖缝合处。封条上有抽样单位印章和抽样人的签名以及抽样日期。检验机构接收样品时，应仔细查验，以保证样品的真实性，检样与备样分开封样，同时送至检验机构。备用样品在加贴封条及相关人员签名后存放于被抽样单位，并在规定时间内不得私自拆封，需等检验争议期后被抽样单位才可自行处理。</w:t>
      </w:r>
    </w:p>
    <w:p>
      <w:pPr>
        <w:ind w:firstLine="562"/>
        <w:rPr>
          <w:rFonts w:ascii="仿宋" w:hAnsi="仿宋" w:cs="仿宋"/>
          <w:b/>
          <w:bCs/>
        </w:rPr>
      </w:pPr>
      <w:r>
        <w:rPr>
          <w:rFonts w:hint="eastAsia" w:ascii="仿宋" w:hAnsi="仿宋" w:cs="仿宋"/>
          <w:b/>
          <w:bCs/>
        </w:rPr>
        <w:t>5.3.2到达检验机构</w:t>
      </w:r>
    </w:p>
    <w:p>
      <w:pPr>
        <w:ind w:firstLine="560"/>
        <w:rPr>
          <w:rFonts w:ascii="仿宋" w:hAnsi="仿宋" w:cs="仿宋"/>
        </w:rPr>
      </w:pPr>
      <w:r>
        <w:rPr>
          <w:rFonts w:hint="eastAsia" w:ascii="仿宋" w:hAnsi="仿宋" w:cs="仿宋"/>
        </w:rPr>
        <w:t>样品到达检验机构检验机构接收样品应当有专人负责检查、记录样品的外观、状态、封条有无破损及其他可能对检测结果或者综合判定产生影响的情况，并确认样品与抽样单的记录是否相符，对检测样品分别加贴相应标识后入库。</w:t>
      </w:r>
    </w:p>
    <w:p>
      <w:pPr>
        <w:ind w:firstLine="562"/>
        <w:rPr>
          <w:rFonts w:ascii="仿宋" w:hAnsi="仿宋" w:cs="仿宋"/>
          <w:b/>
          <w:bCs/>
        </w:rPr>
      </w:pPr>
      <w:r>
        <w:rPr>
          <w:rFonts w:hint="eastAsia" w:ascii="仿宋" w:hAnsi="仿宋" w:cs="仿宋"/>
          <w:b/>
          <w:bCs/>
        </w:rPr>
        <w:t>5.3.3其他</w:t>
      </w:r>
    </w:p>
    <w:p>
      <w:pPr>
        <w:ind w:firstLine="560"/>
        <w:rPr>
          <w:rFonts w:ascii="仿宋" w:hAnsi="仿宋" w:cs="仿宋"/>
        </w:rPr>
      </w:pPr>
      <w:r>
        <w:rPr>
          <w:rFonts w:hint="eastAsia" w:ascii="仿宋" w:hAnsi="仿宋" w:cs="仿宋"/>
        </w:rPr>
        <w:t>抽取的样品在运输、保存和流转时不受重压、雨淋、暴晒、高温或与油及酸碱等腐蚀物质接触。</w:t>
      </w:r>
    </w:p>
    <w:p>
      <w:pPr>
        <w:ind w:firstLine="562"/>
        <w:rPr>
          <w:rFonts w:ascii="仿宋" w:hAnsi="仿宋" w:cs="仿宋"/>
          <w:b/>
          <w:bCs/>
        </w:rPr>
      </w:pPr>
      <w:r>
        <w:rPr>
          <w:rFonts w:hint="eastAsia" w:ascii="仿宋" w:hAnsi="仿宋" w:cs="仿宋"/>
          <w:b/>
          <w:bCs/>
        </w:rPr>
        <w:t>5.4抽样单</w:t>
      </w:r>
    </w:p>
    <w:p>
      <w:pPr>
        <w:ind w:firstLine="560"/>
        <w:rPr>
          <w:rFonts w:ascii="仿宋" w:hAnsi="仿宋" w:cs="仿宋"/>
        </w:rPr>
      </w:pPr>
      <w:r>
        <w:rPr>
          <w:rFonts w:hint="eastAsia" w:ascii="仿宋" w:hAnsi="仿宋" w:cs="仿宋"/>
        </w:rPr>
        <w:t>应按有关规定填写抽样单，并记录被抽查产品及企业相关信息。同时记录被抽查企业上一年度生产的产品销售总额，以万元计；若企业上一年度未生产，则记录本年度实际销售额，并加以注明。对于产品检测、判定所需的技术参数（如材质）等产品信息，需要被抽企业提供，要在抽样现场获取并记录，并经企业确认据此信息对抽查产品检测、判定，企业对信息准确性负责。</w:t>
      </w:r>
    </w:p>
    <w:p>
      <w:pPr>
        <w:ind w:firstLine="560"/>
        <w:rPr>
          <w:rFonts w:ascii="仿宋" w:hAnsi="仿宋" w:cs="仿宋"/>
        </w:rPr>
      </w:pPr>
      <w:r>
        <w:rPr>
          <w:rFonts w:hint="eastAsia" w:ascii="仿宋" w:hAnsi="仿宋" w:cs="仿宋"/>
        </w:rPr>
        <w:t>如被检产品执行企业标准，抽样时应向企业索要产品所执行的明示的企业标准文本。</w:t>
      </w:r>
    </w:p>
    <w:p>
      <w:pPr>
        <w:ind w:firstLine="562"/>
        <w:rPr>
          <w:rFonts w:ascii="仿宋" w:hAnsi="仿宋" w:cs="仿宋"/>
          <w:b/>
          <w:bCs/>
        </w:rPr>
      </w:pPr>
      <w:r>
        <w:rPr>
          <w:rFonts w:hint="eastAsia" w:ascii="仿宋" w:hAnsi="仿宋" w:cs="仿宋"/>
          <w:b/>
          <w:bCs/>
        </w:rPr>
        <w:t>6 检验要求</w:t>
      </w:r>
    </w:p>
    <w:p>
      <w:pPr>
        <w:ind w:firstLine="562"/>
        <w:rPr>
          <w:rFonts w:ascii="仿宋" w:hAnsi="仿宋" w:cs="仿宋"/>
          <w:b/>
          <w:bCs/>
        </w:rPr>
      </w:pPr>
      <w:r>
        <w:rPr>
          <w:rFonts w:hint="eastAsia" w:ascii="仿宋" w:hAnsi="仿宋" w:cs="仿宋"/>
          <w:b/>
          <w:bCs/>
        </w:rPr>
        <w:t>6.1 检验项目及重要程度分类</w:t>
      </w:r>
    </w:p>
    <w:p>
      <w:pPr>
        <w:ind w:firstLine="560"/>
        <w:rPr>
          <w:rFonts w:hint="eastAsia" w:ascii="仿宋" w:hAnsi="仿宋" w:cs="仿宋"/>
        </w:rPr>
      </w:pPr>
      <w:r>
        <w:rPr>
          <w:rFonts w:hint="eastAsia" w:ascii="仿宋" w:hAnsi="仿宋" w:cs="仿宋"/>
        </w:rPr>
        <w:t>检验项目及重要程度分类见表</w:t>
      </w:r>
      <w:r>
        <w:rPr>
          <w:rFonts w:hint="eastAsia" w:ascii="仿宋" w:hAnsi="仿宋" w:cs="仿宋"/>
          <w:lang w:val="en-US" w:eastAsia="zh-CN"/>
        </w:rPr>
        <w:t>8</w:t>
      </w:r>
      <w:r>
        <w:rPr>
          <w:rFonts w:hint="eastAsia" w:ascii="仿宋" w:hAnsi="仿宋" w:cs="仿宋"/>
        </w:rPr>
        <w:t>。</w:t>
      </w:r>
    </w:p>
    <w:p>
      <w:pPr>
        <w:pStyle w:val="2"/>
        <w:jc w:val="center"/>
        <w:rPr>
          <w:rFonts w:hint="default" w:eastAsia="仿宋"/>
          <w:sz w:val="21"/>
          <w:szCs w:val="16"/>
          <w:lang w:val="en-US" w:eastAsia="zh-CN"/>
        </w:rPr>
      </w:pPr>
      <w:r>
        <w:rPr>
          <w:rFonts w:hint="eastAsia" w:ascii="仿宋" w:hAnsi="仿宋" w:cs="仿宋"/>
          <w:sz w:val="21"/>
          <w:szCs w:val="16"/>
          <w:lang w:eastAsia="zh-CN"/>
        </w:rPr>
        <w:t>表</w:t>
      </w:r>
      <w:r>
        <w:rPr>
          <w:rFonts w:hint="eastAsia" w:ascii="仿宋" w:hAnsi="仿宋" w:cs="仿宋"/>
          <w:sz w:val="21"/>
          <w:szCs w:val="16"/>
          <w:lang w:val="en-US" w:eastAsia="zh-CN"/>
        </w:rPr>
        <w:t>8 检测项目</w:t>
      </w:r>
    </w:p>
    <w:tbl>
      <w:tblPr>
        <w:tblStyle w:val="7"/>
        <w:tblW w:w="9042" w:type="dxa"/>
        <w:tblInd w:w="93" w:type="dxa"/>
        <w:tblLayout w:type="fixed"/>
        <w:tblCellMar>
          <w:top w:w="0" w:type="dxa"/>
          <w:left w:w="108" w:type="dxa"/>
          <w:bottom w:w="0" w:type="dxa"/>
          <w:right w:w="108" w:type="dxa"/>
        </w:tblCellMar>
      </w:tblPr>
      <w:tblGrid>
        <w:gridCol w:w="1161"/>
        <w:gridCol w:w="831"/>
        <w:gridCol w:w="1033"/>
        <w:gridCol w:w="1034"/>
        <w:gridCol w:w="2517"/>
        <w:gridCol w:w="2466"/>
      </w:tblGrid>
      <w:tr>
        <w:tblPrEx>
          <w:tblCellMar>
            <w:top w:w="0" w:type="dxa"/>
            <w:left w:w="108" w:type="dxa"/>
            <w:bottom w:w="0" w:type="dxa"/>
            <w:right w:w="108" w:type="dxa"/>
          </w:tblCellMar>
        </w:tblPrEx>
        <w:trPr>
          <w:trHeight w:val="300" w:hRule="atLeast"/>
        </w:trPr>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产品名称</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cs="仿宋"/>
                <w:i w:val="0"/>
                <w:iCs w:val="0"/>
                <w:color w:val="000000"/>
                <w:kern w:val="0"/>
                <w:sz w:val="20"/>
                <w:szCs w:val="20"/>
                <w:u w:val="none"/>
                <w:lang w:val="en-US" w:eastAsia="zh-CN" w:bidi="ar"/>
              </w:rPr>
              <w:t>序号</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检验项目</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依据标准</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检测方法</w:t>
            </w:r>
          </w:p>
        </w:tc>
      </w:tr>
      <w:tr>
        <w:tblPrEx>
          <w:tblCellMar>
            <w:top w:w="0" w:type="dxa"/>
            <w:left w:w="108" w:type="dxa"/>
            <w:bottom w:w="0" w:type="dxa"/>
            <w:right w:w="108" w:type="dxa"/>
          </w:tblCellMar>
        </w:tblPrEx>
        <w:trPr>
          <w:trHeight w:val="480" w:hRule="atLeast"/>
        </w:trPr>
        <w:tc>
          <w:tcPr>
            <w:tcW w:w="11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安全帽</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垂直间距</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GB2811—2007第4.1.12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GB/T 2812-2006第 4.2</w:t>
            </w:r>
          </w:p>
        </w:tc>
      </w:tr>
      <w:tr>
        <w:tblPrEx>
          <w:tblCellMar>
            <w:top w:w="0" w:type="dxa"/>
            <w:left w:w="108" w:type="dxa"/>
            <w:bottom w:w="0" w:type="dxa"/>
            <w:right w:w="108" w:type="dxa"/>
          </w:tblCellMar>
        </w:tblPrEx>
        <w:trPr>
          <w:trHeight w:val="48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冲击吸收性能（紫外线照射除外）</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GB2811—2007第4.2.1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GB/T 2812--2006第4.3</w:t>
            </w:r>
          </w:p>
        </w:tc>
      </w:tr>
      <w:tr>
        <w:tblPrEx>
          <w:tblCellMar>
            <w:top w:w="0" w:type="dxa"/>
            <w:left w:w="108" w:type="dxa"/>
            <w:bottom w:w="0" w:type="dxa"/>
            <w:right w:w="108" w:type="dxa"/>
          </w:tblCellMar>
        </w:tblPrEx>
        <w:trPr>
          <w:trHeight w:val="48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耐穿刺性能（紫外线照射除外）</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GB2811—2007第4.2.2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GB/T 2812--2006第4.4</w:t>
            </w:r>
          </w:p>
        </w:tc>
      </w:tr>
      <w:tr>
        <w:tblPrEx>
          <w:tblCellMar>
            <w:top w:w="0" w:type="dxa"/>
            <w:left w:w="108" w:type="dxa"/>
            <w:bottom w:w="0" w:type="dxa"/>
            <w:right w:w="108" w:type="dxa"/>
          </w:tblCellMar>
        </w:tblPrEx>
        <w:trPr>
          <w:trHeight w:val="48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阻燃性能（特殊型）</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GB2811—2007第4.3.1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GB/T 2812--2006第4.9</w:t>
            </w:r>
          </w:p>
        </w:tc>
      </w:tr>
      <w:tr>
        <w:tblPrEx>
          <w:tblCellMar>
            <w:top w:w="0" w:type="dxa"/>
            <w:left w:w="108" w:type="dxa"/>
            <w:bottom w:w="0" w:type="dxa"/>
            <w:right w:w="108" w:type="dxa"/>
          </w:tblCellMar>
        </w:tblPrEx>
        <w:trPr>
          <w:trHeight w:val="48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侧向刚性（特殊型）</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GB2811—2007第4.3.2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GB/T 2812--2006第4.8</w:t>
            </w:r>
          </w:p>
        </w:tc>
      </w:tr>
      <w:tr>
        <w:tblPrEx>
          <w:tblCellMar>
            <w:top w:w="0" w:type="dxa"/>
            <w:left w:w="108" w:type="dxa"/>
            <w:bottom w:w="0" w:type="dxa"/>
            <w:right w:w="108" w:type="dxa"/>
          </w:tblCellMar>
        </w:tblPrEx>
        <w:trPr>
          <w:trHeight w:val="48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耐低温性能（特殊型）</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GB2811—2007第4.3.3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color w:val="auto"/>
                <w:kern w:val="0"/>
                <w:sz w:val="20"/>
                <w:szCs w:val="20"/>
              </w:rPr>
              <w:t>GB 2811-2019 5.3.3</w:t>
            </w:r>
          </w:p>
        </w:tc>
      </w:tr>
      <w:tr>
        <w:tblPrEx>
          <w:tblCellMar>
            <w:top w:w="0" w:type="dxa"/>
            <w:left w:w="108" w:type="dxa"/>
            <w:bottom w:w="0" w:type="dxa"/>
            <w:right w:w="108" w:type="dxa"/>
          </w:tblCellMar>
        </w:tblPrEx>
        <w:trPr>
          <w:trHeight w:val="48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电绝缘性能（特殊型）</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GB2811—2007第4.3.4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GB/T 2812--2006第4.7</w:t>
            </w:r>
          </w:p>
        </w:tc>
      </w:tr>
      <w:tr>
        <w:tblPrEx>
          <w:tblCellMar>
            <w:top w:w="0" w:type="dxa"/>
            <w:left w:w="108" w:type="dxa"/>
            <w:bottom w:w="0" w:type="dxa"/>
            <w:right w:w="108" w:type="dxa"/>
          </w:tblCellMar>
        </w:tblPrEx>
        <w:trPr>
          <w:trHeight w:val="48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防静电性能（特殊型）</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GB2811—2007第4.2.1、4.2.2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GB/T 2812--2006第4.6</w:t>
            </w:r>
          </w:p>
        </w:tc>
      </w:tr>
      <w:tr>
        <w:tblPrEx>
          <w:tblCellMar>
            <w:top w:w="0" w:type="dxa"/>
            <w:left w:w="108" w:type="dxa"/>
            <w:bottom w:w="0" w:type="dxa"/>
            <w:right w:w="108" w:type="dxa"/>
          </w:tblCellMar>
        </w:tblPrEx>
        <w:trPr>
          <w:trHeight w:val="495" w:hRule="atLeast"/>
        </w:trPr>
        <w:tc>
          <w:tcPr>
            <w:tcW w:w="116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保护足趾安全鞋</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成鞋</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抗冲击性</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GB 21148-2007</w:t>
            </w:r>
            <w:r>
              <w:rPr>
                <w:rFonts w:hint="eastAsia" w:ascii="仿宋" w:hAnsi="仿宋" w:cs="仿宋"/>
                <w:i w:val="0"/>
                <w:iCs w:val="0"/>
                <w:color w:val="000000"/>
                <w:kern w:val="0"/>
                <w:sz w:val="20"/>
                <w:szCs w:val="20"/>
                <w:u w:val="none"/>
                <w:lang w:val="en-US" w:eastAsia="zh-CN" w:bidi="ar"/>
              </w:rPr>
              <w:t>第5.3.2.3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GB/T 20991-2007</w:t>
            </w:r>
            <w:r>
              <w:rPr>
                <w:rFonts w:hint="eastAsia" w:ascii="仿宋" w:hAnsi="仿宋" w:cs="仿宋"/>
                <w:i w:val="0"/>
                <w:iCs w:val="0"/>
                <w:color w:val="auto"/>
                <w:kern w:val="0"/>
                <w:sz w:val="20"/>
                <w:szCs w:val="20"/>
                <w:u w:val="none"/>
                <w:lang w:val="en-US" w:eastAsia="zh-CN" w:bidi="ar"/>
              </w:rPr>
              <w:t xml:space="preserve"> 5.4</w:t>
            </w:r>
          </w:p>
        </w:tc>
      </w:tr>
      <w:tr>
        <w:tblPrEx>
          <w:tblCellMar>
            <w:top w:w="0" w:type="dxa"/>
            <w:left w:w="108" w:type="dxa"/>
            <w:bottom w:w="0" w:type="dxa"/>
            <w:right w:w="108" w:type="dxa"/>
          </w:tblCellMar>
        </w:tblPrEx>
        <w:trPr>
          <w:trHeight w:val="480" w:hRule="atLeast"/>
        </w:trPr>
        <w:tc>
          <w:tcPr>
            <w:tcW w:w="1161" w:type="dxa"/>
            <w:vMerge w:val="continue"/>
            <w:tcBorders>
              <w:left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耐压力性</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GB 21148-2007</w:t>
            </w:r>
            <w:r>
              <w:rPr>
                <w:rFonts w:hint="eastAsia" w:ascii="仿宋" w:hAnsi="仿宋" w:cs="仿宋"/>
                <w:i w:val="0"/>
                <w:iCs w:val="0"/>
                <w:color w:val="000000"/>
                <w:kern w:val="0"/>
                <w:sz w:val="20"/>
                <w:szCs w:val="20"/>
                <w:u w:val="none"/>
                <w:lang w:val="en-US" w:eastAsia="zh-CN" w:bidi="ar"/>
              </w:rPr>
              <w:t>第5.3.2.4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GB/T 20991-2007</w:t>
            </w:r>
            <w:r>
              <w:rPr>
                <w:rFonts w:hint="eastAsia" w:ascii="仿宋" w:hAnsi="仿宋" w:cs="仿宋"/>
                <w:i w:val="0"/>
                <w:iCs w:val="0"/>
                <w:color w:val="auto"/>
                <w:kern w:val="0"/>
                <w:sz w:val="20"/>
                <w:szCs w:val="20"/>
                <w:u w:val="none"/>
                <w:lang w:val="en-US" w:eastAsia="zh-CN" w:bidi="ar"/>
              </w:rPr>
              <w:t xml:space="preserve"> 5.5</w:t>
            </w:r>
          </w:p>
        </w:tc>
      </w:tr>
      <w:tr>
        <w:tblPrEx>
          <w:tblCellMar>
            <w:top w:w="0" w:type="dxa"/>
            <w:left w:w="108" w:type="dxa"/>
            <w:bottom w:w="0" w:type="dxa"/>
            <w:right w:w="108" w:type="dxa"/>
          </w:tblCellMar>
        </w:tblPrEx>
        <w:trPr>
          <w:trHeight w:val="613" w:hRule="atLeast"/>
        </w:trPr>
        <w:tc>
          <w:tcPr>
            <w:tcW w:w="1161" w:type="dxa"/>
            <w:vMerge w:val="continue"/>
            <w:tcBorders>
              <w:left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防漏性</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 21148-2007</w:t>
            </w:r>
            <w:r>
              <w:rPr>
                <w:rFonts w:hint="eastAsia" w:ascii="仿宋" w:hAnsi="仿宋" w:cs="仿宋"/>
                <w:i w:val="0"/>
                <w:iCs w:val="0"/>
                <w:color w:val="000000"/>
                <w:kern w:val="0"/>
                <w:sz w:val="20"/>
                <w:szCs w:val="20"/>
                <w:u w:val="none"/>
                <w:lang w:val="en-US" w:eastAsia="zh-CN" w:bidi="ar"/>
              </w:rPr>
              <w:t>第5.3.3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GB/T 20991-2007</w:t>
            </w:r>
            <w:r>
              <w:rPr>
                <w:rFonts w:hint="eastAsia" w:ascii="仿宋" w:hAnsi="仿宋" w:cs="仿宋"/>
                <w:i w:val="0"/>
                <w:iCs w:val="0"/>
                <w:color w:val="auto"/>
                <w:kern w:val="0"/>
                <w:sz w:val="20"/>
                <w:szCs w:val="20"/>
                <w:u w:val="none"/>
                <w:lang w:val="en-US" w:eastAsia="zh-CN" w:bidi="ar"/>
              </w:rPr>
              <w:t xml:space="preserve"> 5.7</w:t>
            </w:r>
          </w:p>
        </w:tc>
      </w:tr>
      <w:tr>
        <w:tblPrEx>
          <w:tblCellMar>
            <w:top w:w="0" w:type="dxa"/>
            <w:left w:w="108" w:type="dxa"/>
            <w:bottom w:w="0" w:type="dxa"/>
            <w:right w:w="108" w:type="dxa"/>
          </w:tblCellMar>
        </w:tblPrEx>
        <w:trPr>
          <w:trHeight w:val="601" w:hRule="atLeast"/>
        </w:trPr>
        <w:tc>
          <w:tcPr>
            <w:tcW w:w="1161" w:type="dxa"/>
            <w:vMerge w:val="continue"/>
            <w:tcBorders>
              <w:left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鞋帮</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撕裂性能</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 21148-2007</w:t>
            </w:r>
            <w:r>
              <w:rPr>
                <w:rFonts w:hint="eastAsia" w:ascii="仿宋" w:hAnsi="仿宋" w:cs="仿宋"/>
                <w:i w:val="0"/>
                <w:iCs w:val="0"/>
                <w:color w:val="000000"/>
                <w:kern w:val="0"/>
                <w:sz w:val="20"/>
                <w:szCs w:val="20"/>
                <w:u w:val="none"/>
                <w:lang w:val="en-US" w:eastAsia="zh-CN" w:bidi="ar"/>
              </w:rPr>
              <w:t>第5.4.3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GB/T 20991-2007</w:t>
            </w:r>
            <w:r>
              <w:rPr>
                <w:rFonts w:hint="eastAsia" w:ascii="仿宋" w:hAnsi="仿宋" w:cs="仿宋"/>
                <w:i w:val="0"/>
                <w:iCs w:val="0"/>
                <w:color w:val="auto"/>
                <w:kern w:val="0"/>
                <w:sz w:val="20"/>
                <w:szCs w:val="20"/>
                <w:u w:val="none"/>
                <w:lang w:val="en-US" w:eastAsia="zh-CN" w:bidi="ar"/>
              </w:rPr>
              <w:t xml:space="preserve"> 6.3</w:t>
            </w:r>
          </w:p>
        </w:tc>
      </w:tr>
      <w:tr>
        <w:tblPrEx>
          <w:tblCellMar>
            <w:top w:w="0" w:type="dxa"/>
            <w:left w:w="108" w:type="dxa"/>
            <w:bottom w:w="0" w:type="dxa"/>
            <w:right w:w="108" w:type="dxa"/>
          </w:tblCellMar>
        </w:tblPrEx>
        <w:trPr>
          <w:trHeight w:val="480" w:hRule="atLeast"/>
        </w:trPr>
        <w:tc>
          <w:tcPr>
            <w:tcW w:w="1161" w:type="dxa"/>
            <w:vMerge w:val="continue"/>
            <w:tcBorders>
              <w:left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拉伸性能</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GB 21148-2007</w:t>
            </w:r>
            <w:r>
              <w:rPr>
                <w:rFonts w:hint="eastAsia" w:ascii="仿宋" w:hAnsi="仿宋" w:cs="仿宋"/>
                <w:i w:val="0"/>
                <w:iCs w:val="0"/>
                <w:color w:val="000000"/>
                <w:kern w:val="0"/>
                <w:sz w:val="20"/>
                <w:szCs w:val="20"/>
                <w:u w:val="none"/>
                <w:lang w:val="en-US" w:eastAsia="zh-CN" w:bidi="ar"/>
              </w:rPr>
              <w:t>第5.4.4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GB/T 20991-2007</w:t>
            </w:r>
            <w:r>
              <w:rPr>
                <w:rFonts w:hint="eastAsia" w:ascii="仿宋" w:hAnsi="仿宋" w:cs="仿宋"/>
                <w:i w:val="0"/>
                <w:iCs w:val="0"/>
                <w:color w:val="auto"/>
                <w:kern w:val="0"/>
                <w:sz w:val="20"/>
                <w:szCs w:val="20"/>
                <w:u w:val="none"/>
                <w:lang w:val="en-US" w:eastAsia="zh-CN" w:bidi="ar"/>
              </w:rPr>
              <w:t xml:space="preserve"> 6.4</w:t>
            </w:r>
          </w:p>
        </w:tc>
      </w:tr>
      <w:tr>
        <w:tblPrEx>
          <w:tblCellMar>
            <w:top w:w="0" w:type="dxa"/>
            <w:left w:w="108" w:type="dxa"/>
            <w:bottom w:w="0" w:type="dxa"/>
            <w:right w:w="108" w:type="dxa"/>
          </w:tblCellMar>
        </w:tblPrEx>
        <w:trPr>
          <w:trHeight w:val="480" w:hRule="atLeast"/>
        </w:trPr>
        <w:tc>
          <w:tcPr>
            <w:tcW w:w="1161" w:type="dxa"/>
            <w:vMerge w:val="continue"/>
            <w:tcBorders>
              <w:left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耐折性</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GB 21148-2007</w:t>
            </w:r>
            <w:r>
              <w:rPr>
                <w:rFonts w:hint="eastAsia" w:ascii="仿宋" w:hAnsi="仿宋" w:cs="仿宋"/>
                <w:i w:val="0"/>
                <w:iCs w:val="0"/>
                <w:color w:val="000000"/>
                <w:kern w:val="0"/>
                <w:sz w:val="20"/>
                <w:szCs w:val="20"/>
                <w:u w:val="none"/>
                <w:lang w:val="en-US" w:eastAsia="zh-CN" w:bidi="ar"/>
              </w:rPr>
              <w:t>第5.4.5</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GB/T 20991-2007</w:t>
            </w:r>
            <w:r>
              <w:rPr>
                <w:rFonts w:hint="eastAsia" w:ascii="仿宋" w:hAnsi="仿宋" w:cs="仿宋"/>
                <w:i w:val="0"/>
                <w:iCs w:val="0"/>
                <w:color w:val="auto"/>
                <w:kern w:val="0"/>
                <w:sz w:val="20"/>
                <w:szCs w:val="20"/>
                <w:u w:val="none"/>
                <w:lang w:val="en-US" w:eastAsia="zh-CN" w:bidi="ar"/>
              </w:rPr>
              <w:t xml:space="preserve"> 6.5</w:t>
            </w:r>
          </w:p>
        </w:tc>
      </w:tr>
      <w:tr>
        <w:tblPrEx>
          <w:tblCellMar>
            <w:top w:w="0" w:type="dxa"/>
            <w:left w:w="108" w:type="dxa"/>
            <w:bottom w:w="0" w:type="dxa"/>
            <w:right w:w="108" w:type="dxa"/>
          </w:tblCellMar>
        </w:tblPrEx>
        <w:trPr>
          <w:trHeight w:val="480" w:hRule="atLeast"/>
        </w:trPr>
        <w:tc>
          <w:tcPr>
            <w:tcW w:w="1161" w:type="dxa"/>
            <w:vMerge w:val="continue"/>
            <w:tcBorders>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cs="仿宋"/>
                <w:i w:val="0"/>
                <w:iCs w:val="0"/>
                <w:color w:val="000000"/>
                <w:kern w:val="0"/>
                <w:sz w:val="20"/>
                <w:szCs w:val="20"/>
                <w:u w:val="none"/>
                <w:lang w:val="en-US" w:eastAsia="zh-CN" w:bidi="ar"/>
              </w:rPr>
              <w:t>7</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外底</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耐折性</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GB 21148-2007</w:t>
            </w:r>
            <w:r>
              <w:rPr>
                <w:rFonts w:hint="eastAsia" w:ascii="仿宋" w:hAnsi="仿宋" w:cs="仿宋"/>
                <w:i w:val="0"/>
                <w:iCs w:val="0"/>
                <w:color w:val="000000"/>
                <w:kern w:val="0"/>
                <w:sz w:val="20"/>
                <w:szCs w:val="20"/>
                <w:u w:val="none"/>
                <w:lang w:val="en-US" w:eastAsia="zh-CN" w:bidi="ar"/>
              </w:rPr>
              <w:t>第5.8</w:t>
            </w:r>
            <w:bookmarkStart w:id="5" w:name="_GoBack"/>
            <w:bookmarkEnd w:id="5"/>
            <w:r>
              <w:rPr>
                <w:rFonts w:hint="eastAsia" w:ascii="仿宋" w:hAnsi="仿宋" w:cs="仿宋"/>
                <w:i w:val="0"/>
                <w:iCs w:val="0"/>
                <w:color w:val="000000"/>
                <w:kern w:val="0"/>
                <w:sz w:val="20"/>
                <w:szCs w:val="20"/>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GB/T 20991-2007</w:t>
            </w:r>
            <w:r>
              <w:rPr>
                <w:rFonts w:hint="eastAsia" w:ascii="仿宋" w:hAnsi="仿宋" w:cs="仿宋"/>
                <w:i w:val="0"/>
                <w:iCs w:val="0"/>
                <w:color w:val="auto"/>
                <w:kern w:val="0"/>
                <w:sz w:val="20"/>
                <w:szCs w:val="20"/>
                <w:u w:val="none"/>
                <w:lang w:val="en-US" w:eastAsia="zh-CN" w:bidi="ar"/>
              </w:rPr>
              <w:t xml:space="preserve"> 8.4</w:t>
            </w:r>
          </w:p>
        </w:tc>
      </w:tr>
      <w:tr>
        <w:tblPrEx>
          <w:tblCellMar>
            <w:top w:w="0" w:type="dxa"/>
            <w:left w:w="108" w:type="dxa"/>
            <w:bottom w:w="0" w:type="dxa"/>
            <w:right w:w="108" w:type="dxa"/>
          </w:tblCellMar>
        </w:tblPrEx>
        <w:trPr>
          <w:trHeight w:val="480" w:hRule="atLeast"/>
        </w:trPr>
        <w:tc>
          <w:tcPr>
            <w:tcW w:w="11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防静电服</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点对点电阻</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 12014—2009第4.1.2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 12014—2009附录A</w:t>
            </w:r>
          </w:p>
        </w:tc>
      </w:tr>
      <w:tr>
        <w:tblPrEx>
          <w:tblCellMar>
            <w:top w:w="0" w:type="dxa"/>
            <w:left w:w="108" w:type="dxa"/>
            <w:bottom w:w="0" w:type="dxa"/>
            <w:right w:w="108" w:type="dxa"/>
          </w:tblCellMar>
        </w:tblPrEx>
        <w:trPr>
          <w:trHeight w:val="27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面料断裂强力</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 12014—2009第4.1.3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GB/T  3923.1-2013</w:t>
            </w:r>
          </w:p>
        </w:tc>
      </w:tr>
      <w:tr>
        <w:tblPrEx>
          <w:tblCellMar>
            <w:top w:w="0" w:type="dxa"/>
            <w:left w:w="108" w:type="dxa"/>
            <w:bottom w:w="0" w:type="dxa"/>
            <w:right w:w="108" w:type="dxa"/>
          </w:tblCellMar>
        </w:tblPrEx>
        <w:trPr>
          <w:trHeight w:val="27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服装外观质量</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 12014—2009第4.2.1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检 查</w:t>
            </w:r>
          </w:p>
        </w:tc>
      </w:tr>
      <w:tr>
        <w:tblPrEx>
          <w:tblCellMar>
            <w:top w:w="0" w:type="dxa"/>
            <w:left w:w="108" w:type="dxa"/>
            <w:bottom w:w="0" w:type="dxa"/>
            <w:right w:w="108" w:type="dxa"/>
          </w:tblCellMar>
        </w:tblPrEx>
        <w:trPr>
          <w:trHeight w:val="48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服装缝制（接缝断裂强力）</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GB 12014—2009第4.2.3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GB/T  3923.1-2013</w:t>
            </w:r>
          </w:p>
        </w:tc>
      </w:tr>
      <w:tr>
        <w:tblPrEx>
          <w:tblCellMar>
            <w:top w:w="0" w:type="dxa"/>
            <w:left w:w="108" w:type="dxa"/>
            <w:bottom w:w="0" w:type="dxa"/>
            <w:right w:w="108" w:type="dxa"/>
          </w:tblCellMar>
        </w:tblPrEx>
        <w:trPr>
          <w:trHeight w:val="48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服装带电电荷量</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GB 12014—2009第4.2.4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GB 12014—2019附录B</w:t>
            </w:r>
          </w:p>
        </w:tc>
      </w:tr>
      <w:tr>
        <w:tblPrEx>
          <w:tblCellMar>
            <w:top w:w="0" w:type="dxa"/>
            <w:left w:w="108" w:type="dxa"/>
            <w:bottom w:w="0" w:type="dxa"/>
            <w:right w:w="108" w:type="dxa"/>
          </w:tblCellMar>
        </w:tblPrEx>
        <w:trPr>
          <w:trHeight w:val="270" w:hRule="atLeast"/>
        </w:trPr>
        <w:tc>
          <w:tcPr>
            <w:tcW w:w="11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20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服装附件</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GB 12014—2019第4.2.6</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检 查</w:t>
            </w:r>
          </w:p>
        </w:tc>
      </w:tr>
    </w:tbl>
    <w:p>
      <w:pPr>
        <w:widowControl/>
        <w:spacing w:line="360" w:lineRule="auto"/>
        <w:jc w:val="left"/>
        <w:rPr>
          <w:sz w:val="21"/>
          <w:szCs w:val="2"/>
        </w:rPr>
      </w:pPr>
      <w:r>
        <w:rPr>
          <w:sz w:val="21"/>
          <w:szCs w:val="2"/>
        </w:rPr>
        <w:t>注：检验方法包括相关产品标准及试验方法标准。</w:t>
      </w:r>
    </w:p>
    <w:p>
      <w:pPr>
        <w:widowControl/>
        <w:spacing w:line="360" w:lineRule="auto"/>
        <w:ind w:firstLine="420" w:firstLineChars="200"/>
        <w:jc w:val="left"/>
        <w:rPr>
          <w:rFonts w:hint="eastAsia" w:ascii="仿宋" w:hAnsi="仿宋" w:cs="仿宋"/>
          <w:b/>
          <w:bCs/>
        </w:rPr>
      </w:pPr>
      <w:r>
        <w:rPr>
          <w:rFonts w:hint="eastAsia"/>
          <w:sz w:val="21"/>
          <w:szCs w:val="2"/>
        </w:rPr>
        <w:t>凡是注日期的文件，其随后所有的修改单（不包括勘误的内容）或修订版不适用于本细则。凡是不注日期的文件，其最新版本适用于本细则。</w:t>
      </w:r>
    </w:p>
    <w:p>
      <w:pPr>
        <w:ind w:firstLine="562"/>
        <w:rPr>
          <w:rFonts w:hint="eastAsia" w:ascii="仿宋" w:hAnsi="仿宋" w:eastAsia="仿宋" w:cs="仿宋"/>
          <w:b/>
          <w:bCs/>
          <w:lang w:eastAsia="zh-CN"/>
        </w:rPr>
      </w:pPr>
      <w:r>
        <w:rPr>
          <w:rFonts w:hint="eastAsia" w:ascii="仿宋" w:hAnsi="仿宋" w:cs="仿宋"/>
          <w:b/>
          <w:bCs/>
        </w:rPr>
        <w:t>6.</w:t>
      </w:r>
      <w:r>
        <w:rPr>
          <w:rFonts w:hint="eastAsia" w:ascii="仿宋" w:hAnsi="仿宋" w:cs="仿宋"/>
          <w:b/>
          <w:bCs/>
          <w:lang w:val="en-US" w:eastAsia="zh-CN"/>
        </w:rPr>
        <w:t>2</w:t>
      </w:r>
      <w:r>
        <w:rPr>
          <w:rFonts w:hint="eastAsia" w:ascii="仿宋" w:hAnsi="仿宋" w:cs="仿宋"/>
          <w:b/>
          <w:bCs/>
        </w:rPr>
        <w:t xml:space="preserve"> </w:t>
      </w:r>
      <w:r>
        <w:rPr>
          <w:rFonts w:hint="eastAsia" w:ascii="仿宋" w:hAnsi="仿宋" w:cs="仿宋"/>
          <w:b/>
          <w:bCs/>
          <w:lang w:eastAsia="zh-CN"/>
        </w:rPr>
        <w:t>试样制备</w:t>
      </w:r>
    </w:p>
    <w:p>
      <w:pPr>
        <w:ind w:firstLine="560"/>
        <w:rPr>
          <w:rFonts w:hint="eastAsia" w:eastAsia="仿宋"/>
          <w:lang w:eastAsia="zh-CN"/>
        </w:rPr>
      </w:pPr>
      <w:r>
        <w:rPr>
          <w:rFonts w:hint="eastAsia"/>
          <w:lang w:eastAsia="zh-CN"/>
        </w:rPr>
        <w:t>按照相关标准要求严格进行试样制备与预处理。</w:t>
      </w:r>
    </w:p>
    <w:p>
      <w:pPr>
        <w:ind w:firstLine="562"/>
        <w:rPr>
          <w:rFonts w:ascii="仿宋" w:hAnsi="仿宋" w:cs="仿宋"/>
          <w:b/>
          <w:bCs/>
        </w:rPr>
      </w:pPr>
      <w:r>
        <w:rPr>
          <w:rFonts w:hint="eastAsia" w:ascii="仿宋" w:hAnsi="仿宋" w:cs="仿宋"/>
          <w:b/>
          <w:bCs/>
        </w:rPr>
        <w:t>6.</w:t>
      </w:r>
      <w:r>
        <w:rPr>
          <w:rFonts w:hint="eastAsia" w:ascii="仿宋" w:hAnsi="仿宋" w:cs="仿宋"/>
          <w:b/>
          <w:bCs/>
          <w:lang w:val="en-US" w:eastAsia="zh-CN"/>
        </w:rPr>
        <w:t>3</w:t>
      </w:r>
      <w:r>
        <w:rPr>
          <w:rFonts w:hint="eastAsia" w:ascii="仿宋" w:hAnsi="仿宋" w:cs="仿宋"/>
          <w:b/>
          <w:bCs/>
        </w:rPr>
        <w:t xml:space="preserve"> 检验应注意的问题</w:t>
      </w:r>
    </w:p>
    <w:p>
      <w:pPr>
        <w:ind w:firstLine="560"/>
        <w:rPr>
          <w:rFonts w:ascii="仿宋" w:hAnsi="仿宋" w:cs="仿宋"/>
        </w:rPr>
      </w:pPr>
      <w:r>
        <w:rPr>
          <w:rFonts w:hint="eastAsia" w:ascii="仿宋" w:hAnsi="仿宋" w:cs="仿宋"/>
        </w:rPr>
        <w:t>若被检产品明示的质量要求高于本细则中检验项目依据的标准要求时，应按被检产品明示的质量要求判定；</w:t>
      </w:r>
    </w:p>
    <w:p>
      <w:pPr>
        <w:ind w:firstLine="560"/>
        <w:rPr>
          <w:rFonts w:ascii="仿宋" w:hAnsi="仿宋" w:cs="仿宋"/>
        </w:rPr>
      </w:pPr>
      <w:r>
        <w:rPr>
          <w:rFonts w:hint="eastAsia" w:ascii="仿宋" w:hAnsi="仿宋" w:cs="仿宋"/>
        </w:rPr>
        <w:t>若被检产品明示的质量要求低于本细则中检验项目依据的国家强制性标准要求时，应按强制性标准要求判定；</w:t>
      </w:r>
    </w:p>
    <w:p>
      <w:pPr>
        <w:ind w:firstLine="560"/>
        <w:rPr>
          <w:rFonts w:ascii="仿宋" w:hAnsi="仿宋" w:cs="仿宋"/>
        </w:rPr>
      </w:pPr>
      <w:r>
        <w:rPr>
          <w:rFonts w:hint="eastAsia" w:ascii="仿宋" w:hAnsi="仿宋" w:cs="仿宋"/>
        </w:rPr>
        <w:t>若被检产品明示的质量要求低于或包含本细则中检验项目依据的推荐性标准要求时，应以被检产品明示的质量要求判定；</w:t>
      </w:r>
    </w:p>
    <w:p>
      <w:pPr>
        <w:ind w:firstLine="560"/>
        <w:rPr>
          <w:rFonts w:hint="eastAsia" w:ascii="仿宋" w:hAnsi="仿宋" w:eastAsia="仿宋" w:cs="仿宋"/>
          <w:lang w:eastAsia="zh-CN"/>
        </w:rPr>
      </w:pPr>
      <w:r>
        <w:rPr>
          <w:rFonts w:hint="eastAsia" w:ascii="仿宋" w:hAnsi="仿宋" w:cs="仿宋"/>
        </w:rPr>
        <w:t>若被检产品明示的质量要求缺少本细则中的检验项目依据的推荐性标准要求时，该项目不参与判定，但应在检验报告备注中进行说明</w:t>
      </w:r>
      <w:r>
        <w:rPr>
          <w:rFonts w:hint="eastAsia" w:ascii="仿宋" w:hAnsi="仿宋" w:cs="仿宋"/>
          <w:lang w:eastAsia="zh-CN"/>
        </w:rPr>
        <w:t>。</w:t>
      </w:r>
    </w:p>
    <w:p>
      <w:pPr>
        <w:ind w:firstLine="560"/>
        <w:rPr>
          <w:rFonts w:ascii="仿宋" w:hAnsi="仿宋" w:cs="仿宋"/>
        </w:rPr>
      </w:pPr>
      <w:r>
        <w:rPr>
          <w:rFonts w:hint="eastAsia" w:ascii="仿宋" w:hAnsi="仿宋" w:cs="仿宋"/>
        </w:rPr>
        <w:t>检验工作完成之后，样品应存放在样品库中，样品宜放在货架上保存，应摆放整齐，标识清晰，查找方便，样品在保存时不应重压、受潮、雨淋、暴晒、高温或与油及酸、碱等腐蚀物质接触，备用样品的封条不应被损坏。</w:t>
      </w:r>
    </w:p>
    <w:p>
      <w:pPr>
        <w:ind w:firstLine="562"/>
        <w:rPr>
          <w:rFonts w:ascii="仿宋" w:hAnsi="仿宋" w:cs="仿宋"/>
          <w:b/>
          <w:bCs/>
        </w:rPr>
      </w:pPr>
      <w:r>
        <w:rPr>
          <w:rFonts w:hint="eastAsia" w:ascii="仿宋" w:hAnsi="仿宋" w:cs="仿宋"/>
          <w:b/>
          <w:bCs/>
        </w:rPr>
        <w:t>7 判定原则</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原则：经检验，检验项目全部合格，判定为被抽查产品合格；检验项目中任一项或一项以上不合格，判定为被抽查产品不合格。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结论用语：</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经抽样检验，所检项目符合**标准要求，依据《盘锦市2022年</w:t>
      </w:r>
      <w:r>
        <w:rPr>
          <w:rFonts w:hint="eastAsia" w:ascii="仿宋" w:hAnsi="仿宋" w:cs="仿宋"/>
        </w:rPr>
        <w:t>特种劳动防护用品</w:t>
      </w:r>
      <w:r>
        <w:rPr>
          <w:rFonts w:hint="eastAsia" w:ascii="仿宋" w:hAnsi="仿宋" w:eastAsia="仿宋" w:cs="仿宋"/>
          <w:i w:val="0"/>
          <w:caps w:val="0"/>
          <w:color w:val="333333"/>
          <w:spacing w:val="0"/>
          <w:kern w:val="0"/>
          <w:sz w:val="28"/>
          <w:szCs w:val="28"/>
          <w:shd w:val="clear" w:color="auto" w:fill="FFFFFF"/>
          <w:lang w:val="en-US" w:eastAsia="zh-CN" w:bidi="ar"/>
        </w:rPr>
        <w:t>产品质量监督抽查实施细则》，判定为合格。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经抽样检验，**项目不符合**标准要求，依据《盘锦市2022年</w:t>
      </w:r>
      <w:r>
        <w:rPr>
          <w:rFonts w:hint="eastAsia" w:ascii="仿宋" w:hAnsi="仿宋" w:cs="仿宋"/>
        </w:rPr>
        <w:t>特种劳动防护用品</w:t>
      </w:r>
      <w:r>
        <w:rPr>
          <w:rFonts w:hint="eastAsia" w:ascii="仿宋" w:hAnsi="仿宋" w:eastAsia="仿宋" w:cs="仿宋"/>
          <w:i w:val="0"/>
          <w:caps w:val="0"/>
          <w:color w:val="333333"/>
          <w:spacing w:val="0"/>
          <w:kern w:val="0"/>
          <w:sz w:val="28"/>
          <w:szCs w:val="28"/>
          <w:shd w:val="clear" w:color="auto" w:fill="FFFFFF"/>
          <w:lang w:val="en-US" w:eastAsia="zh-CN" w:bidi="ar"/>
        </w:rPr>
        <w:t>产品质量监督抽查实施细则》，判定为不合格。</w:t>
      </w:r>
    </w:p>
    <w:p>
      <w:pPr>
        <w:ind w:firstLine="562"/>
        <w:rPr>
          <w:rFonts w:ascii="仿宋" w:hAnsi="仿宋" w:cs="仿宋"/>
          <w:b/>
          <w:bCs/>
        </w:rPr>
      </w:pPr>
      <w:r>
        <w:rPr>
          <w:rFonts w:hint="eastAsia" w:ascii="仿宋" w:hAnsi="仿宋" w:cs="仿宋"/>
          <w:b/>
          <w:bCs/>
        </w:rPr>
        <w:t>8 异议处理</w:t>
      </w:r>
    </w:p>
    <w:p>
      <w:pPr>
        <w:ind w:firstLine="560"/>
        <w:rPr>
          <w:rFonts w:ascii="仿宋" w:hAnsi="仿宋" w:cs="仿宋"/>
        </w:rPr>
      </w:pPr>
      <w:r>
        <w:rPr>
          <w:rFonts w:hint="eastAsia" w:ascii="仿宋" w:hAnsi="仿宋" w:cs="仿宋"/>
        </w:rPr>
        <w:t>对判定不合格产品进行异议处理时，按以下方式进行：</w:t>
      </w:r>
    </w:p>
    <w:p>
      <w:pPr>
        <w:ind w:firstLine="560"/>
        <w:rPr>
          <w:rFonts w:ascii="仿宋" w:hAnsi="仿宋" w:cs="仿宋"/>
        </w:rPr>
      </w:pPr>
      <w:r>
        <w:rPr>
          <w:rFonts w:hint="eastAsia" w:ascii="仿宋" w:hAnsi="仿宋" w:cs="仿宋"/>
        </w:rPr>
        <w:t>核查不合格项目相关证据、能够以记录（纸质记录或电子记录或影像记录）或与不合格项目相关联的其它质量数据等检验证据证明。</w:t>
      </w:r>
    </w:p>
    <w:p>
      <w:pPr>
        <w:ind w:firstLine="560"/>
        <w:rPr>
          <w:rFonts w:ascii="仿宋" w:hAnsi="仿宋" w:cs="仿宋"/>
        </w:rPr>
      </w:pPr>
      <w:r>
        <w:rPr>
          <w:rFonts w:hint="eastAsia" w:ascii="仿宋" w:hAnsi="仿宋" w:cs="仿宋"/>
        </w:rPr>
        <w:t>对需要复检并具备检验条件的，处理企业异议的</w:t>
      </w:r>
      <w:r>
        <w:rPr>
          <w:rFonts w:hint="eastAsia" w:ascii="仿宋" w:hAnsi="仿宋" w:cs="仿宋"/>
          <w:lang w:eastAsia="zh-CN"/>
        </w:rPr>
        <w:t>市场</w:t>
      </w:r>
      <w:r>
        <w:rPr>
          <w:rFonts w:hint="eastAsia" w:ascii="仿宋" w:hAnsi="仿宋" w:cs="仿宋"/>
        </w:rPr>
        <w:t>监督</w:t>
      </w:r>
      <w:r>
        <w:rPr>
          <w:rFonts w:hint="eastAsia" w:ascii="仿宋" w:hAnsi="仿宋" w:cs="仿宋"/>
          <w:lang w:eastAsia="zh-CN"/>
        </w:rPr>
        <w:t>管理</w:t>
      </w:r>
      <w:r>
        <w:rPr>
          <w:rFonts w:hint="eastAsia" w:ascii="仿宋" w:hAnsi="仿宋" w:cs="仿宋"/>
        </w:rPr>
        <w:t>部门或者指定检验机构应当按原监督抽查方案对留存的备用样品组织复检，并出具检验报告。复检结论为最终结论。</w:t>
      </w:r>
    </w:p>
    <w:p>
      <w:pPr>
        <w:ind w:firstLine="562"/>
        <w:rPr>
          <w:rFonts w:ascii="仿宋" w:hAnsi="仿宋" w:cs="仿宋"/>
          <w:b/>
          <w:bCs/>
        </w:rPr>
      </w:pPr>
      <w:r>
        <w:rPr>
          <w:rFonts w:hint="eastAsia" w:ascii="仿宋" w:hAnsi="仿宋" w:cs="仿宋"/>
          <w:b/>
          <w:bCs/>
        </w:rPr>
        <w:t>9 附则</w:t>
      </w:r>
    </w:p>
    <w:p>
      <w:pPr>
        <w:adjustRightInd w:val="0"/>
        <w:snapToGrid w:val="0"/>
        <w:spacing w:line="360" w:lineRule="auto"/>
        <w:ind w:firstLine="548" w:firstLineChars="196"/>
        <w:rPr>
          <w:rFonts w:hint="eastAsia" w:ascii="仿宋" w:hAnsi="仿宋" w:eastAsia="仿宋" w:cs="仿宋"/>
          <w:sz w:val="28"/>
          <w:szCs w:val="28"/>
          <w:lang w:eastAsia="zh-CN"/>
        </w:rPr>
      </w:pPr>
      <w:r>
        <w:rPr>
          <w:rFonts w:hint="eastAsia" w:ascii="仿宋" w:hAnsi="仿宋" w:eastAsia="仿宋" w:cs="仿宋"/>
          <w:sz w:val="28"/>
          <w:szCs w:val="28"/>
        </w:rPr>
        <w:t>本实施细则编制单位：</w:t>
      </w:r>
      <w:r>
        <w:rPr>
          <w:rFonts w:hint="eastAsia" w:ascii="仿宋" w:hAnsi="仿宋" w:eastAsia="仿宋" w:cs="仿宋"/>
          <w:sz w:val="28"/>
          <w:szCs w:val="28"/>
          <w:lang w:eastAsia="zh-CN"/>
        </w:rPr>
        <w:t>辽宁中北方正检测服务有限公司</w:t>
      </w:r>
    </w:p>
    <w:p>
      <w:pPr>
        <w:adjustRightInd w:val="0"/>
        <w:snapToGrid w:val="0"/>
        <w:spacing w:line="360" w:lineRule="auto"/>
        <w:ind w:firstLine="548" w:firstLineChars="196"/>
      </w:pPr>
      <w:r>
        <w:rPr>
          <w:rFonts w:hint="eastAsia" w:ascii="仿宋" w:hAnsi="仿宋" w:eastAsia="仿宋" w:cs="仿宋"/>
          <w:sz w:val="28"/>
          <w:szCs w:val="28"/>
        </w:rPr>
        <w:t>本实施细则由</w:t>
      </w:r>
      <w:r>
        <w:rPr>
          <w:rFonts w:hint="eastAsia" w:ascii="仿宋" w:hAnsi="仿宋" w:eastAsia="仿宋" w:cs="仿宋"/>
          <w:sz w:val="28"/>
          <w:szCs w:val="28"/>
          <w:lang w:eastAsia="zh-CN"/>
        </w:rPr>
        <w:t>盘锦市市场</w:t>
      </w:r>
      <w:r>
        <w:rPr>
          <w:rFonts w:hint="eastAsia" w:ascii="仿宋" w:hAnsi="仿宋" w:eastAsia="仿宋" w:cs="仿宋"/>
          <w:sz w:val="28"/>
          <w:szCs w:val="28"/>
        </w:rPr>
        <w:t>监督</w:t>
      </w:r>
      <w:r>
        <w:rPr>
          <w:rFonts w:hint="eastAsia" w:ascii="仿宋" w:hAnsi="仿宋" w:eastAsia="仿宋" w:cs="仿宋"/>
          <w:sz w:val="28"/>
          <w:szCs w:val="28"/>
          <w:lang w:eastAsia="zh-CN"/>
        </w:rPr>
        <w:t>管理</w:t>
      </w:r>
      <w:r>
        <w:rPr>
          <w:rFonts w:hint="eastAsia" w:ascii="仿宋" w:hAnsi="仿宋" w:eastAsia="仿宋" w:cs="仿宋"/>
          <w:sz w:val="28"/>
          <w:szCs w:val="28"/>
        </w:rPr>
        <w:t>局管理。</w:t>
      </w:r>
    </w:p>
    <w:sectPr>
      <w:footerReference r:id="rId5" w:type="default"/>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&#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KcKPxvXAQAAsAMAAA4AAAAAAAAAAQAgAAAA&#10;HgEAAGRycy9lMm9Eb2MueG1sUEsFBgAAAAAGAAYAWQEAAGcFAAAAAA==&#10;">
              <v:fill on="f" focussize="0,0"/>
              <v:stroke on="f"/>
              <v:imagedata o:title=""/>
              <o:lock v:ext="edit" aspectratio="f"/>
              <v:textbox inset="0mm,0mm,0mm,0mm" style="mso-fit-shape-to-text:t;">
                <w:txbxContent>
                  <w:p>
                    <w:pPr>
                      <w:pStyle w:val="4"/>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2BF461"/>
    <w:multiLevelType w:val="singleLevel"/>
    <w:tmpl w:val="2F2BF46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OTYzNGRiMDc4ZWJlOGNlZWNlNWM3MWQ3YzcxNjkifQ=="/>
  </w:docVars>
  <w:rsids>
    <w:rsidRoot w:val="00000000"/>
    <w:rsid w:val="02D45D89"/>
    <w:rsid w:val="05386B07"/>
    <w:rsid w:val="05FA18A9"/>
    <w:rsid w:val="07F13F68"/>
    <w:rsid w:val="08B56F91"/>
    <w:rsid w:val="0DAD5003"/>
    <w:rsid w:val="22A8338C"/>
    <w:rsid w:val="22FB4FC3"/>
    <w:rsid w:val="2D3F584C"/>
    <w:rsid w:val="32BB16A1"/>
    <w:rsid w:val="34EC4F54"/>
    <w:rsid w:val="35E51DCF"/>
    <w:rsid w:val="3C14421B"/>
    <w:rsid w:val="40860861"/>
    <w:rsid w:val="50375ADD"/>
    <w:rsid w:val="55B42C3F"/>
    <w:rsid w:val="59BD4F1A"/>
    <w:rsid w:val="6486254F"/>
    <w:rsid w:val="700E7A9A"/>
    <w:rsid w:val="76E901B0"/>
    <w:rsid w:val="7D400016"/>
    <w:rsid w:val="7E8F7D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0" w:firstLineChars="200"/>
      <w:jc w:val="both"/>
    </w:pPr>
    <w:rPr>
      <w:rFonts w:ascii="Calibri" w:hAnsi="Calibri" w:eastAsia="仿宋" w:cs="Times New Roman"/>
      <w:kern w:val="2"/>
      <w:sz w:val="28"/>
      <w:szCs w:val="21"/>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Balloon Text"/>
    <w:basedOn w:val="1"/>
    <w:qFormat/>
    <w:uiPriority w:val="99"/>
    <w:rPr>
      <w:sz w:val="18"/>
      <w:szCs w:val="18"/>
    </w:rPr>
  </w:style>
  <w:style w:type="paragraph" w:styleId="4">
    <w:name w:val="footer"/>
    <w:basedOn w:val="1"/>
    <w:qFormat/>
    <w:uiPriority w:val="99"/>
    <w:pPr>
      <w:snapToGrid w:val="0"/>
      <w:jc w:val="left"/>
    </w:pPr>
    <w:rPr>
      <w:sz w:val="18"/>
      <w:szCs w:val="18"/>
    </w:rPr>
  </w:style>
  <w:style w:type="paragraph" w:styleId="5">
    <w:name w:val="header"/>
    <w:basedOn w:val="1"/>
    <w:qFormat/>
    <w:uiPriority w:val="99"/>
    <w:pPr>
      <w:pBdr>
        <w:bottom w:val="single" w:color="auto" w:sz="6" w:space="1"/>
      </w:pBdr>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qFormat/>
    <w:uiPriority w:val="0"/>
    <w:rPr>
      <w:color w:val="0000FF"/>
      <w:u w:val="single"/>
    </w:rPr>
  </w:style>
  <w:style w:type="paragraph" w:customStyle="1" w:styleId="11">
    <w:name w:val="纯文本1"/>
    <w:basedOn w:val="1"/>
    <w:qFormat/>
    <w:uiPriority w:val="0"/>
    <w:pPr>
      <w:adjustRightInd w:val="0"/>
      <w:textAlignment w:val="baseline"/>
    </w:pPr>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3798</Words>
  <Characters>4647</Characters>
  <Lines>0</Lines>
  <Paragraphs>0</Paragraphs>
  <TotalTime>0</TotalTime>
  <ScaleCrop>false</ScaleCrop>
  <LinksUpToDate>false</LinksUpToDate>
  <CharactersWithSpaces>4760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Administrator.UHUS5R0AB9D74X7</dc:creator>
  <cp:lastModifiedBy>Administrator</cp:lastModifiedBy>
  <dcterms:modified xsi:type="dcterms:W3CDTF">2022-07-01T02:18:54Z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56C3CA9D8C9E4201BC5B82BDE1C4001C</vt:lpwstr>
  </property>
</Properties>
</file>