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1440" w:hanging="1440" w:hangingChars="200"/>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盘山县公平竞争审查工作自查报告</w:t>
      </w:r>
    </w:p>
    <w:p>
      <w:pPr>
        <w:pStyle w:val="3"/>
        <w:widowControl/>
        <w:shd w:val="clear" w:color="auto" w:fill="FFFFFF"/>
        <w:spacing w:beforeAutospacing="0" w:afterAutospacing="0" w:line="396" w:lineRule="atLeast"/>
        <w:rPr>
          <w:rFonts w:hint="eastAsia" w:ascii="仿宋_GB2312" w:hAnsi="宋体" w:eastAsia="仿宋_GB2312" w:cs="宋体"/>
          <w:color w:val="000000"/>
          <w:sz w:val="32"/>
          <w:szCs w:val="32"/>
          <w:shd w:val="clear" w:color="auto" w:fill="FFFFFF"/>
          <w:lang w:eastAsia="zh-CN"/>
        </w:rPr>
      </w:pPr>
    </w:p>
    <w:p>
      <w:pPr>
        <w:pStyle w:val="3"/>
        <w:widowControl/>
        <w:shd w:val="clear" w:color="auto" w:fill="FFFFFF"/>
        <w:spacing w:beforeAutospacing="0" w:afterAutospacing="0" w:line="396" w:lineRule="atLeast"/>
        <w:jc w:val="both"/>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lang w:eastAsia="zh-CN"/>
        </w:rPr>
        <w:t>盘锦市公平竞争审查联席会议办公室：</w:t>
      </w:r>
    </w:p>
    <w:p>
      <w:pPr>
        <w:pStyle w:val="3"/>
        <w:widowControl/>
        <w:shd w:val="clear" w:color="auto" w:fill="FFFFFF"/>
        <w:spacing w:beforeAutospacing="0" w:afterAutospacing="0" w:line="396" w:lineRule="atLeast"/>
        <w:ind w:firstLine="640" w:firstLineChars="200"/>
        <w:jc w:val="both"/>
        <w:rPr>
          <w:rFonts w:hint="eastAsia" w:ascii="仿宋_GB2312" w:hAnsi="宋体" w:eastAsia="仿宋_GB2312" w:cs="宋体"/>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根据</w:t>
      </w:r>
      <w:r>
        <w:rPr>
          <w:rFonts w:hint="eastAsia" w:ascii="仿宋_GB2312" w:hAnsi="仿宋_GB2312" w:eastAsia="仿宋_GB2312" w:cs="仿宋_GB2312"/>
          <w:sz w:val="32"/>
          <w:szCs w:val="32"/>
        </w:rPr>
        <w:t>省市</w:t>
      </w:r>
      <w:r>
        <w:rPr>
          <w:rFonts w:hint="eastAsia" w:ascii="仿宋_GB2312" w:hAnsi="仿宋_GB2312" w:eastAsia="仿宋_GB2312" w:cs="仿宋_GB2312"/>
          <w:sz w:val="32"/>
          <w:szCs w:val="32"/>
          <w:lang w:eastAsia="zh-CN"/>
        </w:rPr>
        <w:t>公平竞争审查工作考核方案的通知要求，</w:t>
      </w:r>
      <w:r>
        <w:rPr>
          <w:rFonts w:hint="eastAsia" w:ascii="仿宋_GB2312" w:hAnsi="宋体" w:eastAsia="仿宋_GB2312" w:cs="宋体"/>
          <w:color w:val="000000"/>
          <w:sz w:val="32"/>
          <w:szCs w:val="32"/>
          <w:shd w:val="clear" w:color="auto" w:fill="FFFFFF"/>
          <w:lang w:eastAsia="zh-CN"/>
        </w:rPr>
        <w:t>盘山县公平竞争审查联席会议办公室</w:t>
      </w:r>
      <w:r>
        <w:rPr>
          <w:rFonts w:hint="eastAsia" w:ascii="仿宋_GB2312" w:hAnsi="宋体" w:eastAsia="仿宋_GB2312" w:cs="宋体"/>
          <w:color w:val="000000"/>
          <w:sz w:val="32"/>
          <w:szCs w:val="32"/>
          <w:shd w:val="clear" w:color="auto" w:fill="FFFFFF"/>
        </w:rPr>
        <w:t>立即组织各单位按照文件要求认真落实，现将情况总结如下：</w:t>
      </w:r>
    </w:p>
    <w:p>
      <w:pPr>
        <w:pStyle w:val="3"/>
        <w:widowControl/>
        <w:shd w:val="clear" w:color="auto" w:fill="FFFFFF"/>
        <w:spacing w:beforeAutospacing="0" w:afterAutospacing="0" w:line="396" w:lineRule="atLeast"/>
        <w:ind w:firstLine="643" w:firstLineChars="200"/>
        <w:jc w:val="both"/>
        <w:rPr>
          <w:rFonts w:hint="default" w:ascii="仿宋_GB2312" w:hAnsi="宋体" w:eastAsia="仿宋_GB2312" w:cs="宋体"/>
          <w:b/>
          <w:bCs/>
          <w:color w:val="000000"/>
          <w:sz w:val="32"/>
          <w:szCs w:val="32"/>
          <w:shd w:val="clear" w:color="auto" w:fill="FFFFFF"/>
          <w:lang w:val="en-US" w:eastAsia="zh-CN"/>
        </w:rPr>
      </w:pPr>
      <w:r>
        <w:rPr>
          <w:rFonts w:hint="eastAsia" w:ascii="黑体" w:hAnsi="黑体" w:eastAsia="黑体" w:cs="黑体"/>
          <w:b w:val="0"/>
          <w:bCs w:val="0"/>
          <w:color w:val="000000"/>
          <w:sz w:val="32"/>
          <w:szCs w:val="32"/>
          <w:shd w:val="clear" w:color="auto" w:fill="FFFFFF"/>
          <w:lang w:eastAsia="zh-CN"/>
        </w:rPr>
        <w:t>一、</w:t>
      </w:r>
      <w:r>
        <w:rPr>
          <w:rFonts w:hint="eastAsia" w:ascii="黑体" w:hAnsi="黑体" w:eastAsia="黑体" w:cs="黑体"/>
          <w:b w:val="0"/>
          <w:bCs w:val="0"/>
          <w:color w:val="000000"/>
          <w:sz w:val="32"/>
          <w:szCs w:val="32"/>
          <w:shd w:val="clear" w:color="auto" w:fill="FFFFFF"/>
          <w:lang w:val="en-US" w:eastAsia="zh-CN"/>
        </w:rPr>
        <w:t>2022年1至5月以来公平竞争审查工作总体情况</w:t>
      </w:r>
    </w:p>
    <w:p>
      <w:pPr>
        <w:widowControl w:val="0"/>
        <w:wordWrap/>
        <w:adjustRightInd/>
        <w:snapToGrid/>
        <w:spacing w:line="600" w:lineRule="exact"/>
        <w:ind w:firstLine="640" w:firstLineChars="200"/>
        <w:jc w:val="both"/>
        <w:textAlignment w:val="auto"/>
        <w:rPr>
          <w:rFonts w:hint="eastAsia" w:ascii="微软雅黑" w:hAnsi="微软雅黑" w:eastAsia="微软雅黑" w:cs="微软雅黑"/>
          <w:sz w:val="24"/>
          <w:szCs w:val="24"/>
        </w:rPr>
      </w:pPr>
      <w:r>
        <w:rPr>
          <w:rFonts w:hint="eastAsia" w:ascii="仿宋_GB2312" w:hAnsi="宋体" w:eastAsia="仿宋_GB2312" w:cs="宋体"/>
          <w:color w:val="000000"/>
          <w:sz w:val="32"/>
          <w:szCs w:val="32"/>
          <w:shd w:val="clear" w:color="auto" w:fill="FFFFFF"/>
          <w:lang w:val="en-US" w:eastAsia="zh-CN"/>
        </w:rPr>
        <w:t>1、工作机制建设情况。成立组织，建立</w:t>
      </w:r>
      <w:r>
        <w:rPr>
          <w:rFonts w:hint="eastAsia" w:ascii="仿宋_GB2312" w:hAnsi="宋体" w:eastAsia="仿宋_GB2312" w:cs="宋体"/>
          <w:color w:val="000000"/>
          <w:sz w:val="32"/>
          <w:szCs w:val="32"/>
          <w:shd w:val="clear" w:color="auto" w:fill="FFFFFF"/>
          <w:lang w:eastAsia="zh-CN"/>
        </w:rPr>
        <w:t>盘山县</w:t>
      </w:r>
      <w:r>
        <w:rPr>
          <w:rFonts w:hint="eastAsia" w:ascii="仿宋_GB2312" w:hAnsi="宋体" w:eastAsia="仿宋_GB2312" w:cs="宋体"/>
          <w:color w:val="000000"/>
          <w:sz w:val="32"/>
          <w:szCs w:val="32"/>
          <w:shd w:val="clear" w:color="auto" w:fill="FFFFFF"/>
        </w:rPr>
        <w:t>公平竞争审查联席会议领导小组，</w:t>
      </w:r>
      <w:r>
        <w:rPr>
          <w:rFonts w:hint="eastAsia" w:ascii="仿宋_GB2312" w:hAnsi="宋体" w:eastAsia="仿宋_GB2312" w:cs="宋体"/>
          <w:color w:val="000000"/>
          <w:sz w:val="32"/>
          <w:szCs w:val="32"/>
          <w:shd w:val="clear" w:color="auto" w:fill="FFFFFF"/>
          <w:lang w:val="en-US" w:eastAsia="zh-CN"/>
        </w:rPr>
        <w:t>19</w:t>
      </w:r>
      <w:r>
        <w:rPr>
          <w:rFonts w:hint="eastAsia" w:ascii="仿宋_GB2312" w:hAnsi="宋体" w:eastAsia="仿宋_GB2312" w:cs="宋体"/>
          <w:color w:val="000000"/>
          <w:sz w:val="32"/>
          <w:szCs w:val="32"/>
          <w:shd w:val="clear" w:color="auto" w:fill="FFFFFF"/>
        </w:rPr>
        <w:t>个成员单位负责人为成员，对全</w:t>
      </w:r>
      <w:r>
        <w:rPr>
          <w:rFonts w:hint="eastAsia" w:ascii="仿宋_GB2312" w:hAnsi="宋体" w:eastAsia="仿宋_GB2312" w:cs="宋体"/>
          <w:color w:val="000000"/>
          <w:sz w:val="32"/>
          <w:szCs w:val="32"/>
          <w:shd w:val="clear" w:color="auto" w:fill="FFFFFF"/>
          <w:lang w:eastAsia="zh-CN"/>
        </w:rPr>
        <w:t>县</w:t>
      </w:r>
      <w:r>
        <w:rPr>
          <w:rFonts w:hint="eastAsia" w:ascii="仿宋_GB2312" w:hAnsi="宋体" w:eastAsia="仿宋_GB2312" w:cs="宋体"/>
          <w:color w:val="000000"/>
          <w:sz w:val="32"/>
          <w:szCs w:val="32"/>
          <w:shd w:val="clear" w:color="auto" w:fill="FFFFFF"/>
        </w:rPr>
        <w:t>出台或联合参与出台的涉及企业经济活动</w:t>
      </w:r>
      <w:bookmarkStart w:id="0" w:name="_GoBack"/>
      <w:bookmarkEnd w:id="0"/>
      <w:r>
        <w:rPr>
          <w:rFonts w:hint="eastAsia" w:ascii="仿宋_GB2312" w:hAnsi="宋体" w:eastAsia="仿宋_GB2312" w:cs="宋体"/>
          <w:color w:val="000000"/>
          <w:sz w:val="32"/>
          <w:szCs w:val="32"/>
          <w:shd w:val="clear" w:color="auto" w:fill="FFFFFF"/>
        </w:rPr>
        <w:t>的规范性文件和其他政策措施认真开展了公平竞争审查自查工作</w:t>
      </w:r>
      <w:r>
        <w:rPr>
          <w:rFonts w:hint="eastAsia" w:ascii="仿宋_GB2312" w:hAnsi="宋体" w:eastAsia="仿宋_GB2312" w:cs="宋体"/>
          <w:color w:val="000000"/>
          <w:sz w:val="32"/>
          <w:szCs w:val="32"/>
          <w:shd w:val="clear" w:color="auto" w:fill="FFFFFF"/>
          <w:lang w:eastAsia="zh-CN"/>
        </w:rPr>
        <w:t>，</w:t>
      </w:r>
      <w:r>
        <w:rPr>
          <w:rFonts w:hint="default" w:ascii="仿宋_GB2312" w:hAnsi="微软雅黑" w:eastAsia="仿宋_GB2312" w:cs="仿宋_GB2312"/>
          <w:i w:val="0"/>
          <w:iCs w:val="0"/>
          <w:caps w:val="0"/>
          <w:color w:val="000000"/>
          <w:spacing w:val="0"/>
          <w:sz w:val="32"/>
          <w:szCs w:val="32"/>
        </w:rPr>
        <w:t>建立内部审查机制。明确牵头部门以及审查部门，落实工作责任。</w:t>
      </w:r>
    </w:p>
    <w:p>
      <w:pPr>
        <w:pStyle w:val="3"/>
        <w:widowControl/>
        <w:numPr>
          <w:numId w:val="0"/>
        </w:numPr>
        <w:shd w:val="clear" w:color="auto" w:fill="FFFFFF"/>
        <w:spacing w:beforeAutospacing="0" w:afterAutospacing="0" w:line="396" w:lineRule="atLeast"/>
        <w:ind w:firstLine="640" w:firstLineChars="200"/>
        <w:jc w:val="both"/>
        <w:rPr>
          <w:rFonts w:hint="default" w:ascii="仿宋_GB2312" w:eastAsia="仿宋_GB2312" w:cs="宋体"/>
          <w:color w:val="000000"/>
          <w:sz w:val="32"/>
          <w:szCs w:val="32"/>
          <w:lang w:val="en-US" w:eastAsia="zh-CN"/>
        </w:rPr>
      </w:pPr>
      <w:r>
        <w:rPr>
          <w:rFonts w:hint="eastAsia" w:ascii="仿宋_GB2312" w:hAnsi="宋体" w:eastAsia="仿宋_GB2312" w:cs="宋体"/>
          <w:color w:val="000000"/>
          <w:sz w:val="32"/>
          <w:szCs w:val="32"/>
          <w:shd w:val="clear" w:color="auto" w:fill="FFFFFF"/>
          <w:lang w:val="en-US" w:eastAsia="zh-CN"/>
        </w:rPr>
        <w:t>2、</w:t>
      </w:r>
      <w:r>
        <w:rPr>
          <w:rFonts w:hint="eastAsia" w:ascii="仿宋_GB2312" w:hAnsi="宋体" w:eastAsia="仿宋_GB2312" w:cs="宋体"/>
          <w:color w:val="000000"/>
          <w:sz w:val="32"/>
          <w:szCs w:val="32"/>
          <w:shd w:val="clear" w:color="auto" w:fill="FFFFFF"/>
        </w:rPr>
        <w:t>开展各单位存量、增量文件审查工作</w:t>
      </w:r>
      <w:r>
        <w:rPr>
          <w:rFonts w:hint="eastAsia" w:ascii="仿宋_GB2312" w:hAnsi="宋体" w:eastAsia="仿宋_GB2312" w:cs="宋体"/>
          <w:color w:val="000000"/>
          <w:sz w:val="32"/>
          <w:szCs w:val="32"/>
          <w:shd w:val="clear" w:color="auto" w:fill="FFFFFF"/>
          <w:lang w:eastAsia="zh-CN"/>
        </w:rPr>
        <w:t>。</w:t>
      </w:r>
      <w:r>
        <w:rPr>
          <w:rFonts w:ascii="仿宋_GB2312" w:hAnsi="宋体" w:eastAsia="仿宋_GB2312" w:cs="宋体"/>
          <w:color w:val="000000"/>
          <w:sz w:val="32"/>
          <w:szCs w:val="32"/>
          <w:shd w:val="clear" w:color="auto" w:fill="FFFFFF"/>
        </w:rPr>
        <w:t>20</w:t>
      </w:r>
      <w:r>
        <w:rPr>
          <w:rFonts w:hint="eastAsia" w:ascii="仿宋_GB2312" w:hAnsi="宋体" w:eastAsia="仿宋_GB2312" w:cs="宋体"/>
          <w:color w:val="000000"/>
          <w:sz w:val="32"/>
          <w:szCs w:val="32"/>
          <w:shd w:val="clear" w:color="auto" w:fill="FFFFFF"/>
          <w:lang w:val="en-US" w:eastAsia="zh-CN"/>
        </w:rPr>
        <w:t>22</w:t>
      </w:r>
      <w:r>
        <w:rPr>
          <w:rFonts w:hint="eastAsia" w:ascii="仿宋_GB2312" w:hAnsi="宋体" w:eastAsia="仿宋_GB2312" w:cs="宋体"/>
          <w:color w:val="000000"/>
          <w:sz w:val="32"/>
          <w:szCs w:val="32"/>
          <w:shd w:val="clear" w:color="auto" w:fill="FFFFFF"/>
        </w:rPr>
        <w:t>年</w:t>
      </w:r>
      <w:r>
        <w:rPr>
          <w:rFonts w:hint="eastAsia" w:ascii="仿宋_GB2312" w:hAnsi="宋体" w:eastAsia="仿宋_GB2312" w:cs="宋体"/>
          <w:color w:val="000000"/>
          <w:sz w:val="32"/>
          <w:szCs w:val="32"/>
          <w:shd w:val="clear" w:color="auto" w:fill="FFFFFF"/>
          <w:lang w:val="en-US" w:eastAsia="zh-CN"/>
        </w:rPr>
        <w:t>以来</w:t>
      </w:r>
      <w:r>
        <w:rPr>
          <w:rFonts w:hint="eastAsia" w:ascii="仿宋_GB2312" w:hAnsi="宋体" w:eastAsia="仿宋_GB2312" w:cs="宋体"/>
          <w:color w:val="000000"/>
          <w:sz w:val="32"/>
          <w:szCs w:val="32"/>
          <w:shd w:val="clear" w:color="auto" w:fill="FFFFFF"/>
        </w:rPr>
        <w:t>，以</w:t>
      </w:r>
      <w:r>
        <w:rPr>
          <w:rFonts w:hint="eastAsia" w:ascii="仿宋_GB2312" w:hAnsi="宋体" w:eastAsia="仿宋_GB2312" w:cs="宋体"/>
          <w:color w:val="000000"/>
          <w:sz w:val="32"/>
          <w:szCs w:val="32"/>
          <w:shd w:val="clear" w:color="auto" w:fill="FFFFFF"/>
          <w:lang w:eastAsia="zh-CN"/>
        </w:rPr>
        <w:t>县</w:t>
      </w:r>
      <w:r>
        <w:rPr>
          <w:rFonts w:hint="eastAsia" w:ascii="仿宋_GB2312" w:hAnsi="宋体" w:eastAsia="仿宋_GB2312" w:cs="宋体"/>
          <w:color w:val="000000"/>
          <w:sz w:val="32"/>
          <w:szCs w:val="32"/>
          <w:shd w:val="clear" w:color="auto" w:fill="FFFFFF"/>
        </w:rPr>
        <w:t>委办、</w:t>
      </w:r>
      <w:r>
        <w:rPr>
          <w:rFonts w:hint="eastAsia" w:ascii="仿宋_GB2312" w:hAnsi="宋体" w:eastAsia="仿宋_GB2312" w:cs="宋体"/>
          <w:color w:val="000000"/>
          <w:sz w:val="32"/>
          <w:szCs w:val="32"/>
          <w:shd w:val="clear" w:color="auto" w:fill="FFFFFF"/>
          <w:lang w:eastAsia="zh-CN"/>
        </w:rPr>
        <w:t>县</w:t>
      </w:r>
      <w:r>
        <w:rPr>
          <w:rFonts w:hint="eastAsia" w:ascii="仿宋_GB2312" w:hAnsi="宋体" w:eastAsia="仿宋_GB2312" w:cs="宋体"/>
          <w:color w:val="000000"/>
          <w:sz w:val="32"/>
          <w:szCs w:val="32"/>
          <w:shd w:val="clear" w:color="auto" w:fill="FFFFFF"/>
        </w:rPr>
        <w:t>政府、</w:t>
      </w:r>
      <w:r>
        <w:rPr>
          <w:rFonts w:hint="eastAsia" w:ascii="仿宋_GB2312" w:hAnsi="宋体" w:eastAsia="仿宋_GB2312" w:cs="宋体"/>
          <w:color w:val="000000"/>
          <w:sz w:val="32"/>
          <w:szCs w:val="32"/>
          <w:shd w:val="clear" w:color="auto" w:fill="FFFFFF"/>
          <w:lang w:eastAsia="zh-CN"/>
        </w:rPr>
        <w:t>县</w:t>
      </w:r>
      <w:r>
        <w:rPr>
          <w:rFonts w:hint="eastAsia" w:ascii="仿宋_GB2312" w:hAnsi="宋体" w:eastAsia="仿宋_GB2312" w:cs="宋体"/>
          <w:color w:val="000000"/>
          <w:sz w:val="32"/>
          <w:szCs w:val="32"/>
          <w:shd w:val="clear" w:color="auto" w:fill="FFFFFF"/>
        </w:rPr>
        <w:t>政府办公室名义制发的</w:t>
      </w:r>
      <w:r>
        <w:rPr>
          <w:rFonts w:hint="eastAsia" w:ascii="仿宋_GB2312" w:hAnsi="宋体" w:eastAsia="仿宋_GB2312" w:cs="宋体"/>
          <w:color w:val="000000"/>
          <w:sz w:val="32"/>
          <w:szCs w:val="32"/>
          <w:shd w:val="clear" w:color="auto" w:fill="FFFFFF"/>
          <w:lang w:eastAsia="zh-CN"/>
        </w:rPr>
        <w:t>增</w:t>
      </w:r>
      <w:r>
        <w:rPr>
          <w:rFonts w:hint="eastAsia" w:ascii="仿宋_GB2312" w:hAnsi="宋体" w:eastAsia="仿宋_GB2312" w:cs="宋体"/>
          <w:color w:val="000000"/>
          <w:sz w:val="32"/>
          <w:szCs w:val="32"/>
          <w:shd w:val="clear" w:color="auto" w:fill="FFFFFF"/>
        </w:rPr>
        <w:t>量文件</w:t>
      </w:r>
      <w:r>
        <w:rPr>
          <w:rFonts w:hint="eastAsia" w:ascii="仿宋_GB2312" w:hAnsi="宋体" w:eastAsia="仿宋_GB2312" w:cs="宋体"/>
          <w:color w:val="000000"/>
          <w:sz w:val="32"/>
          <w:szCs w:val="32"/>
          <w:shd w:val="clear" w:color="auto" w:fill="FFFFFF"/>
          <w:lang w:eastAsia="zh-CN"/>
        </w:rPr>
        <w:t>共计</w:t>
      </w:r>
      <w:r>
        <w:rPr>
          <w:rFonts w:hint="eastAsia" w:ascii="仿宋_GB2312" w:hAnsi="宋体" w:eastAsia="仿宋_GB2312" w:cs="宋体"/>
          <w:color w:val="000000"/>
          <w:sz w:val="32"/>
          <w:szCs w:val="32"/>
          <w:shd w:val="clear" w:color="auto" w:fill="FFFFFF"/>
          <w:lang w:val="en-US" w:eastAsia="zh-CN"/>
        </w:rPr>
        <w:t>下发25份，</w:t>
      </w:r>
      <w:r>
        <w:rPr>
          <w:rFonts w:hint="eastAsia" w:ascii="仿宋_GB2312" w:hAnsi="宋体" w:eastAsia="仿宋_GB2312" w:cs="宋体"/>
          <w:color w:val="000000"/>
          <w:sz w:val="32"/>
          <w:szCs w:val="32"/>
          <w:shd w:val="clear" w:color="auto" w:fill="FFFFFF"/>
        </w:rPr>
        <w:t>各成员单位根据是否含有地方保护、指定交易、市场壁垒等进行清理排查，</w:t>
      </w:r>
      <w:r>
        <w:rPr>
          <w:rFonts w:ascii="仿宋_GB2312" w:hAnsi="宋体" w:eastAsia="仿宋_GB2312" w:cs="宋体"/>
          <w:color w:val="000000"/>
          <w:sz w:val="32"/>
          <w:szCs w:val="32"/>
          <w:shd w:val="clear" w:color="auto" w:fill="FFFFFF"/>
        </w:rPr>
        <w:t>19</w:t>
      </w:r>
      <w:r>
        <w:rPr>
          <w:rFonts w:hint="eastAsia" w:ascii="仿宋_GB2312" w:hAnsi="宋体" w:eastAsia="仿宋_GB2312" w:cs="宋体"/>
          <w:color w:val="000000"/>
          <w:sz w:val="32"/>
          <w:szCs w:val="32"/>
          <w:shd w:val="clear" w:color="auto" w:fill="FFFFFF"/>
        </w:rPr>
        <w:t>个成员单位未发现涉及破坏营商环境、</w:t>
      </w:r>
      <w:r>
        <w:rPr>
          <w:rFonts w:hint="eastAsia" w:ascii="仿宋_GB2312" w:hAnsi="仿宋_GB2312" w:eastAsia="仿宋_GB2312" w:cs="仿宋_GB2312"/>
          <w:b w:val="0"/>
          <w:bCs w:val="0"/>
          <w:sz w:val="32"/>
          <w:szCs w:val="32"/>
        </w:rPr>
        <w:t>妨碍统一市场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sz w:val="32"/>
          <w:szCs w:val="32"/>
          <w:shd w:val="clear" w:color="auto" w:fill="FFFFFF"/>
        </w:rPr>
        <w:t>有</w:t>
      </w:r>
      <w:r>
        <w:rPr>
          <w:rFonts w:hint="eastAsia" w:ascii="仿宋_GB2312" w:hAnsi="宋体" w:eastAsia="仿宋_GB2312" w:cs="宋体"/>
          <w:color w:val="000000"/>
          <w:sz w:val="32"/>
          <w:szCs w:val="32"/>
          <w:shd w:val="clear" w:color="auto" w:fill="FFFFFF"/>
        </w:rPr>
        <w:t>碍公平竞争等内容的文件。</w:t>
      </w:r>
      <w:r>
        <w:rPr>
          <w:rFonts w:hint="eastAsia" w:ascii="仿宋_GB2312" w:hAnsi="宋体" w:eastAsia="仿宋_GB2312" w:cs="宋体"/>
          <w:color w:val="000000"/>
          <w:sz w:val="32"/>
          <w:szCs w:val="32"/>
          <w:shd w:val="clear" w:color="auto" w:fill="FFFFFF"/>
          <w:lang w:eastAsia="zh-CN"/>
        </w:rPr>
        <w:t>存量文件审查</w:t>
      </w:r>
      <w:r>
        <w:rPr>
          <w:rFonts w:hint="eastAsia" w:ascii="仿宋_GB2312" w:hAnsi="宋体" w:eastAsia="仿宋_GB2312" w:cs="宋体"/>
          <w:color w:val="000000"/>
          <w:sz w:val="32"/>
          <w:szCs w:val="32"/>
          <w:shd w:val="clear" w:color="auto" w:fill="FFFFFF"/>
          <w:lang w:val="en-US" w:eastAsia="zh-CN"/>
        </w:rPr>
        <w:t>17份，废止修订数0份。</w:t>
      </w:r>
    </w:p>
    <w:p>
      <w:pPr>
        <w:pStyle w:val="3"/>
        <w:widowControl/>
        <w:shd w:val="clear" w:color="auto" w:fill="FFFFFF"/>
        <w:spacing w:beforeAutospacing="0" w:afterAutospacing="0" w:line="396" w:lineRule="atLeast"/>
        <w:ind w:firstLine="640" w:firstLineChars="200"/>
        <w:jc w:val="both"/>
        <w:rPr>
          <w:rFonts w:ascii="仿宋_GB2312"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lang w:val="en-US" w:eastAsia="zh-CN"/>
        </w:rPr>
        <w:t>3</w:t>
      </w:r>
      <w:r>
        <w:rPr>
          <w:rFonts w:hint="eastAsia" w:ascii="仿宋_GB2312" w:hAnsi="宋体" w:eastAsia="仿宋_GB2312" w:cs="宋体"/>
          <w:color w:val="000000"/>
          <w:sz w:val="32"/>
          <w:szCs w:val="32"/>
          <w:shd w:val="clear" w:color="auto" w:fill="FFFFFF"/>
        </w:rPr>
        <w:t>、日常审查制度执行情况</w:t>
      </w: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rPr>
        <w:t>严格遵守省政府《关于在市场体系建设中建立公平竞争审查制度的实施意见》，严格落实发文审查程序。各类涉企公文起草时，必须符合国家有关法律、法规及政策规定，从拟稿、核稿、最终审核、领导审批、局领导签发等</w:t>
      </w:r>
      <w:r>
        <w:rPr>
          <w:rFonts w:ascii="仿宋_GB2312" w:hAnsi="宋体" w:eastAsia="仿宋_GB2312" w:cs="宋体"/>
          <w:color w:val="000000"/>
          <w:sz w:val="32"/>
          <w:szCs w:val="32"/>
          <w:shd w:val="clear" w:color="auto" w:fill="FFFFFF"/>
        </w:rPr>
        <w:t>5</w:t>
      </w:r>
      <w:r>
        <w:rPr>
          <w:rFonts w:hint="eastAsia" w:ascii="仿宋_GB2312" w:hAnsi="宋体" w:eastAsia="仿宋_GB2312" w:cs="宋体"/>
          <w:color w:val="000000"/>
          <w:sz w:val="32"/>
          <w:szCs w:val="32"/>
          <w:shd w:val="clear" w:color="auto" w:fill="FFFFFF"/>
        </w:rPr>
        <w:t>个环节层层审核、严格把关。</w:t>
      </w:r>
    </w:p>
    <w:p>
      <w:pPr>
        <w:widowControl w:val="0"/>
        <w:wordWrap/>
        <w:adjustRightInd/>
        <w:snapToGrid/>
        <w:spacing w:line="600" w:lineRule="exact"/>
        <w:ind w:firstLine="643" w:firstLineChars="200"/>
        <w:jc w:val="both"/>
        <w:textAlignment w:val="auto"/>
        <w:rPr>
          <w:rFonts w:hint="default" w:ascii="仿宋_GB2312" w:hAnsi="微软雅黑" w:eastAsia="仿宋_GB2312" w:cs="仿宋_GB2312"/>
          <w:b/>
          <w:bCs/>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lang w:eastAsia="zh-CN"/>
        </w:rPr>
        <w:t>二、</w:t>
      </w:r>
      <w:r>
        <w:rPr>
          <w:rFonts w:hint="eastAsia" w:ascii="黑体" w:hAnsi="黑体" w:eastAsia="黑体" w:cs="黑体"/>
          <w:b w:val="0"/>
          <w:bCs w:val="0"/>
          <w:i w:val="0"/>
          <w:iCs w:val="0"/>
          <w:caps w:val="0"/>
          <w:color w:val="000000"/>
          <w:spacing w:val="0"/>
          <w:sz w:val="32"/>
          <w:szCs w:val="32"/>
        </w:rPr>
        <w:t>加</w:t>
      </w:r>
      <w:r>
        <w:rPr>
          <w:rFonts w:hint="eastAsia" w:ascii="黑体" w:hAnsi="黑体" w:eastAsia="黑体" w:cs="黑体"/>
          <w:b w:val="0"/>
          <w:bCs w:val="0"/>
          <w:i w:val="0"/>
          <w:iCs w:val="0"/>
          <w:caps w:val="0"/>
          <w:color w:val="000000"/>
          <w:spacing w:val="0"/>
          <w:sz w:val="32"/>
          <w:szCs w:val="32"/>
          <w:lang w:eastAsia="zh-CN"/>
        </w:rPr>
        <w:t>大</w:t>
      </w:r>
      <w:r>
        <w:rPr>
          <w:rFonts w:hint="eastAsia" w:ascii="黑体" w:hAnsi="黑体" w:eastAsia="黑体" w:cs="黑体"/>
          <w:b w:val="0"/>
          <w:bCs w:val="0"/>
          <w:i w:val="0"/>
          <w:iCs w:val="0"/>
          <w:caps w:val="0"/>
          <w:color w:val="000000"/>
          <w:spacing w:val="0"/>
          <w:sz w:val="32"/>
          <w:szCs w:val="32"/>
        </w:rPr>
        <w:t>宣传培训</w:t>
      </w:r>
      <w:r>
        <w:rPr>
          <w:rFonts w:hint="eastAsia" w:ascii="黑体" w:hAnsi="黑体" w:eastAsia="黑体" w:cs="黑体"/>
          <w:b w:val="0"/>
          <w:bCs w:val="0"/>
          <w:i w:val="0"/>
          <w:iCs w:val="0"/>
          <w:caps w:val="0"/>
          <w:color w:val="000000"/>
          <w:spacing w:val="0"/>
          <w:sz w:val="32"/>
          <w:szCs w:val="32"/>
          <w:lang w:eastAsia="zh-CN"/>
        </w:rPr>
        <w:t>工作力度</w:t>
      </w:r>
    </w:p>
    <w:p>
      <w:pPr>
        <w:widowControl w:val="0"/>
        <w:wordWrap/>
        <w:adjustRightInd/>
        <w:snapToGrid/>
        <w:spacing w:line="600" w:lineRule="exact"/>
        <w:ind w:firstLine="640" w:firstLineChars="200"/>
        <w:jc w:val="both"/>
        <w:textAlignment w:val="auto"/>
        <w:rPr>
          <w:rFonts w:hint="eastAsia" w:ascii="仿宋_GB2312" w:hAnsi="宋体" w:eastAsia="仿宋_GB2312" w:cs="宋体"/>
          <w:color w:val="000000"/>
          <w:sz w:val="32"/>
          <w:szCs w:val="32"/>
          <w:shd w:val="clear" w:color="auto" w:fill="FFFFFF"/>
        </w:rPr>
      </w:pPr>
      <w:r>
        <w:rPr>
          <w:rFonts w:hint="eastAsia" w:ascii="仿宋_GB2312" w:hAnsi="微软雅黑" w:eastAsia="仿宋_GB2312" w:cs="仿宋_GB2312"/>
          <w:i w:val="0"/>
          <w:iCs w:val="0"/>
          <w:caps w:val="0"/>
          <w:color w:val="000000"/>
          <w:spacing w:val="0"/>
          <w:sz w:val="32"/>
          <w:szCs w:val="32"/>
          <w:lang w:eastAsia="zh-CN"/>
        </w:rPr>
        <w:t>为</w:t>
      </w:r>
      <w:r>
        <w:rPr>
          <w:rFonts w:hint="default" w:ascii="仿宋_GB2312" w:hAnsi="微软雅黑" w:eastAsia="仿宋_GB2312" w:cs="仿宋_GB2312"/>
          <w:i w:val="0"/>
          <w:iCs w:val="0"/>
          <w:caps w:val="0"/>
          <w:color w:val="000000"/>
          <w:spacing w:val="0"/>
          <w:sz w:val="32"/>
          <w:szCs w:val="32"/>
        </w:rPr>
        <w:t>切实加大对</w:t>
      </w:r>
      <w:r>
        <w:rPr>
          <w:rFonts w:hint="eastAsia" w:ascii="仿宋_GB2312" w:hAnsi="微软雅黑" w:eastAsia="仿宋_GB2312" w:cs="仿宋_GB2312"/>
          <w:i w:val="0"/>
          <w:iCs w:val="0"/>
          <w:caps w:val="0"/>
          <w:color w:val="000000"/>
          <w:spacing w:val="0"/>
          <w:sz w:val="32"/>
          <w:szCs w:val="32"/>
          <w:lang w:eastAsia="zh-CN"/>
        </w:rPr>
        <w:t>涉及到的职能部门</w:t>
      </w:r>
      <w:r>
        <w:rPr>
          <w:rFonts w:hint="default" w:ascii="仿宋_GB2312" w:hAnsi="微软雅黑" w:eastAsia="仿宋_GB2312" w:cs="仿宋_GB2312"/>
          <w:i w:val="0"/>
          <w:iCs w:val="0"/>
          <w:caps w:val="0"/>
          <w:color w:val="000000"/>
          <w:spacing w:val="0"/>
          <w:sz w:val="32"/>
          <w:szCs w:val="32"/>
        </w:rPr>
        <w:t>干部职工的宣传培训</w:t>
      </w:r>
      <w:r>
        <w:rPr>
          <w:rFonts w:hint="eastAsia" w:ascii="仿宋_GB2312" w:hAnsi="微软雅黑" w:eastAsia="仿宋_GB2312" w:cs="仿宋_GB2312"/>
          <w:i w:val="0"/>
          <w:iCs w:val="0"/>
          <w:caps w:val="0"/>
          <w:color w:val="000000"/>
          <w:spacing w:val="0"/>
          <w:sz w:val="32"/>
          <w:szCs w:val="32"/>
          <w:lang w:eastAsia="zh-CN"/>
        </w:rPr>
        <w:t>工作</w:t>
      </w:r>
      <w:r>
        <w:rPr>
          <w:rFonts w:hint="default" w:ascii="仿宋_GB2312" w:hAnsi="微软雅黑" w:eastAsia="仿宋_GB2312" w:cs="仿宋_GB2312"/>
          <w:i w:val="0"/>
          <w:iCs w:val="0"/>
          <w:caps w:val="0"/>
          <w:color w:val="000000"/>
          <w:spacing w:val="0"/>
          <w:sz w:val="32"/>
          <w:szCs w:val="32"/>
        </w:rPr>
        <w:t>力度，加强对相关政策解读和舆论引导，增进对公平竞争审查制度的认识和理解，为公平竞争审查工作实施营造良好的舆论氛围和工作环境。</w:t>
      </w:r>
      <w:r>
        <w:rPr>
          <w:rFonts w:hint="eastAsia" w:ascii="仿宋_GB2312" w:hAnsi="宋体" w:eastAsia="仿宋_GB2312" w:cs="宋体"/>
          <w:color w:val="000000"/>
          <w:sz w:val="32"/>
          <w:szCs w:val="32"/>
          <w:shd w:val="clear" w:color="auto" w:fill="FFFFFF"/>
          <w:lang w:eastAsia="zh-CN"/>
        </w:rPr>
        <w:t>使他们真正明晰</w:t>
      </w:r>
      <w:r>
        <w:rPr>
          <w:rFonts w:hint="eastAsia" w:ascii="仿宋_GB2312" w:hAnsi="宋体" w:eastAsia="仿宋_GB2312" w:cs="宋体"/>
          <w:color w:val="000000"/>
          <w:sz w:val="32"/>
          <w:szCs w:val="32"/>
          <w:shd w:val="clear" w:color="auto" w:fill="FFFFFF"/>
        </w:rPr>
        <w:t>通过审查自查工作的开展，尊重市场竞争优先、立足全局统筹兼顾、科学谋划分步实施、依法审查，强化监督的原则，以最大限度减少对微观经济的干预，促进和保护市场主体公平竞争为目的，</w:t>
      </w:r>
      <w:r>
        <w:rPr>
          <w:rFonts w:hint="eastAsia" w:ascii="仿宋_GB2312" w:hAnsi="宋体" w:eastAsia="仿宋_GB2312" w:cs="宋体"/>
          <w:color w:val="000000"/>
          <w:sz w:val="32"/>
          <w:szCs w:val="32"/>
          <w:shd w:val="clear" w:color="auto" w:fill="FFFFFF"/>
          <w:lang w:eastAsia="zh-CN"/>
        </w:rPr>
        <w:t>使</w:t>
      </w:r>
      <w:r>
        <w:rPr>
          <w:rFonts w:hint="eastAsia" w:ascii="仿宋_GB2312" w:hAnsi="宋体" w:eastAsia="仿宋_GB2312" w:cs="宋体"/>
          <w:color w:val="000000"/>
          <w:sz w:val="32"/>
          <w:szCs w:val="32"/>
          <w:shd w:val="clear" w:color="auto" w:fill="FFFFFF"/>
        </w:rPr>
        <w:t>我</w:t>
      </w:r>
      <w:r>
        <w:rPr>
          <w:rFonts w:hint="eastAsia" w:ascii="仿宋_GB2312" w:hAnsi="宋体" w:eastAsia="仿宋_GB2312" w:cs="宋体"/>
          <w:color w:val="000000"/>
          <w:sz w:val="32"/>
          <w:szCs w:val="32"/>
          <w:shd w:val="clear" w:color="auto" w:fill="FFFFFF"/>
          <w:lang w:eastAsia="zh-CN"/>
        </w:rPr>
        <w:t>县</w:t>
      </w:r>
      <w:r>
        <w:rPr>
          <w:rFonts w:hint="eastAsia" w:ascii="仿宋_GB2312" w:hAnsi="宋体" w:eastAsia="仿宋_GB2312" w:cs="宋体"/>
          <w:color w:val="000000"/>
          <w:sz w:val="32"/>
          <w:szCs w:val="32"/>
          <w:shd w:val="clear" w:color="auto" w:fill="FFFFFF"/>
        </w:rPr>
        <w:t>的涉企文件得到了进一步规范和压减，为生产企业提供了更加公平的市场竞争秩序。</w:t>
      </w:r>
    </w:p>
    <w:p>
      <w:pPr>
        <w:pStyle w:val="3"/>
        <w:widowControl/>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right="0" w:firstLine="643" w:firstLineChars="200"/>
        <w:jc w:val="both"/>
        <w:rPr>
          <w:rFonts w:hint="eastAsia" w:ascii="黑体" w:hAnsi="黑体" w:eastAsia="黑体" w:cs="黑体"/>
          <w:b w:val="0"/>
          <w:bCs w:val="0"/>
          <w:sz w:val="24"/>
          <w:szCs w:val="24"/>
          <w:lang w:eastAsia="zh-CN"/>
        </w:rPr>
      </w:pPr>
      <w:r>
        <w:rPr>
          <w:rFonts w:hint="eastAsia" w:ascii="黑体" w:hAnsi="黑体" w:eastAsia="黑体" w:cs="黑体"/>
          <w:b w:val="0"/>
          <w:bCs w:val="0"/>
          <w:i w:val="0"/>
          <w:iCs w:val="0"/>
          <w:caps w:val="0"/>
          <w:color w:val="000000"/>
          <w:spacing w:val="0"/>
          <w:sz w:val="32"/>
          <w:szCs w:val="32"/>
          <w:lang w:eastAsia="zh-CN"/>
        </w:rPr>
        <w:t>三、</w:t>
      </w:r>
      <w:r>
        <w:rPr>
          <w:rFonts w:hint="eastAsia" w:ascii="黑体" w:hAnsi="黑体" w:eastAsia="黑体" w:cs="黑体"/>
          <w:b w:val="0"/>
          <w:bCs w:val="0"/>
          <w:i w:val="0"/>
          <w:iCs w:val="0"/>
          <w:caps w:val="0"/>
          <w:color w:val="000000"/>
          <w:spacing w:val="0"/>
          <w:sz w:val="32"/>
          <w:szCs w:val="32"/>
        </w:rPr>
        <w:t>存在的问题</w:t>
      </w:r>
      <w:r>
        <w:rPr>
          <w:rFonts w:hint="eastAsia" w:ascii="黑体" w:hAnsi="黑体" w:eastAsia="黑体" w:cs="黑体"/>
          <w:b w:val="0"/>
          <w:bCs w:val="0"/>
          <w:i w:val="0"/>
          <w:iCs w:val="0"/>
          <w:caps w:val="0"/>
          <w:color w:val="000000"/>
          <w:spacing w:val="0"/>
          <w:sz w:val="32"/>
          <w:szCs w:val="32"/>
          <w:lang w:eastAsia="zh-CN"/>
        </w:rPr>
        <w:t>及</w:t>
      </w:r>
      <w:r>
        <w:rPr>
          <w:rFonts w:hint="eastAsia" w:ascii="黑体" w:hAnsi="黑体" w:eastAsia="黑体" w:cs="黑体"/>
          <w:b w:val="0"/>
          <w:bCs w:val="0"/>
          <w:i w:val="0"/>
          <w:iCs w:val="0"/>
          <w:caps w:val="0"/>
          <w:color w:val="000000"/>
          <w:spacing w:val="0"/>
          <w:sz w:val="32"/>
          <w:szCs w:val="32"/>
        </w:rPr>
        <w:t>下步工作</w:t>
      </w:r>
      <w:r>
        <w:rPr>
          <w:rFonts w:hint="eastAsia" w:ascii="黑体" w:hAnsi="黑体" w:eastAsia="黑体" w:cs="黑体"/>
          <w:b w:val="0"/>
          <w:bCs w:val="0"/>
          <w:i w:val="0"/>
          <w:iCs w:val="0"/>
          <w:caps w:val="0"/>
          <w:color w:val="000000"/>
          <w:spacing w:val="0"/>
          <w:sz w:val="32"/>
          <w:szCs w:val="32"/>
          <w:lang w:eastAsia="zh-CN"/>
        </w:rPr>
        <w:t>打算</w:t>
      </w:r>
    </w:p>
    <w:p>
      <w:pPr>
        <w:pStyle w:val="3"/>
        <w:widowControl/>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right="0" w:firstLine="640" w:firstLineChars="200"/>
        <w:jc w:val="both"/>
        <w:rPr>
          <w:rFonts w:hint="eastAsia" w:ascii="微软雅黑" w:hAnsi="微软雅黑" w:eastAsia="微软雅黑" w:cs="微软雅黑"/>
          <w:sz w:val="24"/>
          <w:szCs w:val="24"/>
        </w:rPr>
      </w:pPr>
      <w:r>
        <w:rPr>
          <w:rFonts w:hint="default" w:ascii="仿宋_GB2312" w:hAnsi="微软雅黑" w:eastAsia="仿宋_GB2312" w:cs="仿宋_GB2312"/>
          <w:i w:val="0"/>
          <w:iCs w:val="0"/>
          <w:caps w:val="0"/>
          <w:color w:val="000000"/>
          <w:spacing w:val="0"/>
          <w:sz w:val="32"/>
          <w:szCs w:val="32"/>
        </w:rPr>
        <w:t>在公平竞争审查工作中，大家对公平竞争审查的认识不足，对具体如何开展公平竞争审查工作有很多疑点和难点。</w:t>
      </w:r>
    </w:p>
    <w:p>
      <w:pPr>
        <w:pStyle w:val="3"/>
        <w:widowControl/>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right="0"/>
        <w:jc w:val="both"/>
        <w:rPr>
          <w:rFonts w:hint="eastAsia" w:ascii="微软雅黑" w:hAnsi="微软雅黑" w:eastAsia="微软雅黑" w:cs="微软雅黑"/>
          <w:sz w:val="24"/>
          <w:szCs w:val="24"/>
        </w:rPr>
      </w:pPr>
      <w:r>
        <w:rPr>
          <w:rFonts w:hint="default" w:ascii="仿宋_GB2312" w:hAnsi="微软雅黑" w:eastAsia="仿宋_GB2312" w:cs="仿宋_GB2312"/>
          <w:i w:val="0"/>
          <w:iCs w:val="0"/>
          <w:caps w:val="0"/>
          <w:color w:val="000000"/>
          <w:spacing w:val="0"/>
          <w:sz w:val="32"/>
          <w:szCs w:val="32"/>
        </w:rPr>
        <w:t>下一步，我</w:t>
      </w:r>
      <w:r>
        <w:rPr>
          <w:rFonts w:hint="eastAsia" w:ascii="仿宋_GB2312" w:hAnsi="微软雅黑" w:eastAsia="仿宋_GB2312" w:cs="仿宋_GB2312"/>
          <w:i w:val="0"/>
          <w:iCs w:val="0"/>
          <w:caps w:val="0"/>
          <w:color w:val="000000"/>
          <w:spacing w:val="0"/>
          <w:sz w:val="32"/>
          <w:szCs w:val="32"/>
          <w:lang w:eastAsia="zh-CN"/>
        </w:rPr>
        <w:t>们</w:t>
      </w:r>
      <w:r>
        <w:rPr>
          <w:rFonts w:hint="default" w:ascii="仿宋_GB2312" w:hAnsi="微软雅黑" w:eastAsia="仿宋_GB2312" w:cs="仿宋_GB2312"/>
          <w:i w:val="0"/>
          <w:iCs w:val="0"/>
          <w:caps w:val="0"/>
          <w:color w:val="000000"/>
          <w:spacing w:val="0"/>
          <w:sz w:val="32"/>
          <w:szCs w:val="32"/>
        </w:rPr>
        <w:t>将继续按照省市关于建立公平竞争审查制度的要求严格规范性文件及政策措施的公平竞争审查工作，避免出现妨碍公平竞争的文件，并加大宣传和公开力度，在实践中不断健全完善公平竞争审查机制。</w:t>
      </w:r>
    </w:p>
    <w:p>
      <w:pPr>
        <w:pStyle w:val="3"/>
        <w:widowControl/>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rPr>
          <w:rFonts w:hint="eastAsia" w:ascii="仿宋_GB2312" w:hAnsi="宋体" w:eastAsia="仿宋_GB2312" w:cs="宋体"/>
          <w:sz w:val="32"/>
          <w:szCs w:val="32"/>
          <w:lang w:eastAsia="zh-CN"/>
        </w:rPr>
      </w:pPr>
      <w:r>
        <w:rPr>
          <w:rFonts w:hint="default" w:ascii="仿宋_GB2312" w:hAnsi="微软雅黑" w:eastAsia="仿宋_GB2312" w:cs="仿宋_GB2312"/>
          <w:i w:val="0"/>
          <w:iCs w:val="0"/>
          <w:caps w:val="0"/>
          <w:color w:val="000000"/>
          <w:spacing w:val="0"/>
          <w:sz w:val="32"/>
          <w:szCs w:val="32"/>
        </w:rPr>
        <w:t>  </w:t>
      </w:r>
    </w:p>
    <w:p>
      <w:pPr>
        <w:ind w:firstLine="2560" w:firstLineChars="800"/>
        <w:rPr>
          <w:rFonts w:hint="eastAsia" w:ascii="仿宋_GB2312" w:hAnsi="宋体" w:eastAsia="仿宋_GB2312" w:cs="宋体"/>
          <w:sz w:val="32"/>
          <w:szCs w:val="32"/>
        </w:rPr>
      </w:pPr>
      <w:r>
        <w:rPr>
          <w:rFonts w:hint="eastAsia" w:ascii="仿宋_GB2312" w:hAnsi="宋体" w:eastAsia="仿宋_GB2312" w:cs="宋体"/>
          <w:sz w:val="32"/>
          <w:szCs w:val="32"/>
          <w:lang w:eastAsia="zh-CN"/>
        </w:rPr>
        <w:t>盘山县</w:t>
      </w:r>
      <w:r>
        <w:rPr>
          <w:rFonts w:hint="eastAsia" w:ascii="仿宋_GB2312" w:hAnsi="宋体" w:eastAsia="仿宋_GB2312" w:cs="宋体"/>
          <w:sz w:val="32"/>
          <w:szCs w:val="32"/>
        </w:rPr>
        <w:t>公平竞争审查联席会议办公室</w:t>
      </w:r>
    </w:p>
    <w:p>
      <w:pPr>
        <w:ind w:firstLine="3200" w:firstLineChars="1000"/>
        <w:rPr>
          <w:rFonts w:ascii="仿宋_GB2312" w:eastAsia="仿宋_GB2312" w:cs="宋体"/>
          <w:sz w:val="32"/>
          <w:szCs w:val="32"/>
        </w:rPr>
      </w:pPr>
      <w:r>
        <w:rPr>
          <w:rFonts w:hint="eastAsia" w:ascii="仿宋_GB2312" w:hAnsi="宋体" w:eastAsia="仿宋_GB2312" w:cs="宋体"/>
          <w:sz w:val="32"/>
          <w:szCs w:val="32"/>
          <w:lang w:val="en-US" w:eastAsia="zh-CN"/>
        </w:rPr>
        <w:t xml:space="preserve">    2022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nhideWhenUsed="0"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paragraph" w:styleId="2">
    <w:name w:val="Balloon Text"/>
    <w:basedOn w:val="1"/>
    <w:link w:val="6"/>
    <w:semiHidden/>
    <w:qFormat/>
    <w:uiPriority w:val="99"/>
    <w:rPr>
      <w:sz w:val="18"/>
      <w:szCs w:val="18"/>
    </w:rPr>
  </w:style>
  <w:style w:type="paragraph" w:styleId="3">
    <w:name w:val="Normal (Web)"/>
    <w:basedOn w:val="1"/>
    <w:qFormat/>
    <w:uiPriority w:val="99"/>
    <w:pPr>
      <w:spacing w:beforeAutospacing="1" w:afterAutospacing="1"/>
      <w:jc w:val="left"/>
    </w:pPr>
    <w:rPr>
      <w:kern w:val="0"/>
      <w:sz w:val="24"/>
    </w:rPr>
  </w:style>
  <w:style w:type="character" w:styleId="5">
    <w:name w:val="Strong"/>
    <w:basedOn w:val="4"/>
    <w:qFormat/>
    <w:uiPriority w:val="99"/>
    <w:rPr>
      <w:rFonts w:cs="Times New Roman"/>
      <w:b/>
    </w:rPr>
  </w:style>
  <w:style w:type="character" w:customStyle="1" w:styleId="6">
    <w:name w:val="Balloon Text Char"/>
    <w:basedOn w:val="4"/>
    <w:link w:val="2"/>
    <w:semiHidden/>
    <w:qFormat/>
    <w:uiPriority w:val="99"/>
    <w:rPr>
      <w:rFonts w:ascii="Calibri" w:hAnsi="Calibri"/>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949</Words>
  <Characters>963</Characters>
  <Lines>0</Lines>
  <Paragraphs>0</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2019-11-19T07:43:00Z</dcterms:created>
  <dc:creator>Administrator</dc:creator>
  <cp:lastModifiedBy>NTKO</cp:lastModifiedBy>
  <cp:lastPrinted>2019-11-20T00:58:00Z</cp:lastPrinted>
  <dcterms:modified xsi:type="dcterms:W3CDTF">2022-06-22T01:24:18Z</dcterms:modified>
  <dc:title>盘山县公平竞争审查工作自查报告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2BEF74AC0223437FA1581D84B83C17EF</vt:lpwstr>
  </property>
</Properties>
</file>