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202</w:t>
      </w:r>
      <w:r>
        <w:rPr>
          <w:rFonts w:hint="eastAsia" w:ascii="方正小标宋_GBK" w:eastAsia="方正小标宋_GBK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_GBK" w:eastAsia="方正小标宋_GBK"/>
          <w:spacing w:val="-20"/>
          <w:sz w:val="44"/>
          <w:szCs w:val="44"/>
        </w:rPr>
        <w:t>年盘锦市固体废物污染环境防治信息公告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为贯彻落实《中华人民共和国固体废物污染环境防治法》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kern w:val="0"/>
          <w:sz w:val="32"/>
          <w:szCs w:val="32"/>
        </w:rPr>
        <w:t>《大中城市固体废物污染环境防治信息发布导则》的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相关规定</w:t>
      </w:r>
      <w:r>
        <w:rPr>
          <w:rFonts w:hint="eastAsia" w:ascii="仿宋" w:hAnsi="仿宋" w:eastAsia="仿宋"/>
          <w:kern w:val="0"/>
          <w:sz w:val="32"/>
          <w:szCs w:val="32"/>
        </w:rPr>
        <w:t>，本着真实、准确、公开、合法原则，现将盘锦市202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年固体废物污染环境防治信息公告如下：</w:t>
      </w:r>
    </w:p>
    <w:p>
      <w:pPr>
        <w:spacing w:line="60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eastAsia="黑体"/>
          <w:color w:val="333333"/>
          <w:sz w:val="32"/>
          <w:szCs w:val="32"/>
          <w:shd w:val="clear" w:color="auto" w:fill="FFFFFF"/>
        </w:rPr>
        <w:t> 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一、综述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我</w:t>
      </w:r>
      <w:r>
        <w:rPr>
          <w:rFonts w:hint="eastAsia" w:ascii="仿宋" w:hAnsi="仿宋" w:eastAsia="仿宋"/>
          <w:kern w:val="0"/>
          <w:sz w:val="32"/>
          <w:szCs w:val="32"/>
        </w:rPr>
        <w:t>市认真贯彻执行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《中华人民共和国</w:t>
      </w:r>
      <w:r>
        <w:rPr>
          <w:rFonts w:hint="eastAsia" w:ascii="仿宋" w:hAnsi="仿宋" w:eastAsia="仿宋"/>
          <w:kern w:val="0"/>
          <w:sz w:val="32"/>
          <w:szCs w:val="32"/>
        </w:rPr>
        <w:t>固体废物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污染环境防治法》，</w:t>
      </w:r>
      <w:r>
        <w:rPr>
          <w:rFonts w:hint="eastAsia" w:ascii="仿宋" w:hAnsi="仿宋" w:eastAsia="仿宋"/>
          <w:kern w:val="0"/>
          <w:sz w:val="32"/>
          <w:szCs w:val="32"/>
        </w:rPr>
        <w:t>以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kern w:val="0"/>
          <w:sz w:val="32"/>
          <w:szCs w:val="32"/>
        </w:rPr>
        <w:t>减量化、资源化、无害化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kern w:val="0"/>
          <w:sz w:val="32"/>
          <w:szCs w:val="32"/>
        </w:rPr>
        <w:t>为原则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进一步加强危险废物转移处置利用等环节监管工作，</w:t>
      </w:r>
      <w:r>
        <w:rPr>
          <w:rFonts w:hint="eastAsia" w:ascii="仿宋" w:hAnsi="仿宋" w:eastAsia="仿宋"/>
          <w:kern w:val="0"/>
          <w:sz w:val="32"/>
          <w:szCs w:val="32"/>
        </w:rPr>
        <w:t>建立了全市重点监管企业清单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并</w:t>
      </w:r>
      <w:r>
        <w:rPr>
          <w:rFonts w:hint="eastAsia" w:ascii="仿宋" w:hAnsi="仿宋" w:eastAsia="仿宋"/>
          <w:kern w:val="0"/>
          <w:sz w:val="32"/>
          <w:szCs w:val="32"/>
        </w:rPr>
        <w:t>动态更新，全面落实危险废物申报登记、危险废物经营许可证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危险废物转移联单、信息公开等各项管理制度，</w:t>
      </w:r>
      <w:r>
        <w:rPr>
          <w:rFonts w:hint="eastAsia" w:ascii="仿宋" w:hAnsi="仿宋" w:eastAsia="仿宋" w:cs="仿宋"/>
          <w:sz w:val="32"/>
        </w:rPr>
        <w:t>认真履行“依法对危险废物的收集、贮存、处置等进行安全监督管理”职责，常态化、制度化、规范化开展危险废物安全隐患问题排查整治</w:t>
      </w:r>
      <w:r>
        <w:rPr>
          <w:rFonts w:hint="eastAsia" w:ascii="仿宋" w:hAnsi="仿宋" w:eastAsia="仿宋" w:cs="仿宋"/>
          <w:sz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</w:rPr>
        <w:t>，全面提升危险废物环境监管能力、利用处置能力和环境风险防范能力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二、固体废物污染防治状况</w:t>
      </w:r>
    </w:p>
    <w:p>
      <w:pPr>
        <w:pStyle w:val="8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（一）工业固体废物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1．工业固体废物产生量及处置利用贮存情况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年全市工业固体废物产生量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200.6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万吨，上一年遗留量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3.48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万吨，综合利用量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4.03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万吨，处置量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9.84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万吨，贮存量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0.21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万吨，</w:t>
      </w:r>
      <w:r>
        <w:rPr>
          <w:rFonts w:hint="eastAsia" w:ascii="仿宋" w:hAnsi="仿宋" w:eastAsia="仿宋" w:cs="仿宋"/>
          <w:sz w:val="32"/>
          <w:szCs w:val="32"/>
        </w:rPr>
        <w:t>详</w:t>
      </w:r>
      <w:r>
        <w:rPr>
          <w:rFonts w:hint="eastAsia" w:ascii="仿宋" w:hAnsi="仿宋" w:eastAsia="仿宋" w:cs="仿宋"/>
          <w:kern w:val="0"/>
          <w:sz w:val="32"/>
          <w:szCs w:val="32"/>
        </w:rPr>
        <w:t>见表1。</w:t>
      </w:r>
    </w:p>
    <w:p>
      <w:pPr>
        <w:adjustRightInd w:val="0"/>
        <w:snapToGrid w:val="0"/>
        <w:spacing w:beforeLines="50" w:line="560" w:lineRule="exact"/>
        <w:jc w:val="center"/>
        <w:rPr>
          <w:rFonts w:hint="eastAsia" w:ascii="仿宋" w:hAnsi="仿宋" w:eastAsia="仿宋"/>
          <w:sz w:val="24"/>
        </w:rPr>
      </w:pPr>
    </w:p>
    <w:p>
      <w:pPr>
        <w:adjustRightInd w:val="0"/>
        <w:snapToGrid w:val="0"/>
        <w:spacing w:beforeLines="50" w:line="56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表1  一般工业固体废物产生及利用情况</w:t>
      </w:r>
    </w:p>
    <w:tbl>
      <w:tblPr>
        <w:tblStyle w:val="9"/>
        <w:tblW w:w="62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1799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15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工业固体废物</w:t>
            </w:r>
          </w:p>
        </w:tc>
        <w:tc>
          <w:tcPr>
            <w:tcW w:w="179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  位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   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15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产生量</w:t>
            </w:r>
          </w:p>
        </w:tc>
        <w:tc>
          <w:tcPr>
            <w:tcW w:w="179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万吨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200.60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15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上一年遗留量</w:t>
            </w:r>
          </w:p>
        </w:tc>
        <w:tc>
          <w:tcPr>
            <w:tcW w:w="179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万吨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1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综合利用量</w:t>
            </w:r>
          </w:p>
        </w:tc>
        <w:tc>
          <w:tcPr>
            <w:tcW w:w="179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万吨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194.03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156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处置量</w:t>
            </w:r>
          </w:p>
        </w:tc>
        <w:tc>
          <w:tcPr>
            <w:tcW w:w="179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万吨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9.84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15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贮存量</w:t>
            </w:r>
          </w:p>
        </w:tc>
        <w:tc>
          <w:tcPr>
            <w:tcW w:w="179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万吨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15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排放量</w:t>
            </w:r>
          </w:p>
        </w:tc>
        <w:tc>
          <w:tcPr>
            <w:tcW w:w="179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万吨</w:t>
            </w:r>
          </w:p>
        </w:tc>
        <w:tc>
          <w:tcPr>
            <w:tcW w:w="226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2．主要工业固体废物种类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年工业固体废物产生量按种类分为粉煤灰、炉渣、脱硫石膏等。粉煤灰产生量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68.88</w:t>
      </w:r>
      <w:r>
        <w:rPr>
          <w:rFonts w:hint="eastAsia" w:ascii="仿宋" w:hAnsi="仿宋" w:eastAsia="仿宋" w:cs="仿宋"/>
          <w:sz w:val="32"/>
          <w:szCs w:val="32"/>
        </w:rPr>
        <w:t>万吨，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钻井岩屑55.67万吨，</w:t>
      </w:r>
      <w:r>
        <w:rPr>
          <w:rFonts w:hint="eastAsia" w:ascii="仿宋" w:hAnsi="仿宋" w:eastAsia="仿宋" w:cs="仿宋"/>
          <w:sz w:val="32"/>
          <w:szCs w:val="32"/>
        </w:rPr>
        <w:t>炉渣产生量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49.49</w:t>
      </w:r>
      <w:r>
        <w:rPr>
          <w:rFonts w:hint="eastAsia" w:ascii="仿宋" w:hAnsi="仿宋" w:eastAsia="仿宋" w:cs="仿宋"/>
          <w:sz w:val="32"/>
          <w:szCs w:val="32"/>
        </w:rPr>
        <w:t>万吨，脱硫石膏产生量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12.69</w:t>
      </w:r>
      <w:r>
        <w:rPr>
          <w:rFonts w:hint="eastAsia" w:ascii="仿宋" w:hAnsi="仿宋" w:eastAsia="仿宋" w:cs="仿宋"/>
          <w:sz w:val="32"/>
          <w:szCs w:val="32"/>
        </w:rPr>
        <w:t>万吨。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3．主要一般工业固体废物产生企业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年一般工业固体废物产生量居前5位的企业：华润电力（盘锦）有限公司、盘锦辽河富腾热电有限公司、盘锦辽东湾丰源热力有限公司、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辽河油田兴隆台采油厂，辽河油田储气库公司，</w:t>
      </w:r>
      <w:r>
        <w:rPr>
          <w:rFonts w:hint="eastAsia" w:ascii="仿宋" w:hAnsi="仿宋" w:eastAsia="仿宋" w:cs="仿宋"/>
          <w:sz w:val="32"/>
          <w:szCs w:val="32"/>
        </w:rPr>
        <w:t>详见表2。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840" w:firstLineChars="400"/>
        <w:jc w:val="center"/>
        <w:rPr>
          <w:rFonts w:ascii="仿宋" w:hAnsi="仿宋" w:eastAsia="仿宋" w:cs="Arial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表2  主要一般工业固废产生企业（前5位）</w:t>
      </w:r>
    </w:p>
    <w:tbl>
      <w:tblPr>
        <w:tblStyle w:val="10"/>
        <w:tblW w:w="10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239"/>
        <w:gridCol w:w="1534"/>
        <w:gridCol w:w="1348"/>
        <w:gridCol w:w="1281"/>
        <w:gridCol w:w="1264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52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323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企业名称</w:t>
            </w:r>
          </w:p>
        </w:tc>
        <w:tc>
          <w:tcPr>
            <w:tcW w:w="153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一般工业固体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废物产生量</w:t>
            </w:r>
          </w:p>
        </w:tc>
        <w:tc>
          <w:tcPr>
            <w:tcW w:w="134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其中粉煤灰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产生量</w:t>
            </w:r>
          </w:p>
        </w:tc>
        <w:tc>
          <w:tcPr>
            <w:tcW w:w="12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其中炉渣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产生量</w:t>
            </w:r>
          </w:p>
        </w:tc>
        <w:tc>
          <w:tcPr>
            <w:tcW w:w="12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其中脱硫石膏产生量</w:t>
            </w:r>
          </w:p>
        </w:tc>
        <w:tc>
          <w:tcPr>
            <w:tcW w:w="1433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其他固废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产生量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39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华润电力（盘锦）有限公司</w:t>
            </w:r>
          </w:p>
        </w:tc>
        <w:tc>
          <w:tcPr>
            <w:tcW w:w="153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447704.28</w:t>
            </w:r>
          </w:p>
        </w:tc>
        <w:tc>
          <w:tcPr>
            <w:tcW w:w="134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284469.10</w:t>
            </w:r>
          </w:p>
        </w:tc>
        <w:tc>
          <w:tcPr>
            <w:tcW w:w="12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76017.36</w:t>
            </w:r>
          </w:p>
        </w:tc>
        <w:tc>
          <w:tcPr>
            <w:tcW w:w="12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87217.82</w:t>
            </w:r>
          </w:p>
        </w:tc>
        <w:tc>
          <w:tcPr>
            <w:tcW w:w="1433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39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盘锦辽河富腾热电有限公司</w:t>
            </w:r>
          </w:p>
        </w:tc>
        <w:tc>
          <w:tcPr>
            <w:tcW w:w="153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234315.00</w:t>
            </w:r>
          </w:p>
        </w:tc>
        <w:tc>
          <w:tcPr>
            <w:tcW w:w="134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93600.00</w:t>
            </w:r>
          </w:p>
        </w:tc>
        <w:tc>
          <w:tcPr>
            <w:tcW w:w="12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140400.00</w:t>
            </w:r>
          </w:p>
        </w:tc>
        <w:tc>
          <w:tcPr>
            <w:tcW w:w="12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33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39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宝来利安德巴赛尔石化有限公司</w:t>
            </w:r>
          </w:p>
        </w:tc>
        <w:tc>
          <w:tcPr>
            <w:tcW w:w="153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200442.30</w:t>
            </w:r>
          </w:p>
        </w:tc>
        <w:tc>
          <w:tcPr>
            <w:tcW w:w="134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116990.34</w:t>
            </w:r>
          </w:p>
        </w:tc>
        <w:tc>
          <w:tcPr>
            <w:tcW w:w="12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72008.68</w:t>
            </w:r>
          </w:p>
        </w:tc>
        <w:tc>
          <w:tcPr>
            <w:tcW w:w="12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10979.60</w:t>
            </w:r>
          </w:p>
        </w:tc>
        <w:tc>
          <w:tcPr>
            <w:tcW w:w="1433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463.68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39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盘锦辽东湾丰源热力有限公司</w:t>
            </w:r>
          </w:p>
        </w:tc>
        <w:tc>
          <w:tcPr>
            <w:tcW w:w="153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163960.08</w:t>
            </w:r>
          </w:p>
        </w:tc>
        <w:tc>
          <w:tcPr>
            <w:tcW w:w="134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84794.50</w:t>
            </w:r>
          </w:p>
        </w:tc>
        <w:tc>
          <w:tcPr>
            <w:tcW w:w="12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61827.66</w:t>
            </w:r>
          </w:p>
        </w:tc>
        <w:tc>
          <w:tcPr>
            <w:tcW w:w="12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17289.10</w:t>
            </w:r>
          </w:p>
        </w:tc>
        <w:tc>
          <w:tcPr>
            <w:tcW w:w="1433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39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辽河油田兴隆台采油厂</w:t>
            </w:r>
          </w:p>
        </w:tc>
        <w:tc>
          <w:tcPr>
            <w:tcW w:w="153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132756.74</w:t>
            </w:r>
          </w:p>
        </w:tc>
        <w:tc>
          <w:tcPr>
            <w:tcW w:w="134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33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132676.74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764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 计</w:t>
            </w:r>
          </w:p>
        </w:tc>
        <w:tc>
          <w:tcPr>
            <w:tcW w:w="153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1179178.40</w:t>
            </w:r>
          </w:p>
        </w:tc>
        <w:tc>
          <w:tcPr>
            <w:tcW w:w="134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579853.94</w:t>
            </w:r>
          </w:p>
        </w:tc>
        <w:tc>
          <w:tcPr>
            <w:tcW w:w="128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350253.70</w:t>
            </w:r>
          </w:p>
        </w:tc>
        <w:tc>
          <w:tcPr>
            <w:tcW w:w="126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115486.52</w:t>
            </w:r>
          </w:p>
        </w:tc>
        <w:tc>
          <w:tcPr>
            <w:tcW w:w="1433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133504.24</w:t>
            </w:r>
          </w:p>
        </w:tc>
      </w:tr>
    </w:tbl>
    <w:p>
      <w:pPr>
        <w:spacing w:line="56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（二）工业危险废物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1.工业危险废物产生量及处置利用贮存等情况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年全市工业危险废物产生量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万吨，遗留量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6.63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万吨,其中综合利用量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19.01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万吨，处置量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6.53万吨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，贮存量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4.09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万吨，详见表3。</w:t>
      </w:r>
    </w:p>
    <w:p>
      <w:pPr>
        <w:widowControl/>
        <w:adjustRightInd w:val="0"/>
        <w:snapToGrid w:val="0"/>
        <w:spacing w:line="560" w:lineRule="exact"/>
        <w:ind w:firstLine="640"/>
        <w:jc w:val="center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/>
          <w:szCs w:val="21"/>
        </w:rPr>
        <w:t xml:space="preserve">表3   </w:t>
      </w:r>
      <w:r>
        <w:rPr>
          <w:rFonts w:hint="eastAsia" w:ascii="仿宋" w:hAnsi="仿宋" w:eastAsia="仿宋" w:cs="宋体"/>
          <w:kern w:val="0"/>
          <w:szCs w:val="21"/>
        </w:rPr>
        <w:t>工业危险废物产生及处置情况</w:t>
      </w:r>
    </w:p>
    <w:tbl>
      <w:tblPr>
        <w:tblStyle w:val="9"/>
        <w:tblW w:w="75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7"/>
        <w:gridCol w:w="1478"/>
        <w:gridCol w:w="32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工业危险废物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321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数  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82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产生量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万吨</w:t>
            </w:r>
          </w:p>
        </w:tc>
        <w:tc>
          <w:tcPr>
            <w:tcW w:w="321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82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遗留量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万吨</w:t>
            </w:r>
          </w:p>
        </w:tc>
        <w:tc>
          <w:tcPr>
            <w:tcW w:w="321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6.63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82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综合利用量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万吨</w:t>
            </w:r>
          </w:p>
        </w:tc>
        <w:tc>
          <w:tcPr>
            <w:tcW w:w="321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82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处置量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万吨</w:t>
            </w:r>
          </w:p>
        </w:tc>
        <w:tc>
          <w:tcPr>
            <w:tcW w:w="3218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6.53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827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贮存量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万吨</w:t>
            </w:r>
          </w:p>
        </w:tc>
        <w:tc>
          <w:tcPr>
            <w:tcW w:w="321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82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排放量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万吨</w:t>
            </w:r>
          </w:p>
        </w:tc>
        <w:tc>
          <w:tcPr>
            <w:tcW w:w="321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2.主要工业危险废物种类（前5位）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年盘锦市主要工业危险废物产生量按类别居前5位的有：</w:t>
      </w:r>
      <w:r>
        <w:rPr>
          <w:rFonts w:hint="eastAsia" w:ascii="仿宋_GB2312" w:hAnsi="仿宋_GB2312" w:eastAsia="仿宋_GB2312" w:cs="仿宋_GB2312"/>
          <w:sz w:val="32"/>
          <w:szCs w:val="32"/>
        </w:rPr>
        <w:t>HW34类90381.1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吨、HW08类85415.1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吨、HW35类19478.5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吨、HW11类13924.56吨、HW50类8932.3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吨。</w:t>
      </w:r>
      <w:r>
        <w:rPr>
          <w:rFonts w:hint="eastAsia" w:ascii="仿宋" w:hAnsi="仿宋" w:eastAsia="仿宋" w:cs="仿宋"/>
          <w:kern w:val="0"/>
          <w:sz w:val="32"/>
          <w:szCs w:val="32"/>
        </w:rPr>
        <w:t>详见表4。</w:t>
      </w:r>
    </w:p>
    <w:p>
      <w:pPr>
        <w:widowControl/>
        <w:adjustRightInd w:val="0"/>
        <w:snapToGrid w:val="0"/>
        <w:spacing w:line="560" w:lineRule="exact"/>
        <w:ind w:firstLine="2730" w:firstLineChars="1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表4  主要工业危险废物种类</w:t>
      </w:r>
    </w:p>
    <w:tbl>
      <w:tblPr>
        <w:tblStyle w:val="9"/>
        <w:tblW w:w="75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7"/>
        <w:gridCol w:w="1478"/>
        <w:gridCol w:w="32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工业危险废物种类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</w:p>
        </w:tc>
        <w:tc>
          <w:tcPr>
            <w:tcW w:w="321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  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HW34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321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90381.17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HW08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321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85415.19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82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HW35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321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19478.58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HW11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321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13924.56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8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HW50</w:t>
            </w:r>
          </w:p>
        </w:tc>
        <w:tc>
          <w:tcPr>
            <w:tcW w:w="147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吨</w:t>
            </w:r>
          </w:p>
        </w:tc>
        <w:tc>
          <w:tcPr>
            <w:tcW w:w="321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8932.31</w:t>
            </w:r>
          </w:p>
        </w:tc>
      </w:tr>
    </w:tbl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3.主要工业危险废物产生企业（前5位）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年盘锦市主要工业危险废物产生量居前5位企业，详见表5。</w:t>
      </w:r>
    </w:p>
    <w:p>
      <w:pPr>
        <w:widowControl/>
        <w:adjustRightInd w:val="0"/>
        <w:snapToGrid w:val="0"/>
        <w:spacing w:line="560" w:lineRule="exact"/>
        <w:ind w:firstLine="2730" w:firstLineChars="1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表5  主要危险废物产生企业（前5位）</w:t>
      </w:r>
    </w:p>
    <w:tbl>
      <w:tblPr>
        <w:tblStyle w:val="9"/>
        <w:tblW w:w="88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4962"/>
        <w:gridCol w:w="30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96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危险废物产生量（吨）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62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盘锦北方沥青燃料有限公司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59709.07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62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辽河油田公司曙光采油厂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33753.45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62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盘锦浩业化工有限公司</w:t>
            </w:r>
          </w:p>
        </w:tc>
        <w:tc>
          <w:tcPr>
            <w:tcW w:w="3038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26136.92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62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辽宁亿方石油化工有限公司</w:t>
            </w:r>
          </w:p>
        </w:tc>
        <w:tc>
          <w:tcPr>
            <w:tcW w:w="3038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15179.27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8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62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北方华锦化学工业股份有限公司乙烯分公司</w:t>
            </w:r>
          </w:p>
        </w:tc>
        <w:tc>
          <w:tcPr>
            <w:tcW w:w="3038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13600.57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8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合  计</w:t>
            </w:r>
          </w:p>
        </w:tc>
        <w:tc>
          <w:tcPr>
            <w:tcW w:w="3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148379.28</w:t>
            </w:r>
          </w:p>
        </w:tc>
      </w:tr>
    </w:tbl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4.危险废物经营许可证颁布情况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年盘锦市持有危险废物经营许可证企业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家，其中危险废物经营单位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家，医疗废物经营单位1家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废铅蓄电池收集单位1家，废润滑油收集单位1家，见表6。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" w:hAnsi="仿宋" w:eastAsia="仿宋" w:cs="Times New Roman"/>
          <w:kern w:val="2"/>
        </w:rPr>
      </w:pPr>
      <w:r>
        <w:rPr>
          <w:rFonts w:hint="eastAsia" w:ascii="仿宋" w:hAnsi="仿宋" w:eastAsia="仿宋" w:cs="Times New Roman"/>
          <w:kern w:val="2"/>
        </w:rPr>
        <w:t>表6  危险废物经营许可证颁布情况</w:t>
      </w:r>
    </w:p>
    <w:tbl>
      <w:tblPr>
        <w:tblStyle w:val="9"/>
        <w:tblpPr w:leftFromText="180" w:rightFromText="180" w:vertAnchor="text" w:horzAnchor="page" w:tblpX="1558" w:tblpY="366"/>
        <w:tblOverlap w:val="never"/>
        <w:tblW w:w="93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30"/>
        <w:gridCol w:w="2891"/>
        <w:gridCol w:w="1329"/>
        <w:gridCol w:w="1701"/>
        <w:gridCol w:w="2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0" w:hRule="atLeast"/>
        </w:trPr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89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危险废物经营许可证单位名称</w:t>
            </w:r>
          </w:p>
        </w:tc>
        <w:tc>
          <w:tcPr>
            <w:tcW w:w="132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法定代表人</w:t>
            </w:r>
          </w:p>
        </w:tc>
        <w:tc>
          <w:tcPr>
            <w:tcW w:w="170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经营许可证号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许可证经营危险废物种类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0" w:hRule="atLeast"/>
        </w:trPr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91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盘锦辽河油田远达油污泥处理利用有限公司</w:t>
            </w:r>
          </w:p>
        </w:tc>
        <w:tc>
          <w:tcPr>
            <w:tcW w:w="132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赵长宏</w:t>
            </w:r>
          </w:p>
        </w:tc>
        <w:tc>
          <w:tcPr>
            <w:tcW w:w="170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LN2111210067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HW08废矿物油与含矿物油废物（含油污泥、浮渣、含油杂物）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91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instrText xml:space="preserve"> HYPERLINK "https://www.so.com/link?m=aPExakyYBT52RzffDmimJB/bb0pmfF6ASu+36dDnE3jKTlmo9LBsgxjv3yx/U/hE76B5QjAND6Z5kJZvDqLFj/6UCA0cqsAhuMI3YOC73HmSYd4C36Gy43F1ESrhVVSLLZ7ajc81KNfa6KSfLouGBSJSPhgqQvc4RjzH2JwletQY=" \t "https://www.so.com/_blank"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盘锦圣润危废处理有限公司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董万清</w:t>
            </w:r>
          </w:p>
        </w:tc>
        <w:tc>
          <w:tcPr>
            <w:tcW w:w="170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LN2111220008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HW08废矿物油与含矿物油废物（废白土）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91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盘锦新德隆科技环保有限公司</w:t>
            </w:r>
          </w:p>
        </w:tc>
        <w:tc>
          <w:tcPr>
            <w:tcW w:w="132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田德义</w:t>
            </w:r>
          </w:p>
        </w:tc>
        <w:tc>
          <w:tcPr>
            <w:tcW w:w="170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LN2111210043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HW08废矿物油与含矿物油废物（废油泥）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91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中节能（盘锦）清洁技术发展有限公司</w:t>
            </w:r>
          </w:p>
        </w:tc>
        <w:tc>
          <w:tcPr>
            <w:tcW w:w="132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刘洪兴</w:t>
            </w:r>
          </w:p>
        </w:tc>
        <w:tc>
          <w:tcPr>
            <w:tcW w:w="170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LN2111090095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物化、焚烧处置（综合）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清洗废包装桶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91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盘锦讯翔驰环保有限公司</w:t>
            </w:r>
          </w:p>
        </w:tc>
        <w:tc>
          <w:tcPr>
            <w:tcW w:w="132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赵  阳</w:t>
            </w:r>
          </w:p>
        </w:tc>
        <w:tc>
          <w:tcPr>
            <w:tcW w:w="170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LN2111220114</w:t>
            </w:r>
          </w:p>
        </w:tc>
        <w:tc>
          <w:tcPr>
            <w:tcW w:w="283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HW08废矿物油与含矿物油废物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891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盘锦泓实环保科技有限公司</w:t>
            </w:r>
          </w:p>
        </w:tc>
        <w:tc>
          <w:tcPr>
            <w:tcW w:w="132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邵大众</w:t>
            </w:r>
          </w:p>
        </w:tc>
        <w:tc>
          <w:tcPr>
            <w:tcW w:w="170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LN2111210094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HW34废酸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91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instrText xml:space="preserve"> HYPERLINK "https://www.so.com/link?m=bGgE9CeI74WGUTKOC4i8mdVkqvEsaHlmuzz+fhxB+bDrRxoa79hz6/Ua41Umg1C2eBR7JbH0LzCVGXMoQhxR1kIstDjJsPBCx4i4wgZcS5W0UjNnQR4KMctiSlsEXpr/RnqM3FORi0XL/aYqQ/9Tt+ycG4HDydS/cL5wXkEx+uq3N5IQk" \t "https://www.so.com/_blank"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辽宁臻德化工集团辽东湾有限公司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32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李东周</w:t>
            </w:r>
          </w:p>
        </w:tc>
        <w:tc>
          <w:tcPr>
            <w:tcW w:w="170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LN2111090123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HW08废矿物油与含矿物油废物 （废润滑油）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891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盘锦京环环保科技有限公司</w:t>
            </w:r>
          </w:p>
        </w:tc>
        <w:tc>
          <w:tcPr>
            <w:tcW w:w="132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司  冉</w:t>
            </w:r>
          </w:p>
        </w:tc>
        <w:tc>
          <w:tcPr>
            <w:tcW w:w="170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PJ211102001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HW01医疗废物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891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盘锦鑫利通再生资源有限公司</w:t>
            </w:r>
          </w:p>
        </w:tc>
        <w:tc>
          <w:tcPr>
            <w:tcW w:w="132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杨月波</w:t>
            </w:r>
          </w:p>
        </w:tc>
        <w:tc>
          <w:tcPr>
            <w:tcW w:w="170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PJ211122XDC01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HW31含汞废物（废铅蓄电池）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atLeast"/>
        </w:trPr>
        <w:tc>
          <w:tcPr>
            <w:tcW w:w="6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891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辽宁奥维高级润滑油有限公司</w:t>
            </w:r>
          </w:p>
        </w:tc>
        <w:tc>
          <w:tcPr>
            <w:tcW w:w="132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赵  鹏</w:t>
            </w:r>
          </w:p>
        </w:tc>
        <w:tc>
          <w:tcPr>
            <w:tcW w:w="170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PS211122FJY01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HW08废矿物油与含矿物油废物 （废润滑油）</w:t>
            </w:r>
          </w:p>
        </w:tc>
      </w:tr>
    </w:tbl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（三）医疗废物处置情况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年，我市各级各类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医疗机构</w:t>
      </w:r>
      <w:r>
        <w:rPr>
          <w:rFonts w:hint="eastAsia" w:ascii="仿宋" w:hAnsi="仿宋" w:eastAsia="仿宋" w:cs="仿宋"/>
          <w:sz w:val="32"/>
          <w:szCs w:val="32"/>
        </w:rPr>
        <w:t>产生医疗废物1075.308吨，处置量1075.308吨，安全处置率100%，详见表7。</w:t>
      </w:r>
    </w:p>
    <w:p>
      <w:pPr>
        <w:spacing w:line="560" w:lineRule="exact"/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表7  医疗废物处置情况</w:t>
      </w:r>
    </w:p>
    <w:tbl>
      <w:tblPr>
        <w:tblStyle w:val="9"/>
        <w:tblW w:w="8364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126"/>
        <w:gridCol w:w="1820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41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产生量（吨）</w:t>
            </w:r>
          </w:p>
        </w:tc>
        <w:tc>
          <w:tcPr>
            <w:tcW w:w="212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处置量（吨）</w:t>
            </w:r>
          </w:p>
        </w:tc>
        <w:tc>
          <w:tcPr>
            <w:tcW w:w="182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处置率(%)</w:t>
            </w:r>
          </w:p>
        </w:tc>
        <w:tc>
          <w:tcPr>
            <w:tcW w:w="200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主要处置方式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1075.308</w:t>
            </w:r>
          </w:p>
        </w:tc>
        <w:tc>
          <w:tcPr>
            <w:tcW w:w="212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1075.308</w:t>
            </w:r>
          </w:p>
        </w:tc>
        <w:tc>
          <w:tcPr>
            <w:tcW w:w="182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008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焚烧</w:t>
            </w:r>
          </w:p>
        </w:tc>
      </w:tr>
    </w:tbl>
    <w:p>
      <w:pPr>
        <w:pStyle w:val="8"/>
        <w:adjustRightInd w:val="0"/>
        <w:snapToGrid w:val="0"/>
        <w:spacing w:beforeLines="10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（四）污水处理厂</w:t>
      </w:r>
    </w:p>
    <w:p>
      <w:pPr>
        <w:pStyle w:val="8"/>
        <w:adjustRightInd w:val="0"/>
        <w:snapToGrid w:val="0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盘锦市城镇污水处理厂202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年产生污泥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44932.54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吨，全部由盘锦京环科技有限公司安全填埋，详见表8。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2880" w:firstLineChars="1200"/>
        <w:rPr>
          <w:rFonts w:ascii="仿宋" w:hAnsi="仿宋" w:eastAsia="仿宋" w:cs="Times New Roman"/>
          <w:kern w:val="2"/>
        </w:rPr>
      </w:pPr>
      <w:r>
        <w:rPr>
          <w:rFonts w:hint="eastAsia" w:ascii="仿宋" w:hAnsi="仿宋" w:eastAsia="仿宋" w:cs="Times New Roman"/>
          <w:kern w:val="2"/>
        </w:rPr>
        <w:t>表8  污水处理厂产生情况</w:t>
      </w:r>
    </w:p>
    <w:tbl>
      <w:tblPr>
        <w:tblStyle w:val="9"/>
        <w:tblW w:w="6850" w:type="dxa"/>
        <w:tblInd w:w="101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1"/>
        <w:gridCol w:w="25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产生单位</w:t>
            </w:r>
          </w:p>
        </w:tc>
        <w:tc>
          <w:tcPr>
            <w:tcW w:w="2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产生量（吨）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盘锦双泰污水处理有限公司</w:t>
            </w:r>
          </w:p>
        </w:tc>
        <w:tc>
          <w:tcPr>
            <w:tcW w:w="259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16075.3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盘锦城市污水处理有限公司</w:t>
            </w:r>
          </w:p>
        </w:tc>
        <w:tc>
          <w:tcPr>
            <w:tcW w:w="2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13320.42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盘锦北控水务有限公司</w:t>
            </w:r>
          </w:p>
        </w:tc>
        <w:tc>
          <w:tcPr>
            <w:tcW w:w="2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8803.08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5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盘锦北控环保有限公司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3430.08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5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盘锦奇正环保水务有限公司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1691.46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5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盘山县城镇污水处理厂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1399.56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425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盘锦长青环保有限公司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212.64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合  计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44932.54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城市生活垃圾</w:t>
      </w:r>
    </w:p>
    <w:p>
      <w:pPr>
        <w:widowControl/>
        <w:spacing w:line="560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盘锦市城市生活垃圾由盘锦京环环保科技有限公司负责处置。建有一座生活垃圾填埋场，座落于双台子区陆家镇陆家村，详见表9。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" w:hAnsi="仿宋" w:eastAsia="仿宋" w:cs="Times New Roman"/>
          <w:kern w:val="2"/>
        </w:rPr>
      </w:pPr>
      <w:r>
        <w:rPr>
          <w:rFonts w:hint="eastAsia" w:ascii="仿宋" w:hAnsi="仿宋" w:eastAsia="仿宋" w:cs="Times New Roman"/>
          <w:kern w:val="2"/>
        </w:rPr>
        <w:t>表9  城市生活垃圾处置情况</w:t>
      </w:r>
    </w:p>
    <w:tbl>
      <w:tblPr>
        <w:tblStyle w:val="9"/>
        <w:tblpPr w:leftFromText="180" w:rightFromText="180" w:vertAnchor="text" w:horzAnchor="margin" w:tblpX="224" w:tblpY="346"/>
        <w:tblOverlap w:val="never"/>
        <w:tblW w:w="7887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07"/>
        <w:gridCol w:w="1946"/>
        <w:gridCol w:w="1427"/>
        <w:gridCol w:w="210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240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产生总量（万吨）</w:t>
            </w:r>
          </w:p>
        </w:tc>
        <w:tc>
          <w:tcPr>
            <w:tcW w:w="19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处置总量（万吨）</w:t>
            </w:r>
          </w:p>
        </w:tc>
        <w:tc>
          <w:tcPr>
            <w:tcW w:w="14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处置率(%)</w:t>
            </w:r>
          </w:p>
        </w:tc>
        <w:tc>
          <w:tcPr>
            <w:tcW w:w="210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主要处置方式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240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55.20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55.20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卫生填埋</w:t>
            </w:r>
          </w:p>
        </w:tc>
      </w:tr>
    </w:tbl>
    <w:p>
      <w:pPr>
        <w:widowControl/>
        <w:spacing w:line="5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（六）危险废物经营单位及设施</w:t>
      </w:r>
    </w:p>
    <w:p>
      <w:pPr>
        <w:widowControl/>
        <w:spacing w:line="56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危险废物经营单位及设施，详见表10。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</w:p>
    <w:p>
      <w:pPr>
        <w:widowControl/>
        <w:spacing w:line="56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</w:rPr>
        <w:t>表10  危险废物经营单位及设施</w:t>
      </w:r>
    </w:p>
    <w:tbl>
      <w:tblPr>
        <w:tblStyle w:val="9"/>
        <w:tblW w:w="10773" w:type="dxa"/>
        <w:tblInd w:w="-1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840"/>
        <w:gridCol w:w="1577"/>
        <w:gridCol w:w="2039"/>
        <w:gridCol w:w="2141"/>
        <w:gridCol w:w="1134"/>
        <w:gridCol w:w="10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9" w:hRule="exact"/>
        </w:trPr>
        <w:tc>
          <w:tcPr>
            <w:tcW w:w="284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危险废物经营单位</w:t>
            </w:r>
          </w:p>
        </w:tc>
        <w:tc>
          <w:tcPr>
            <w:tcW w:w="1577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设施地址</w:t>
            </w:r>
          </w:p>
        </w:tc>
        <w:tc>
          <w:tcPr>
            <w:tcW w:w="203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处置设施名称</w:t>
            </w:r>
          </w:p>
        </w:tc>
        <w:tc>
          <w:tcPr>
            <w:tcW w:w="214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设计处理能力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实际处置量（吨）</w:t>
            </w:r>
          </w:p>
        </w:tc>
        <w:tc>
          <w:tcPr>
            <w:tcW w:w="104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使用年限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（填埋场）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9" w:hRule="exact"/>
        </w:trPr>
        <w:tc>
          <w:tcPr>
            <w:tcW w:w="2840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盘锦辽河油田远达油污泥处理利用有限公司</w:t>
            </w:r>
          </w:p>
        </w:tc>
        <w:tc>
          <w:tcPr>
            <w:tcW w:w="1577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大洼区清水镇小卜子村</w:t>
            </w:r>
          </w:p>
        </w:tc>
        <w:tc>
          <w:tcPr>
            <w:tcW w:w="2039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污泥离心、压滤脱水装置、热脱附装置</w:t>
            </w:r>
          </w:p>
        </w:tc>
        <w:tc>
          <w:tcPr>
            <w:tcW w:w="2141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综合利用60000吨/年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8751.48</w:t>
            </w:r>
          </w:p>
        </w:tc>
        <w:tc>
          <w:tcPr>
            <w:tcW w:w="104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</w:trPr>
        <w:tc>
          <w:tcPr>
            <w:tcW w:w="2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盘锦德隆科技环保有限公司</w:t>
            </w:r>
          </w:p>
        </w:tc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盘山县太平镇黄金村</w:t>
            </w:r>
          </w:p>
        </w:tc>
        <w:tc>
          <w:tcPr>
            <w:tcW w:w="20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焚烧装置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焚烧处置50000吨/年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2681.50</w:t>
            </w:r>
          </w:p>
        </w:tc>
        <w:tc>
          <w:tcPr>
            <w:tcW w:w="104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6" w:hRule="exact"/>
        </w:trPr>
        <w:tc>
          <w:tcPr>
            <w:tcW w:w="2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中节能（盘锦）清洁技术发展有限公司</w:t>
            </w:r>
          </w:p>
        </w:tc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辽东湾新区华锦路西，麦积街南</w:t>
            </w:r>
          </w:p>
        </w:tc>
        <w:tc>
          <w:tcPr>
            <w:tcW w:w="20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回转窑焚烧设施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酸碱中和装置和三效蒸发装置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物化处置10000吨/年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焚烧处置33000吨/年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清洗废桶10000个/年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10980.45</w:t>
            </w:r>
          </w:p>
        </w:tc>
        <w:tc>
          <w:tcPr>
            <w:tcW w:w="104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</w:trPr>
        <w:tc>
          <w:tcPr>
            <w:tcW w:w="2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盘锦泓实环保科技有限公司</w:t>
            </w:r>
          </w:p>
        </w:tc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辽东湾新区华锦路西，麦积街南</w:t>
            </w:r>
          </w:p>
        </w:tc>
        <w:tc>
          <w:tcPr>
            <w:tcW w:w="20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高温煅烧装置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综合利用40000吨/年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20452.47</w:t>
            </w:r>
          </w:p>
        </w:tc>
        <w:tc>
          <w:tcPr>
            <w:tcW w:w="104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1" w:hRule="exact"/>
        </w:trPr>
        <w:tc>
          <w:tcPr>
            <w:tcW w:w="2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instrText xml:space="preserve"> HYPERLINK "https://www.so.com/link?m=aPExakyYBT52RzffDmimJB/bb0pmfF6ASu+36dDnE3jKTlmo9LBsgxjv3yx/U/hE76B5QjAND6Z5kJZvDqLFj/6UCA0cqsAhuMI3YOC73HmSYd4C36Gy43F1ESrhVVSLLZ7ajc81KNfa6KSfLouGBSJSPhgqQvc4RjzH2JwletQY=" \t "https://www.so.com/_blank"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盘锦讯翔驰环保有限公司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盘锦市盘山县再生资源产业园区</w:t>
            </w:r>
          </w:p>
        </w:tc>
        <w:tc>
          <w:tcPr>
            <w:tcW w:w="20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干化、焚烧装置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综合利用处置18.2万吨/年,焚烧处置危险废物1.8万吨/年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4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</w:trPr>
        <w:tc>
          <w:tcPr>
            <w:tcW w:w="2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instrText xml:space="preserve"> HYPERLINK "https://www.so.com/link?m=aPExakyYBT52RzffDmimJB/bb0pmfF6ASu+36dDnE3jKTlmo9LBsgxjv3yx/U/hE76B5QjAND6Z5kJZvDqLFj/6UCA0cqsAhuMI3YOC73HmSYd4C36Gy43F1ESrhVVSLLZ7ajc81KNfa6KSfLouGBSJSPhgqQvc4RjzH2JwletQY=" \t "https://www.so.com/_blank"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盘锦圣润危废处理有限公司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辽宁北方新材料产业园</w:t>
            </w:r>
          </w:p>
        </w:tc>
        <w:tc>
          <w:tcPr>
            <w:tcW w:w="20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搅拌分离装置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综合利用6000吨/年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4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</w:trPr>
        <w:tc>
          <w:tcPr>
            <w:tcW w:w="2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instrText xml:space="preserve"> HYPERLINK "https://www.so.com/link?m=bGgE9CeI74WGUTKOC4i8mdVkqvEsaHlmuzz+fhxB+bDrRxoa79hz6/Ua41Umg1C2eBR7JbH0LzCVGXMoQhxR1kIstDjJsPBCx4i4wgZcS5W0UjNnQR4KMctiSlsEXpr/RnqM3FORi0XL/aYqQ/9Tt+ycG4HDydS/cL5wXkEx+uq3N5IQk" \t "https://www.so.com/_blank" </w:instrTex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辽宁臻德化工集团辽东湾有限公司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辽东湾新区峨眉山北，闾山路东</w:t>
            </w:r>
          </w:p>
        </w:tc>
        <w:tc>
          <w:tcPr>
            <w:tcW w:w="20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废润滑油预处理装置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综合利用100000吨/年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4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</w:trPr>
        <w:tc>
          <w:tcPr>
            <w:tcW w:w="2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盘锦京环环保科技有限公司</w:t>
            </w:r>
          </w:p>
        </w:tc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双台子区陆家镇陆家乡</w:t>
            </w:r>
          </w:p>
        </w:tc>
        <w:tc>
          <w:tcPr>
            <w:tcW w:w="20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热解焚烧装置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微波消毒处理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焚烧2007.5吨/年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微波处理3504吨/年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1075.308</w:t>
            </w:r>
          </w:p>
        </w:tc>
        <w:tc>
          <w:tcPr>
            <w:tcW w:w="104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</w:trPr>
        <w:tc>
          <w:tcPr>
            <w:tcW w:w="2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盘锦鑫利通再生资源有限公司</w:t>
            </w:r>
          </w:p>
        </w:tc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盘山县高升镇边东村</w:t>
            </w:r>
          </w:p>
        </w:tc>
        <w:tc>
          <w:tcPr>
            <w:tcW w:w="20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收集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收集、贮存5000吨/年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650.288</w:t>
            </w:r>
          </w:p>
        </w:tc>
        <w:tc>
          <w:tcPr>
            <w:tcW w:w="104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4" w:hRule="exact"/>
        </w:trPr>
        <w:tc>
          <w:tcPr>
            <w:tcW w:w="2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辽宁奥维高级润滑油有限公司</w:t>
            </w:r>
          </w:p>
        </w:tc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辽宁北方新材料产业园</w:t>
            </w:r>
          </w:p>
        </w:tc>
        <w:tc>
          <w:tcPr>
            <w:tcW w:w="20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收集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收集、贮存4000吨/年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219.745</w:t>
            </w:r>
          </w:p>
        </w:tc>
        <w:tc>
          <w:tcPr>
            <w:tcW w:w="1042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pStyle w:val="8"/>
        <w:numPr>
          <w:ilvl w:val="0"/>
          <w:numId w:val="1"/>
        </w:numPr>
        <w:adjustRightInd w:val="0"/>
        <w:snapToGrid w:val="0"/>
        <w:spacing w:before="0" w:beforeAutospacing="0" w:after="0" w:afterAutospacing="0" w:line="560" w:lineRule="exact"/>
        <w:ind w:firstLine="320" w:firstLineChars="1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应急预案情况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按照危险废物管理有关要求，本市重点危险废物产生、收集、贮存、运输、利用、处置危险废物的单位，按照要求制定了相应的环境突发事件应急预案。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三、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附属其他内容 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1.信息发布城市:辽宁省盘锦市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2.信息发布机构:盘锦市生态环境局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3.信息发布日期:202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年6月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4.信息发布周期:一年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5.信息来源: 固废信息管理系统</w:t>
      </w:r>
    </w:p>
    <w:sectPr>
      <w:pgSz w:w="11906" w:h="16838"/>
      <w:pgMar w:top="1474" w:right="1797" w:bottom="158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D48"/>
    <w:multiLevelType w:val="singleLevel"/>
    <w:tmpl w:val="5ECDFD48"/>
    <w:lvl w:ilvl="0" w:tentative="0">
      <w:start w:val="7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ZWMxZTFjMTcwMmU2M2E3NWUzYmQyNzc5YmYzN2QifQ=="/>
  </w:docVars>
  <w:rsids>
    <w:rsidRoot w:val="002673F9"/>
    <w:rsid w:val="00020336"/>
    <w:rsid w:val="00025919"/>
    <w:rsid w:val="00030594"/>
    <w:rsid w:val="00042B34"/>
    <w:rsid w:val="00050EBF"/>
    <w:rsid w:val="000601D1"/>
    <w:rsid w:val="000607BF"/>
    <w:rsid w:val="00060CDB"/>
    <w:rsid w:val="000629AA"/>
    <w:rsid w:val="000749F9"/>
    <w:rsid w:val="00077DC0"/>
    <w:rsid w:val="00083902"/>
    <w:rsid w:val="00095825"/>
    <w:rsid w:val="000B76B3"/>
    <w:rsid w:val="000F2885"/>
    <w:rsid w:val="000F58E8"/>
    <w:rsid w:val="001066B1"/>
    <w:rsid w:val="00114AEE"/>
    <w:rsid w:val="00125D61"/>
    <w:rsid w:val="00133D61"/>
    <w:rsid w:val="00135AA2"/>
    <w:rsid w:val="001448A2"/>
    <w:rsid w:val="00163651"/>
    <w:rsid w:val="00164D52"/>
    <w:rsid w:val="001774B5"/>
    <w:rsid w:val="001834B5"/>
    <w:rsid w:val="00183A5B"/>
    <w:rsid w:val="00186ACA"/>
    <w:rsid w:val="0019772A"/>
    <w:rsid w:val="001D5A9C"/>
    <w:rsid w:val="001E21DC"/>
    <w:rsid w:val="002161BA"/>
    <w:rsid w:val="00217BCE"/>
    <w:rsid w:val="00222013"/>
    <w:rsid w:val="002429A5"/>
    <w:rsid w:val="002518B6"/>
    <w:rsid w:val="002673F9"/>
    <w:rsid w:val="00274733"/>
    <w:rsid w:val="00282C85"/>
    <w:rsid w:val="002A04C0"/>
    <w:rsid w:val="002B1225"/>
    <w:rsid w:val="002B19F6"/>
    <w:rsid w:val="002B2346"/>
    <w:rsid w:val="002B2D19"/>
    <w:rsid w:val="002D3BE3"/>
    <w:rsid w:val="002E180B"/>
    <w:rsid w:val="002E31BE"/>
    <w:rsid w:val="002E6C79"/>
    <w:rsid w:val="003076BE"/>
    <w:rsid w:val="00323266"/>
    <w:rsid w:val="003254DC"/>
    <w:rsid w:val="003274DA"/>
    <w:rsid w:val="003300E0"/>
    <w:rsid w:val="0034540B"/>
    <w:rsid w:val="00351440"/>
    <w:rsid w:val="00374912"/>
    <w:rsid w:val="0038544B"/>
    <w:rsid w:val="00390412"/>
    <w:rsid w:val="00390D8D"/>
    <w:rsid w:val="0039277D"/>
    <w:rsid w:val="00395FD8"/>
    <w:rsid w:val="003A710D"/>
    <w:rsid w:val="003B50CE"/>
    <w:rsid w:val="003D52EC"/>
    <w:rsid w:val="003E312C"/>
    <w:rsid w:val="003F2D70"/>
    <w:rsid w:val="00400ED1"/>
    <w:rsid w:val="00412CEF"/>
    <w:rsid w:val="00430FEB"/>
    <w:rsid w:val="00434238"/>
    <w:rsid w:val="00444D56"/>
    <w:rsid w:val="00451732"/>
    <w:rsid w:val="004558FF"/>
    <w:rsid w:val="004632B6"/>
    <w:rsid w:val="0047451B"/>
    <w:rsid w:val="00475967"/>
    <w:rsid w:val="00476AD3"/>
    <w:rsid w:val="00481477"/>
    <w:rsid w:val="00482227"/>
    <w:rsid w:val="0049753D"/>
    <w:rsid w:val="00497BE6"/>
    <w:rsid w:val="004C6134"/>
    <w:rsid w:val="004D6C2B"/>
    <w:rsid w:val="004E707E"/>
    <w:rsid w:val="004F28F3"/>
    <w:rsid w:val="00530071"/>
    <w:rsid w:val="005400C3"/>
    <w:rsid w:val="00541F14"/>
    <w:rsid w:val="005548C9"/>
    <w:rsid w:val="00556B97"/>
    <w:rsid w:val="005715A5"/>
    <w:rsid w:val="0057412F"/>
    <w:rsid w:val="0057612B"/>
    <w:rsid w:val="005860EA"/>
    <w:rsid w:val="00586F5C"/>
    <w:rsid w:val="005A3AD7"/>
    <w:rsid w:val="005C3063"/>
    <w:rsid w:val="005E0AFF"/>
    <w:rsid w:val="005E6E6C"/>
    <w:rsid w:val="005F3C62"/>
    <w:rsid w:val="00613D61"/>
    <w:rsid w:val="00626093"/>
    <w:rsid w:val="006267FF"/>
    <w:rsid w:val="00632470"/>
    <w:rsid w:val="006500F0"/>
    <w:rsid w:val="00654DEF"/>
    <w:rsid w:val="00670A61"/>
    <w:rsid w:val="006738F9"/>
    <w:rsid w:val="00690690"/>
    <w:rsid w:val="00694C77"/>
    <w:rsid w:val="006C0AD1"/>
    <w:rsid w:val="006C5684"/>
    <w:rsid w:val="006C7F72"/>
    <w:rsid w:val="006E0F7D"/>
    <w:rsid w:val="006F71B4"/>
    <w:rsid w:val="00702641"/>
    <w:rsid w:val="00702691"/>
    <w:rsid w:val="00710CF8"/>
    <w:rsid w:val="007126FD"/>
    <w:rsid w:val="0071284C"/>
    <w:rsid w:val="00714C81"/>
    <w:rsid w:val="00722362"/>
    <w:rsid w:val="00737DAD"/>
    <w:rsid w:val="00741FBA"/>
    <w:rsid w:val="00752454"/>
    <w:rsid w:val="00777DD7"/>
    <w:rsid w:val="00786E0B"/>
    <w:rsid w:val="0078734E"/>
    <w:rsid w:val="00792B43"/>
    <w:rsid w:val="00792FDC"/>
    <w:rsid w:val="007A4274"/>
    <w:rsid w:val="007B5490"/>
    <w:rsid w:val="007C0572"/>
    <w:rsid w:val="007C3945"/>
    <w:rsid w:val="007D5D2D"/>
    <w:rsid w:val="007E596D"/>
    <w:rsid w:val="007F01EC"/>
    <w:rsid w:val="00806FBD"/>
    <w:rsid w:val="00815FEA"/>
    <w:rsid w:val="00830F9C"/>
    <w:rsid w:val="008337AD"/>
    <w:rsid w:val="00842F55"/>
    <w:rsid w:val="00845149"/>
    <w:rsid w:val="008529C5"/>
    <w:rsid w:val="00853BE9"/>
    <w:rsid w:val="0086101D"/>
    <w:rsid w:val="00880FA2"/>
    <w:rsid w:val="008A7516"/>
    <w:rsid w:val="008B10E2"/>
    <w:rsid w:val="008B2477"/>
    <w:rsid w:val="008C299A"/>
    <w:rsid w:val="008C3E30"/>
    <w:rsid w:val="008E3AD6"/>
    <w:rsid w:val="009057EE"/>
    <w:rsid w:val="00906F56"/>
    <w:rsid w:val="009163A0"/>
    <w:rsid w:val="00916B56"/>
    <w:rsid w:val="0092208C"/>
    <w:rsid w:val="00932307"/>
    <w:rsid w:val="00942026"/>
    <w:rsid w:val="00944F1C"/>
    <w:rsid w:val="009462B4"/>
    <w:rsid w:val="00951C55"/>
    <w:rsid w:val="00953F91"/>
    <w:rsid w:val="00956C98"/>
    <w:rsid w:val="00965A0C"/>
    <w:rsid w:val="00982F78"/>
    <w:rsid w:val="009854D0"/>
    <w:rsid w:val="00993C92"/>
    <w:rsid w:val="009A15E3"/>
    <w:rsid w:val="009A1A92"/>
    <w:rsid w:val="009B645A"/>
    <w:rsid w:val="009C353A"/>
    <w:rsid w:val="009D3B70"/>
    <w:rsid w:val="009F6631"/>
    <w:rsid w:val="00A022A5"/>
    <w:rsid w:val="00A03783"/>
    <w:rsid w:val="00A07167"/>
    <w:rsid w:val="00A23DF5"/>
    <w:rsid w:val="00A44CA8"/>
    <w:rsid w:val="00A45250"/>
    <w:rsid w:val="00A47866"/>
    <w:rsid w:val="00A54FCC"/>
    <w:rsid w:val="00A63C57"/>
    <w:rsid w:val="00A63D08"/>
    <w:rsid w:val="00A77496"/>
    <w:rsid w:val="00A807CB"/>
    <w:rsid w:val="00AA3260"/>
    <w:rsid w:val="00AB1AED"/>
    <w:rsid w:val="00AB51FB"/>
    <w:rsid w:val="00AC25C1"/>
    <w:rsid w:val="00AC7E44"/>
    <w:rsid w:val="00AC7FB2"/>
    <w:rsid w:val="00AD2BF6"/>
    <w:rsid w:val="00AE139F"/>
    <w:rsid w:val="00AE471F"/>
    <w:rsid w:val="00AE5E05"/>
    <w:rsid w:val="00AF57EB"/>
    <w:rsid w:val="00B10FA0"/>
    <w:rsid w:val="00B14026"/>
    <w:rsid w:val="00B216BE"/>
    <w:rsid w:val="00B21C05"/>
    <w:rsid w:val="00B26D15"/>
    <w:rsid w:val="00B356D9"/>
    <w:rsid w:val="00B65CD1"/>
    <w:rsid w:val="00B73AEC"/>
    <w:rsid w:val="00B77356"/>
    <w:rsid w:val="00B801DE"/>
    <w:rsid w:val="00B80D54"/>
    <w:rsid w:val="00B8247F"/>
    <w:rsid w:val="00B92E9D"/>
    <w:rsid w:val="00B95F25"/>
    <w:rsid w:val="00BA385A"/>
    <w:rsid w:val="00BA4802"/>
    <w:rsid w:val="00BC08DE"/>
    <w:rsid w:val="00BC1DDF"/>
    <w:rsid w:val="00BC4178"/>
    <w:rsid w:val="00BD5DEC"/>
    <w:rsid w:val="00BE207C"/>
    <w:rsid w:val="00BE59C0"/>
    <w:rsid w:val="00BE66AC"/>
    <w:rsid w:val="00C1386B"/>
    <w:rsid w:val="00C17D38"/>
    <w:rsid w:val="00C24D46"/>
    <w:rsid w:val="00C3738C"/>
    <w:rsid w:val="00C40ADE"/>
    <w:rsid w:val="00C46CC1"/>
    <w:rsid w:val="00C5215E"/>
    <w:rsid w:val="00C57517"/>
    <w:rsid w:val="00C57A24"/>
    <w:rsid w:val="00C63A04"/>
    <w:rsid w:val="00C75E91"/>
    <w:rsid w:val="00C81937"/>
    <w:rsid w:val="00C84802"/>
    <w:rsid w:val="00C9360D"/>
    <w:rsid w:val="00C9726F"/>
    <w:rsid w:val="00CB5653"/>
    <w:rsid w:val="00CC61F9"/>
    <w:rsid w:val="00CE494C"/>
    <w:rsid w:val="00CF2369"/>
    <w:rsid w:val="00CF3A22"/>
    <w:rsid w:val="00D0571A"/>
    <w:rsid w:val="00D137BB"/>
    <w:rsid w:val="00D177A8"/>
    <w:rsid w:val="00D46943"/>
    <w:rsid w:val="00D47A66"/>
    <w:rsid w:val="00D60652"/>
    <w:rsid w:val="00D64964"/>
    <w:rsid w:val="00D657CF"/>
    <w:rsid w:val="00D7760F"/>
    <w:rsid w:val="00D96034"/>
    <w:rsid w:val="00DB005D"/>
    <w:rsid w:val="00DC71E7"/>
    <w:rsid w:val="00DC7A23"/>
    <w:rsid w:val="00DD01A3"/>
    <w:rsid w:val="00DD542D"/>
    <w:rsid w:val="00DD587B"/>
    <w:rsid w:val="00DE3146"/>
    <w:rsid w:val="00DF3CCC"/>
    <w:rsid w:val="00DF6B7F"/>
    <w:rsid w:val="00E01827"/>
    <w:rsid w:val="00E07956"/>
    <w:rsid w:val="00E10A74"/>
    <w:rsid w:val="00E11945"/>
    <w:rsid w:val="00E14EE0"/>
    <w:rsid w:val="00E20DBC"/>
    <w:rsid w:val="00E32333"/>
    <w:rsid w:val="00E42443"/>
    <w:rsid w:val="00E45D91"/>
    <w:rsid w:val="00E55597"/>
    <w:rsid w:val="00E60437"/>
    <w:rsid w:val="00E62DBB"/>
    <w:rsid w:val="00E758E5"/>
    <w:rsid w:val="00E75DBD"/>
    <w:rsid w:val="00E949BC"/>
    <w:rsid w:val="00EA3113"/>
    <w:rsid w:val="00EB3DA5"/>
    <w:rsid w:val="00EB52FD"/>
    <w:rsid w:val="00EC32F4"/>
    <w:rsid w:val="00ED00DE"/>
    <w:rsid w:val="00ED75B5"/>
    <w:rsid w:val="00EE0440"/>
    <w:rsid w:val="00EE3E74"/>
    <w:rsid w:val="00EE411C"/>
    <w:rsid w:val="00EE4633"/>
    <w:rsid w:val="00EF6BEF"/>
    <w:rsid w:val="00F210B9"/>
    <w:rsid w:val="00F45F12"/>
    <w:rsid w:val="00F460E8"/>
    <w:rsid w:val="00F52587"/>
    <w:rsid w:val="00F643E1"/>
    <w:rsid w:val="00F64D4A"/>
    <w:rsid w:val="00F6701C"/>
    <w:rsid w:val="00F678C2"/>
    <w:rsid w:val="00F67A10"/>
    <w:rsid w:val="00F73827"/>
    <w:rsid w:val="00F775F6"/>
    <w:rsid w:val="00F935D4"/>
    <w:rsid w:val="00FA78CD"/>
    <w:rsid w:val="00FC42D1"/>
    <w:rsid w:val="00FC5469"/>
    <w:rsid w:val="00FC5DD1"/>
    <w:rsid w:val="00FD29CB"/>
    <w:rsid w:val="00FE4B88"/>
    <w:rsid w:val="0171331E"/>
    <w:rsid w:val="027A5187"/>
    <w:rsid w:val="0812400A"/>
    <w:rsid w:val="08767511"/>
    <w:rsid w:val="0A847BB0"/>
    <w:rsid w:val="0CCB5ED1"/>
    <w:rsid w:val="0D1C6A09"/>
    <w:rsid w:val="0DAB67DF"/>
    <w:rsid w:val="143D5478"/>
    <w:rsid w:val="159F3741"/>
    <w:rsid w:val="1B076ACD"/>
    <w:rsid w:val="1CF67D57"/>
    <w:rsid w:val="1E1C2992"/>
    <w:rsid w:val="1E2C6715"/>
    <w:rsid w:val="1FB20F9C"/>
    <w:rsid w:val="22CE64FE"/>
    <w:rsid w:val="2C1138C4"/>
    <w:rsid w:val="306D4066"/>
    <w:rsid w:val="33433829"/>
    <w:rsid w:val="3569521C"/>
    <w:rsid w:val="3B425D9A"/>
    <w:rsid w:val="3DB84087"/>
    <w:rsid w:val="3DE45ED6"/>
    <w:rsid w:val="3F2C5B3B"/>
    <w:rsid w:val="426B1EEE"/>
    <w:rsid w:val="43E1593F"/>
    <w:rsid w:val="47DD5F01"/>
    <w:rsid w:val="4BD932F7"/>
    <w:rsid w:val="4F0103CF"/>
    <w:rsid w:val="56F348C8"/>
    <w:rsid w:val="59AB1E8B"/>
    <w:rsid w:val="5ABC1FDE"/>
    <w:rsid w:val="5EB0402A"/>
    <w:rsid w:val="5F24337F"/>
    <w:rsid w:val="623137E0"/>
    <w:rsid w:val="64D64E40"/>
    <w:rsid w:val="65B45805"/>
    <w:rsid w:val="66AC5C30"/>
    <w:rsid w:val="67FD5BE2"/>
    <w:rsid w:val="6C4D56BB"/>
    <w:rsid w:val="6C643F17"/>
    <w:rsid w:val="6C74079C"/>
    <w:rsid w:val="6F8C3577"/>
    <w:rsid w:val="71442C6E"/>
    <w:rsid w:val="721E10FB"/>
    <w:rsid w:val="73D272F3"/>
    <w:rsid w:val="748C0AA9"/>
    <w:rsid w:val="74BC0903"/>
    <w:rsid w:val="75C54E7D"/>
    <w:rsid w:val="76E22B8E"/>
    <w:rsid w:val="772911AD"/>
    <w:rsid w:val="784A77C0"/>
    <w:rsid w:val="7CF5363A"/>
    <w:rsid w:val="7D996D81"/>
    <w:rsid w:val="7EE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正文"/>
    <w:qFormat/>
    <w:uiPriority w:val="0"/>
    <w:pPr>
      <w:widowControl w:val="0"/>
      <w:spacing w:line="360" w:lineRule="auto"/>
      <w:ind w:firstLine="720" w:firstLineChars="200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1"/>
    <w:link w:val="4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valuefont1"/>
    <w:basedOn w:val="11"/>
    <w:qFormat/>
    <w:uiPriority w:val="0"/>
    <w:rPr>
      <w:color w:val="3C3C3C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50C2A-6B22-4EDD-A946-5F23160AFD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2803</Words>
  <Characters>3599</Characters>
  <Lines>36</Lines>
  <Paragraphs>10</Paragraphs>
  <TotalTime>5</TotalTime>
  <ScaleCrop>false</ScaleCrop>
  <LinksUpToDate>false</LinksUpToDate>
  <CharactersWithSpaces>3652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2021-06-04T08:48:00Z</dcterms:created>
  <dc:creator>li</dc:creator>
  <cp:lastModifiedBy>快乐鱼儿</cp:lastModifiedBy>
  <cp:lastPrinted>2019-06-03T12:11:00Z</cp:lastPrinted>
  <dcterms:modified xsi:type="dcterms:W3CDTF">2022-06-06T03:14:14Z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631019DA92A9458588B4C205E95BEF5D</vt:lpwstr>
  </property>
</Properties>
</file>