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盘锦市供热期居民供热贷款贴息资金基本信息审核认定公示</w:t>
      </w:r>
    </w:p>
    <w:p>
      <w:pPr>
        <w:ind w:firstLine="640" w:firstLineChars="200"/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为做好我市供热期居民供热保供工作，缓解供热企业运营实际困难，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《2021-2022年供热期居民供热贷款贴息工作实施方案》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,结合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各供热企业的运营实际，对全市各供热企业填报的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供热贷款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信息的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审核认定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，现将初步审核结果公示如下：</w:t>
      </w:r>
    </w:p>
    <w:tbl>
      <w:tblPr>
        <w:tblStyle w:val="2"/>
        <w:tblW w:w="22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50"/>
        <w:gridCol w:w="883"/>
        <w:gridCol w:w="1017"/>
        <w:gridCol w:w="1296"/>
        <w:gridCol w:w="1533"/>
        <w:gridCol w:w="1734"/>
        <w:gridCol w:w="900"/>
        <w:gridCol w:w="1616"/>
        <w:gridCol w:w="1500"/>
        <w:gridCol w:w="1517"/>
        <w:gridCol w:w="3204"/>
        <w:gridCol w:w="1608"/>
        <w:gridCol w:w="153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2021-2022年供热期盘锦市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居民供热贷款贴息资金申请拨付汇总表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单位:元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业名称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贷款贴息情况</w:t>
            </w:r>
          </w:p>
        </w:tc>
        <w:tc>
          <w:tcPr>
            <w:tcW w:w="57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资金拨付开户银行信息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年利率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开始时间 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结束 时间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贷款利息</w:t>
            </w:r>
          </w:p>
        </w:tc>
        <w:tc>
          <w:tcPr>
            <w:tcW w:w="3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申请贴息金额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1,329,620,000.00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48,201,965.56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19,136,058.53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辽宁省盘锦市大洼区于楼街道宏盛社区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13842709988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25,882.50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12,941.25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108,750.00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108,750.00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43,500.00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21,750.00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1,405,000.00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2022.2.15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2023.2.14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61,117.50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30,558.75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盘锦辽河热力有限公司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中国建设银行股份有限公司盘锦昆仑支行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21050110149800000083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326,250.00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雷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盘锦市大洼县大洼镇商业街南新区路东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18842798701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60,265.63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60,265.63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286979442519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598,125.00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299,062.50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286979442519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286979442519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2022.02.24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2023.02.24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108,750.00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54,375.00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286979442519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2023.03.11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163,125.00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81,562.50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盘锦圣宏热力有限公司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中国银行股份有限公司盘锦大洼支行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286979442519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1,800,265.63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930,265.63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盘锦辽滨汇洲热力有限公司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辽东湾新区二十五号路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18742378107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华夏银行股份有限公司沈阳金都支行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2022.10.29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2,880,000.00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1,440,000.00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盘锦辽滨汇洲热力有限公司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盘锦银行股份有限公司大洼支行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09400012010004853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40,000,000.00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2,880,000.00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1,440,000.00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盘锦房产供暖有限责任公司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韩磊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盘锦市兴隆台区文汇街6号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15942782221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中国邮政储蓄银行股份有限公司盘锦市钻井支行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8,000,000.00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4.90%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362,600.04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165,511.13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盘锦房产供暖有限责任公司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中国邮政储蓄银行股份有限公司盘锦市钻井支行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921003010025950025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31,990.57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盘锦房产供暖有限责任公司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中国工商银行股份有限公司盘锦分行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0714010219248066778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9,700,000.00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396,083.33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205,963.33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盘锦房产供暖有限责任公司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交通银行盘锦分行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722111703018010013513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20,300,000.00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875,683.37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403,465.03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盘锦双台子热力有限公司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石玉琢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盘锦市双台子区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18804270081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1,696,500.00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852,962.50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盘锦双台子热力有限公司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兴业银行股份有限公司盘锦分行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422040100100195156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1,696,500.00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852,962.50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申松电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辽宁省盘锦市兴隆台区兴盛街道前胡村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中国进出口银行辽宁省分行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2023.6.8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19,500,000.00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4,875,000.00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60,270,000.00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714,952.87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714,952.87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59,950,000.00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2,157,783.68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1,064,112.50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1,650,611.11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2,405,451.39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1,186,250.00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51,900,000.00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1,837,332.08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921,225.00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1,998,375.00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985,500.00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1,259,066.67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674,500.00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16,800,000.00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621,716.67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306,600.00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8,700,000.00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321,960.42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158,775.00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22,600,000.00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836,356.94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412,450.00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26,600,000.00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943,930.56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465,500.00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0427-6979028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中国银行盘锦分行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55,500,000.00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2022.2.22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2023.2.22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1,969,479.17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971,250.00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华润电力（盘锦）有限公司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781,320,000.00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36,217,016.56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13,143,115.37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盘锦润电热力有限公司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申松电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盘锦市兴隆台区兴四街85号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15802440336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中国工商银行股份有限公司盘锦分行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3.40%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2023.3.6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4,080,000.00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2,040,000.00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盘锦润电热力有限公司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中国建设银行股份有限公司盘锦渤海支行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21001730508052501596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120,000,000.00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4,080,000.00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2,040,000.00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300" w:firstLineChars="200"/>
        <w:rPr>
          <w:rFonts w:hint="eastAsia" w:ascii="仿宋" w:hAnsi="仿宋" w:eastAsia="仿宋" w:cs="仿宋"/>
          <w:spacing w:val="0"/>
          <w:w w:val="100"/>
          <w:sz w:val="15"/>
          <w:szCs w:val="15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pacing w:val="0"/>
          <w:w w:val="100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sz w:val="28"/>
          <w:szCs w:val="28"/>
          <w:lang w:val="en-US" w:eastAsia="zh-CN"/>
        </w:rPr>
        <w:t>盘锦市住房和城乡建设局</w:t>
      </w:r>
    </w:p>
    <w:p>
      <w:pPr>
        <w:ind w:firstLine="560" w:firstLineChars="200"/>
        <w:jc w:val="center"/>
        <w:rPr>
          <w:rFonts w:hint="default" w:ascii="仿宋" w:hAnsi="仿宋" w:eastAsia="仿宋" w:cs="仿宋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2022年5月12日</w:t>
      </w:r>
    </w:p>
    <w:sectPr>
      <w:pgSz w:w="16838" w:h="11906" w:orient="landscape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Tg2Yzk1MzhiMzhiYTZiMGNkY2FmZTNhNTZlZWEifQ=="/>
  </w:docVars>
  <w:rsids>
    <w:rsidRoot w:val="6B7B2A36"/>
    <w:rsid w:val="045C40E7"/>
    <w:rsid w:val="141F28DC"/>
    <w:rsid w:val="238778D0"/>
    <w:rsid w:val="4976133E"/>
    <w:rsid w:val="6B7B2A36"/>
    <w:rsid w:val="726332BC"/>
    <w:rsid w:val="73582AAE"/>
    <w:rsid w:val="7EA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1939</Words>
  <Characters>4523</Characters>
  <Lines>0</Lines>
  <Paragraphs>0</Paragraphs>
  <TotalTime>2</TotalTime>
  <ScaleCrop>false</ScaleCrop>
  <LinksUpToDate>false</LinksUpToDate>
  <CharactersWithSpaces>4893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2022-05-05T00:50:00Z</dcterms:created>
  <dc:creator>阳光</dc:creator>
  <cp:lastModifiedBy>阳光</cp:lastModifiedBy>
  <dcterms:modified xsi:type="dcterms:W3CDTF">2022-05-16T02:37:51Z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CA3C68F4B07D4F82AD8C45D9477EABB9</vt:lpwstr>
  </property>
</Properties>
</file>