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盘锦市</w:t>
      </w:r>
      <w:r>
        <w:rPr>
          <w:rFonts w:hint="eastAsia" w:ascii="方正小标宋_GBK" w:hAnsi="方正小标宋_GBK" w:eastAsia="方正小标宋_GBK" w:cs="方正小标宋_GBK"/>
          <w:sz w:val="44"/>
          <w:szCs w:val="44"/>
          <w:lang w:eastAsia="zh-CN"/>
        </w:rPr>
        <w:t>新发展阶段提升科技创新能力</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eastAsia="zh-CN"/>
        </w:rPr>
      </w:pPr>
      <w:r>
        <w:rPr>
          <w:rFonts w:hint="eastAsia" w:ascii="方正小标宋_GBK" w:hAnsi="方正小标宋_GBK" w:eastAsia="方正小标宋_GBK" w:cs="方正小标宋_GBK"/>
          <w:sz w:val="44"/>
          <w:szCs w:val="44"/>
        </w:rPr>
        <w:t>若干政策</w:t>
      </w:r>
      <w:r>
        <w:rPr>
          <w:rFonts w:hint="eastAsia" w:ascii="方正小标宋_GBK" w:hAnsi="方正小标宋_GBK" w:eastAsia="方正小标宋_GBK" w:cs="方正小标宋_GBK"/>
          <w:sz w:val="44"/>
          <w:szCs w:val="44"/>
          <w:lang w:eastAsia="zh-CN"/>
        </w:rPr>
        <w:t>措施</w:t>
      </w:r>
    </w:p>
    <w:p>
      <w:pPr>
        <w:keepNext w:val="0"/>
        <w:keepLines w:val="0"/>
        <w:pageBreakBefore w:val="0"/>
        <w:widowControl w:val="0"/>
        <w:kinsoku/>
        <w:wordWrap/>
        <w:overflowPunct/>
        <w:topLinePunct w:val="0"/>
        <w:autoSpaceDE/>
        <w:autoSpaceDN/>
        <w:bidi w:val="0"/>
        <w:adjustRightInd/>
        <w:snapToGrid/>
        <w:spacing w:line="560" w:lineRule="exact"/>
        <w:ind w:firstLine="0" w:firstLineChars="0"/>
        <w:jc w:val="center"/>
        <w:textAlignment w:val="auto"/>
        <w:rPr>
          <w:rFonts w:hint="eastAsia" w:ascii="楷体" w:hAnsi="楷体" w:eastAsia="楷体" w:cs="楷体"/>
          <w:bCs/>
          <w:color w:val="000000" w:themeColor="text1"/>
          <w:sz w:val="32"/>
          <w:szCs w:val="32"/>
          <w:lang w:eastAsia="zh-CN"/>
          <w14:textFill>
            <w14:solidFill>
              <w14:schemeClr w14:val="tx1"/>
            </w14:solidFill>
          </w14:textFill>
        </w:rPr>
      </w:pPr>
      <w:r>
        <w:rPr>
          <w:rFonts w:hint="eastAsia" w:ascii="楷体" w:hAnsi="楷体" w:eastAsia="楷体" w:cs="楷体"/>
          <w:bCs/>
          <w:color w:val="000000" w:themeColor="text1"/>
          <w:sz w:val="32"/>
          <w:szCs w:val="32"/>
          <w:lang w:eastAsia="zh-CN"/>
          <w14:textFill>
            <w14:solidFill>
              <w14:schemeClr w14:val="tx1"/>
            </w14:solidFill>
          </w14:textFill>
        </w:rPr>
        <w:t>（</w:t>
      </w:r>
      <w:r>
        <w:rPr>
          <w:rFonts w:hint="eastAsia" w:ascii="楷体" w:hAnsi="楷体" w:eastAsia="楷体" w:cs="楷体"/>
          <w:bCs/>
          <w:color w:val="000000" w:themeColor="text1"/>
          <w:sz w:val="32"/>
          <w:szCs w:val="32"/>
          <w:lang w:val="en-US" w:eastAsia="zh-CN"/>
          <w14:textFill>
            <w14:solidFill>
              <w14:schemeClr w14:val="tx1"/>
            </w14:solidFill>
          </w14:textFill>
        </w:rPr>
        <w:t>征求意见稿</w:t>
      </w:r>
      <w:r>
        <w:rPr>
          <w:rFonts w:hint="eastAsia" w:ascii="楷体" w:hAnsi="楷体" w:eastAsia="楷体" w:cs="楷体"/>
          <w:bCs/>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bCs/>
          <w:color w:val="000000" w:themeColor="text1"/>
          <w:sz w:val="32"/>
          <w:szCs w:val="32"/>
          <w14:textFill>
            <w14:solidFill>
              <w14:schemeClr w14:val="tx1"/>
            </w14:solidFill>
          </w14:textFill>
        </w:rPr>
      </w:pPr>
      <w:r>
        <w:rPr>
          <w:rFonts w:hint="eastAsia" w:ascii="仿宋" w:hAnsi="仿宋" w:eastAsia="仿宋" w:cs="仿宋"/>
          <w:bCs/>
          <w:color w:val="000000" w:themeColor="text1"/>
          <w:sz w:val="32"/>
          <w:szCs w:val="32"/>
          <w14:textFill>
            <w14:solidFill>
              <w14:schemeClr w14:val="tx1"/>
            </w14:solidFill>
          </w14:textFill>
        </w:rPr>
        <w:t>为</w:t>
      </w:r>
      <w:r>
        <w:rPr>
          <w:rFonts w:hint="eastAsia" w:ascii="仿宋" w:hAnsi="仿宋" w:eastAsia="仿宋" w:cs="仿宋"/>
          <w:bCs/>
          <w:color w:val="000000" w:themeColor="text1"/>
          <w:sz w:val="32"/>
          <w:szCs w:val="32"/>
          <w:lang w:eastAsia="zh-CN"/>
          <w14:textFill>
            <w14:solidFill>
              <w14:schemeClr w14:val="tx1"/>
            </w14:solidFill>
          </w14:textFill>
        </w:rPr>
        <w:t>激发创新活力，构筑创新生态，推动盘锦创新转型发展，奋力建设辽宁全面振兴全方位振兴先行区，依据</w:t>
      </w:r>
      <w:r>
        <w:rPr>
          <w:rFonts w:hint="eastAsia" w:ascii="仿宋" w:hAnsi="仿宋" w:eastAsia="仿宋" w:cs="仿宋"/>
          <w:bCs/>
          <w:color w:val="000000" w:themeColor="text1"/>
          <w:sz w:val="32"/>
          <w:szCs w:val="32"/>
          <w14:textFill>
            <w14:solidFill>
              <w14:schemeClr w14:val="tx1"/>
            </w14:solidFill>
          </w14:textFill>
        </w:rPr>
        <w:t>《辽宁省科技创新条例》，</w:t>
      </w:r>
      <w:r>
        <w:rPr>
          <w:rFonts w:hint="eastAsia" w:ascii="仿宋" w:hAnsi="仿宋" w:eastAsia="仿宋" w:cs="仿宋"/>
          <w:bCs/>
          <w:color w:val="000000" w:themeColor="text1"/>
          <w:sz w:val="32"/>
          <w:szCs w:val="32"/>
          <w:lang w:eastAsia="zh-CN"/>
          <w14:textFill>
            <w14:solidFill>
              <w14:schemeClr w14:val="tx1"/>
            </w14:solidFill>
          </w14:textFill>
        </w:rPr>
        <w:t>坚持目标导向、问题导向，</w:t>
      </w:r>
      <w:r>
        <w:rPr>
          <w:rFonts w:hint="eastAsia" w:ascii="仿宋" w:hAnsi="仿宋" w:eastAsia="仿宋" w:cs="仿宋"/>
          <w:sz w:val="32"/>
          <w:szCs w:val="32"/>
          <w:lang w:val="en-US" w:eastAsia="zh-CN"/>
        </w:rPr>
        <w:t>针对共性需求推进制度创新，赋能技术创新</w:t>
      </w:r>
      <w:r>
        <w:rPr>
          <w:rFonts w:hint="eastAsia" w:ascii="仿宋" w:hAnsi="仿宋" w:eastAsia="仿宋" w:cs="仿宋"/>
          <w:sz w:val="32"/>
          <w:szCs w:val="32"/>
          <w:lang w:eastAsia="zh-CN"/>
        </w:rPr>
        <w:t>，</w:t>
      </w:r>
      <w:r>
        <w:rPr>
          <w:rFonts w:hint="eastAsia" w:ascii="仿宋" w:hAnsi="仿宋" w:eastAsia="仿宋" w:cs="仿宋"/>
          <w:sz w:val="32"/>
          <w:szCs w:val="32"/>
        </w:rPr>
        <w:t>制定本政策</w:t>
      </w:r>
      <w:r>
        <w:rPr>
          <w:rFonts w:hint="eastAsia" w:ascii="仿宋" w:hAnsi="仿宋" w:eastAsia="仿宋" w:cs="仿宋"/>
          <w:sz w:val="32"/>
          <w:szCs w:val="32"/>
          <w:lang w:eastAsia="zh-CN"/>
        </w:rPr>
        <w:t>措施</w:t>
      </w:r>
      <w:r>
        <w:rPr>
          <w:rFonts w:hint="eastAsia" w:ascii="仿宋" w:hAnsi="仿宋" w:eastAsia="仿宋" w:cs="仿宋"/>
          <w:sz w:val="32"/>
          <w:szCs w:val="32"/>
        </w:rPr>
        <w:t>。</w:t>
      </w:r>
    </w:p>
    <w:p>
      <w:pPr>
        <w:ind w:firstLine="640" w:firstLineChars="200"/>
        <w:rPr>
          <w:rFonts w:hint="eastAsia" w:ascii="楷体" w:hAnsi="楷体" w:eastAsia="楷体" w:cs="楷体"/>
          <w:sz w:val="32"/>
          <w:szCs w:val="32"/>
          <w:lang w:eastAsia="zh-CN"/>
        </w:rPr>
      </w:pPr>
      <w:r>
        <w:rPr>
          <w:rFonts w:hint="eastAsia" w:ascii="楷体" w:hAnsi="楷体" w:eastAsia="楷体" w:cs="楷体"/>
          <w:sz w:val="32"/>
          <w:szCs w:val="32"/>
          <w:lang w:eastAsia="zh-CN"/>
        </w:rPr>
        <w:t>一、支持创新联盟建设</w:t>
      </w:r>
    </w:p>
    <w:p>
      <w:pPr>
        <w:pStyle w:val="2"/>
        <w:ind w:firstLine="640" w:firstLineChars="200"/>
        <w:rPr>
          <w:rFonts w:hint="eastAsia" w:ascii="仿宋" w:hAnsi="仿宋" w:eastAsia="仿宋" w:cs="仿宋"/>
          <w:sz w:val="32"/>
          <w:szCs w:val="32"/>
        </w:rPr>
      </w:pPr>
      <w:r>
        <w:rPr>
          <w:rFonts w:hint="eastAsia" w:ascii="仿宋" w:hAnsi="仿宋" w:eastAsia="仿宋" w:cs="仿宋"/>
          <w:sz w:val="32"/>
          <w:szCs w:val="32"/>
          <w:lang w:eastAsia="zh-CN"/>
        </w:rPr>
        <w:t>支持</w:t>
      </w:r>
      <w:r>
        <w:rPr>
          <w:rFonts w:hint="eastAsia" w:ascii="仿宋" w:hAnsi="仿宋" w:eastAsia="仿宋" w:cs="仿宋"/>
          <w:sz w:val="32"/>
          <w:szCs w:val="32"/>
        </w:rPr>
        <w:t>以领军企业、骨干企业为盟主，联合高校院所组建产学研</w:t>
      </w:r>
      <w:r>
        <w:rPr>
          <w:rFonts w:hint="eastAsia" w:ascii="仿宋" w:hAnsi="仿宋" w:eastAsia="仿宋" w:cs="仿宋"/>
          <w:sz w:val="32"/>
          <w:szCs w:val="32"/>
          <w:lang w:eastAsia="zh-CN"/>
        </w:rPr>
        <w:t>创新</w:t>
      </w:r>
      <w:r>
        <w:rPr>
          <w:rFonts w:hint="eastAsia" w:ascii="仿宋" w:hAnsi="仿宋" w:eastAsia="仿宋" w:cs="仿宋"/>
          <w:sz w:val="32"/>
          <w:szCs w:val="32"/>
        </w:rPr>
        <w:t>联盟</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鼓励联盟企业围绕“卡脖子”重大技术问题，开展</w:t>
      </w:r>
      <w:r>
        <w:rPr>
          <w:rFonts w:hint="eastAsia" w:ascii="仿宋" w:hAnsi="仿宋" w:eastAsia="仿宋" w:cs="仿宋"/>
          <w:sz w:val="32"/>
          <w:szCs w:val="32"/>
        </w:rPr>
        <w:t>“揭榜挂帅”</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对</w:t>
      </w:r>
      <w:r>
        <w:rPr>
          <w:rFonts w:hint="eastAsia" w:ascii="仿宋" w:hAnsi="仿宋" w:eastAsia="仿宋" w:cs="仿宋"/>
          <w:sz w:val="32"/>
          <w:szCs w:val="32"/>
          <w:lang w:eastAsia="zh-CN"/>
        </w:rPr>
        <w:t>列入市级“揭榜挂帅”计划的揭榜项目</w:t>
      </w:r>
      <w:r>
        <w:rPr>
          <w:rFonts w:hint="eastAsia" w:ascii="仿宋" w:hAnsi="仿宋" w:eastAsia="仿宋" w:cs="仿宋"/>
          <w:sz w:val="32"/>
          <w:szCs w:val="32"/>
          <w:lang w:val="en-US" w:eastAsia="zh-CN"/>
        </w:rPr>
        <w:t>给予最高100万元事前资助</w:t>
      </w:r>
      <w:r>
        <w:rPr>
          <w:rFonts w:hint="eastAsia" w:ascii="仿宋" w:hAnsi="仿宋" w:eastAsia="仿宋" w:cs="仿宋"/>
          <w:sz w:val="32"/>
          <w:szCs w:val="32"/>
        </w:rPr>
        <w:t>。</w:t>
      </w:r>
    </w:p>
    <w:p>
      <w:pPr>
        <w:ind w:firstLine="640" w:firstLineChars="200"/>
        <w:rPr>
          <w:rFonts w:hint="eastAsia" w:ascii="楷体" w:hAnsi="楷体" w:eastAsia="楷体" w:cs="楷体"/>
          <w:sz w:val="32"/>
          <w:szCs w:val="32"/>
        </w:rPr>
      </w:pPr>
      <w:r>
        <w:rPr>
          <w:rFonts w:hint="eastAsia" w:ascii="楷体" w:hAnsi="楷体" w:eastAsia="楷体" w:cs="楷体"/>
          <w:sz w:val="32"/>
          <w:szCs w:val="32"/>
        </w:rPr>
        <w:t>二、支持创新平台建设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支持创新主体围绕优势领域和重点产业创建或升级科技创新平台。</w:t>
      </w:r>
      <w:r>
        <w:rPr>
          <w:rFonts w:hint="eastAsia" w:ascii="仿宋" w:hAnsi="仿宋" w:eastAsia="仿宋" w:cs="仿宋"/>
          <w:sz w:val="32"/>
          <w:szCs w:val="32"/>
        </w:rPr>
        <w:t>对新获批组建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认定</w:t>
      </w:r>
      <w:r>
        <w:rPr>
          <w:rFonts w:hint="eastAsia" w:ascii="仿宋" w:hAnsi="仿宋" w:eastAsia="仿宋" w:cs="仿宋"/>
          <w:sz w:val="32"/>
          <w:szCs w:val="32"/>
          <w:lang w:eastAsia="zh-CN"/>
        </w:rPr>
        <w:t>）</w:t>
      </w:r>
      <w:r>
        <w:rPr>
          <w:rFonts w:hint="eastAsia" w:ascii="仿宋" w:hAnsi="仿宋" w:eastAsia="仿宋" w:cs="仿宋"/>
          <w:sz w:val="32"/>
          <w:szCs w:val="32"/>
        </w:rPr>
        <w:t>国家重点实验室、国家技术创新中心等</w:t>
      </w:r>
      <w:r>
        <w:rPr>
          <w:rFonts w:hint="eastAsia" w:ascii="仿宋" w:hAnsi="仿宋" w:eastAsia="仿宋" w:cs="仿宋"/>
          <w:sz w:val="32"/>
          <w:szCs w:val="32"/>
          <w:lang w:eastAsia="zh-CN"/>
        </w:rPr>
        <w:t>国家级</w:t>
      </w:r>
      <w:r>
        <w:rPr>
          <w:rFonts w:hint="eastAsia" w:ascii="仿宋" w:hAnsi="仿宋" w:eastAsia="仿宋" w:cs="仿宋"/>
          <w:sz w:val="32"/>
          <w:szCs w:val="32"/>
        </w:rPr>
        <w:t>创新平台，给予100万元奖励</w:t>
      </w:r>
      <w:r>
        <w:rPr>
          <w:rFonts w:hint="eastAsia" w:ascii="仿宋" w:hAnsi="仿宋" w:eastAsia="仿宋" w:cs="仿宋"/>
          <w:sz w:val="32"/>
          <w:szCs w:val="32"/>
          <w:lang w:eastAsia="zh-CN"/>
        </w:rPr>
        <w:t>；</w:t>
      </w:r>
      <w:r>
        <w:rPr>
          <w:rFonts w:hint="eastAsia" w:ascii="仿宋" w:hAnsi="仿宋" w:eastAsia="仿宋" w:cs="仿宋"/>
          <w:sz w:val="32"/>
          <w:szCs w:val="32"/>
        </w:rPr>
        <w:t>对新获批组建</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认定</w:t>
      </w:r>
      <w:r>
        <w:rPr>
          <w:rFonts w:hint="eastAsia" w:ascii="仿宋" w:hAnsi="仿宋" w:eastAsia="仿宋" w:cs="仿宋"/>
          <w:sz w:val="32"/>
          <w:szCs w:val="32"/>
          <w:lang w:eastAsia="zh-CN"/>
        </w:rPr>
        <w:t>）</w:t>
      </w:r>
      <w:r>
        <w:rPr>
          <w:rFonts w:hint="eastAsia" w:ascii="仿宋" w:hAnsi="仿宋" w:eastAsia="仿宋" w:cs="仿宋"/>
          <w:sz w:val="32"/>
          <w:szCs w:val="32"/>
        </w:rPr>
        <w:t>省级重点实验室、省级技术创新中心等</w:t>
      </w:r>
      <w:r>
        <w:rPr>
          <w:rFonts w:hint="eastAsia" w:ascii="仿宋" w:hAnsi="仿宋" w:eastAsia="仿宋" w:cs="仿宋"/>
          <w:sz w:val="32"/>
          <w:szCs w:val="32"/>
          <w:lang w:eastAsia="zh-CN"/>
        </w:rPr>
        <w:t>省级</w:t>
      </w:r>
      <w:r>
        <w:rPr>
          <w:rFonts w:hint="eastAsia" w:ascii="仿宋" w:hAnsi="仿宋" w:eastAsia="仿宋" w:cs="仿宋"/>
          <w:sz w:val="32"/>
          <w:szCs w:val="32"/>
        </w:rPr>
        <w:t>创新平台，给予20万元奖励。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sz w:val="32"/>
          <w:szCs w:val="32"/>
          <w:lang w:val="en-US"/>
        </w:rPr>
      </w:pPr>
      <w:r>
        <w:rPr>
          <w:rFonts w:hint="eastAsia" w:ascii="楷体" w:hAnsi="楷体" w:eastAsia="楷体" w:cs="楷体"/>
          <w:sz w:val="32"/>
          <w:szCs w:val="32"/>
        </w:rPr>
        <w:t>三、</w:t>
      </w:r>
      <w:r>
        <w:rPr>
          <w:rFonts w:hint="eastAsia" w:ascii="楷体" w:hAnsi="楷体" w:eastAsia="楷体" w:cs="楷体"/>
          <w:sz w:val="32"/>
          <w:szCs w:val="32"/>
          <w:lang w:eastAsia="zh-CN"/>
        </w:rPr>
        <w:t>支持</w:t>
      </w:r>
      <w:r>
        <w:rPr>
          <w:rFonts w:hint="eastAsia" w:ascii="楷体" w:hAnsi="楷体" w:eastAsia="楷体" w:cs="楷体"/>
          <w:sz w:val="32"/>
          <w:szCs w:val="32"/>
          <w:lang w:val="en-US" w:eastAsia="zh-CN"/>
        </w:rPr>
        <w:t>创新主体</w:t>
      </w:r>
      <w:r>
        <w:rPr>
          <w:rFonts w:hint="eastAsia" w:ascii="楷体" w:hAnsi="楷体" w:eastAsia="楷体" w:cs="楷体"/>
          <w:sz w:val="32"/>
          <w:szCs w:val="32"/>
        </w:rPr>
        <w:t>培育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楷体" w:hAnsi="楷体" w:eastAsia="楷体" w:cs="楷体"/>
          <w:sz w:val="32"/>
          <w:szCs w:val="32"/>
        </w:rPr>
      </w:pPr>
      <w:r>
        <w:rPr>
          <w:rFonts w:hint="eastAsia" w:ascii="仿宋" w:hAnsi="仿宋" w:eastAsia="仿宋" w:cs="仿宋"/>
          <w:sz w:val="32"/>
          <w:szCs w:val="32"/>
          <w:lang w:eastAsia="zh-CN"/>
        </w:rPr>
        <w:t>实施科技企业培育工程，建立科技型中小企业、高新技术企业、雏鹰企业、瞪羚独角兽企业培育体系。</w:t>
      </w:r>
      <w:r>
        <w:rPr>
          <w:rFonts w:hint="eastAsia" w:ascii="仿宋" w:hAnsi="仿宋" w:eastAsia="仿宋" w:cs="仿宋"/>
          <w:sz w:val="32"/>
          <w:szCs w:val="32"/>
        </w:rPr>
        <w:t>对</w:t>
      </w:r>
      <w:r>
        <w:rPr>
          <w:rFonts w:hint="eastAsia" w:ascii="仿宋" w:hAnsi="仿宋" w:eastAsia="仿宋" w:cs="仿宋"/>
          <w:sz w:val="32"/>
          <w:szCs w:val="32"/>
          <w:lang w:eastAsia="zh-CN"/>
        </w:rPr>
        <w:t>当年</w:t>
      </w:r>
      <w:r>
        <w:rPr>
          <w:rFonts w:hint="eastAsia" w:ascii="仿宋" w:hAnsi="仿宋" w:eastAsia="仿宋" w:cs="仿宋"/>
          <w:sz w:val="32"/>
          <w:szCs w:val="32"/>
        </w:rPr>
        <w:t>认定的高新技术企业给予5万元奖励</w:t>
      </w:r>
      <w:r>
        <w:rPr>
          <w:rFonts w:hint="eastAsia" w:ascii="仿宋" w:hAnsi="仿宋" w:eastAsia="仿宋" w:cs="仿宋"/>
          <w:sz w:val="32"/>
          <w:szCs w:val="32"/>
          <w:lang w:eastAsia="zh-CN"/>
        </w:rPr>
        <w:t>；</w:t>
      </w:r>
      <w:r>
        <w:rPr>
          <w:rFonts w:hint="eastAsia" w:ascii="仿宋" w:hAnsi="仿宋" w:eastAsia="仿宋"/>
          <w:color w:val="333333"/>
          <w:sz w:val="32"/>
          <w:szCs w:val="32"/>
        </w:rPr>
        <w:t>对</w:t>
      </w:r>
      <w:r>
        <w:rPr>
          <w:rFonts w:hint="eastAsia" w:ascii="仿宋" w:hAnsi="仿宋" w:eastAsia="仿宋"/>
          <w:color w:val="333333"/>
          <w:sz w:val="32"/>
          <w:szCs w:val="32"/>
          <w:lang w:eastAsia="zh-CN"/>
        </w:rPr>
        <w:t>当年</w:t>
      </w:r>
      <w:r>
        <w:rPr>
          <w:rFonts w:hint="eastAsia" w:ascii="仿宋" w:hAnsi="仿宋" w:eastAsia="仿宋"/>
          <w:color w:val="333333"/>
          <w:sz w:val="32"/>
          <w:szCs w:val="32"/>
          <w:lang w:val="en-US" w:eastAsia="zh-CN"/>
        </w:rPr>
        <w:t>省级备案</w:t>
      </w:r>
      <w:r>
        <w:rPr>
          <w:rFonts w:hint="eastAsia" w:ascii="仿宋" w:hAnsi="仿宋" w:eastAsia="仿宋"/>
          <w:color w:val="333333"/>
          <w:sz w:val="32"/>
          <w:szCs w:val="32"/>
          <w:lang w:eastAsia="zh-CN"/>
        </w:rPr>
        <w:t>的</w:t>
      </w:r>
      <w:r>
        <w:rPr>
          <w:rFonts w:hint="eastAsia" w:ascii="仿宋" w:hAnsi="仿宋" w:eastAsia="仿宋"/>
          <w:color w:val="333333"/>
          <w:sz w:val="32"/>
          <w:szCs w:val="32"/>
        </w:rPr>
        <w:t>瞪羚</w:t>
      </w:r>
      <w:r>
        <w:rPr>
          <w:rFonts w:hint="eastAsia" w:ascii="仿宋" w:hAnsi="仿宋" w:eastAsia="仿宋"/>
          <w:color w:val="333333"/>
          <w:sz w:val="32"/>
          <w:szCs w:val="32"/>
          <w:lang w:eastAsia="zh-CN"/>
        </w:rPr>
        <w:t>企业和</w:t>
      </w:r>
      <w:r>
        <w:rPr>
          <w:rFonts w:hint="eastAsia" w:ascii="仿宋" w:hAnsi="仿宋" w:eastAsia="仿宋"/>
          <w:color w:val="333333"/>
          <w:sz w:val="32"/>
          <w:szCs w:val="32"/>
        </w:rPr>
        <w:t>独角兽企业</w:t>
      </w:r>
      <w:r>
        <w:rPr>
          <w:rFonts w:hint="eastAsia" w:ascii="仿宋" w:hAnsi="仿宋" w:eastAsia="仿宋"/>
          <w:color w:val="333333"/>
          <w:sz w:val="32"/>
          <w:szCs w:val="32"/>
          <w:lang w:val="en-US" w:eastAsia="zh-CN"/>
        </w:rPr>
        <w:t>分别给予</w:t>
      </w:r>
      <w:r>
        <w:rPr>
          <w:rFonts w:hint="eastAsia" w:ascii="仿宋" w:hAnsi="仿宋" w:eastAsia="仿宋"/>
          <w:color w:val="333333"/>
          <w:sz w:val="32"/>
          <w:szCs w:val="32"/>
          <w:lang w:eastAsia="zh-CN"/>
        </w:rPr>
        <w:t>最高</w:t>
      </w:r>
      <w:r>
        <w:rPr>
          <w:rFonts w:hint="eastAsia" w:ascii="仿宋" w:hAnsi="仿宋" w:eastAsia="仿宋"/>
          <w:color w:val="333333"/>
          <w:sz w:val="32"/>
          <w:szCs w:val="32"/>
          <w:lang w:val="en-US" w:eastAsia="zh-CN"/>
        </w:rPr>
        <w:t>20万元和最高100万元的奖励。</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rPr>
        <w:t>四、支持科技双创孵化载体建设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rPr>
        <w:t>鼓励产业园区、</w:t>
      </w:r>
      <w:r>
        <w:rPr>
          <w:rFonts w:hint="eastAsia" w:ascii="仿宋" w:hAnsi="仿宋" w:eastAsia="仿宋" w:cs="仿宋"/>
          <w:sz w:val="32"/>
          <w:szCs w:val="32"/>
          <w:lang w:eastAsia="zh-CN"/>
        </w:rPr>
        <w:t>领军企业、高校院所、产业技术研究院等创新主体</w:t>
      </w:r>
      <w:r>
        <w:rPr>
          <w:rFonts w:hint="eastAsia" w:ascii="仿宋" w:hAnsi="仿宋" w:eastAsia="仿宋" w:cs="仿宋"/>
          <w:sz w:val="32"/>
          <w:szCs w:val="32"/>
        </w:rPr>
        <w:t>建设科技双创孵化载体，</w:t>
      </w:r>
      <w:r>
        <w:rPr>
          <w:rFonts w:hint="eastAsia" w:ascii="仿宋" w:hAnsi="仿宋" w:eastAsia="仿宋" w:cs="仿宋"/>
          <w:sz w:val="32"/>
          <w:szCs w:val="32"/>
          <w:lang w:eastAsia="zh-CN"/>
        </w:rPr>
        <w:t>强</w:t>
      </w:r>
      <w:r>
        <w:rPr>
          <w:rFonts w:hint="eastAsia" w:ascii="仿宋" w:hAnsi="仿宋" w:eastAsia="仿宋" w:cs="仿宋"/>
          <w:sz w:val="32"/>
          <w:szCs w:val="32"/>
        </w:rPr>
        <w:t>化</w:t>
      </w:r>
      <w:r>
        <w:rPr>
          <w:rFonts w:hint="eastAsia" w:ascii="仿宋" w:hAnsi="仿宋" w:eastAsia="仿宋" w:cs="仿宋"/>
          <w:sz w:val="32"/>
          <w:szCs w:val="32"/>
          <w:lang w:eastAsia="zh-CN"/>
        </w:rPr>
        <w:t>企业</w:t>
      </w:r>
      <w:r>
        <w:rPr>
          <w:rFonts w:hint="eastAsia" w:ascii="仿宋" w:hAnsi="仿宋" w:eastAsia="仿宋" w:cs="仿宋"/>
          <w:sz w:val="32"/>
          <w:szCs w:val="32"/>
        </w:rPr>
        <w:t>孵化功能，促进产业集聚发展。对新</w:t>
      </w:r>
      <w:r>
        <w:rPr>
          <w:rFonts w:hint="eastAsia" w:ascii="仿宋" w:hAnsi="仿宋" w:eastAsia="仿宋" w:cs="仿宋"/>
          <w:sz w:val="32"/>
          <w:szCs w:val="32"/>
          <w:lang w:eastAsia="zh-CN"/>
        </w:rPr>
        <w:t>认定（备案）的国家级的</w:t>
      </w:r>
      <w:r>
        <w:rPr>
          <w:rFonts w:hint="eastAsia" w:ascii="仿宋" w:hAnsi="仿宋" w:eastAsia="仿宋" w:cs="仿宋"/>
          <w:sz w:val="32"/>
          <w:szCs w:val="32"/>
        </w:rPr>
        <w:t>科技企业孵化器、众创空间、星创天地，</w:t>
      </w:r>
      <w:r>
        <w:rPr>
          <w:rFonts w:hint="eastAsia" w:ascii="仿宋" w:hAnsi="仿宋" w:eastAsia="仿宋" w:cs="仿宋"/>
          <w:sz w:val="32"/>
          <w:szCs w:val="32"/>
          <w:lang w:eastAsia="zh-CN"/>
        </w:rPr>
        <w:t>分别</w:t>
      </w:r>
      <w:r>
        <w:rPr>
          <w:rFonts w:hint="eastAsia" w:ascii="仿宋" w:hAnsi="仿宋" w:eastAsia="仿宋" w:cs="仿宋"/>
          <w:sz w:val="32"/>
          <w:szCs w:val="32"/>
        </w:rPr>
        <w:t>给予</w:t>
      </w:r>
      <w:r>
        <w:rPr>
          <w:rFonts w:hint="eastAsia" w:ascii="仿宋" w:hAnsi="仿宋" w:eastAsia="仿宋" w:cs="仿宋"/>
          <w:sz w:val="32"/>
          <w:szCs w:val="32"/>
          <w:lang w:eastAsia="zh-CN"/>
        </w:rPr>
        <w:t>其运营主体</w:t>
      </w:r>
      <w:r>
        <w:rPr>
          <w:rFonts w:hint="eastAsia" w:ascii="仿宋" w:hAnsi="仿宋" w:eastAsia="仿宋" w:cs="仿宋"/>
          <w:sz w:val="32"/>
          <w:szCs w:val="32"/>
          <w:lang w:val="en-US" w:eastAsia="zh-CN"/>
        </w:rPr>
        <w:t>50万元、20万元、20万元奖励；对新</w:t>
      </w:r>
      <w:r>
        <w:rPr>
          <w:rFonts w:hint="eastAsia" w:ascii="仿宋" w:hAnsi="仿宋" w:eastAsia="仿宋" w:cs="仿宋"/>
          <w:sz w:val="32"/>
          <w:szCs w:val="32"/>
          <w:lang w:eastAsia="zh-CN"/>
        </w:rPr>
        <w:t>认定（备案）的省级的</w:t>
      </w:r>
      <w:r>
        <w:rPr>
          <w:rFonts w:hint="eastAsia" w:ascii="仿宋" w:hAnsi="仿宋" w:eastAsia="仿宋" w:cs="仿宋"/>
          <w:sz w:val="32"/>
          <w:szCs w:val="32"/>
        </w:rPr>
        <w:t>科技企业孵化器、众创空间、星创天地，</w:t>
      </w:r>
      <w:r>
        <w:rPr>
          <w:rFonts w:hint="eastAsia" w:ascii="仿宋" w:hAnsi="仿宋" w:eastAsia="仿宋" w:cs="仿宋"/>
          <w:sz w:val="32"/>
          <w:szCs w:val="32"/>
          <w:lang w:eastAsia="zh-CN"/>
        </w:rPr>
        <w:t>分别</w:t>
      </w:r>
      <w:r>
        <w:rPr>
          <w:rFonts w:hint="eastAsia" w:ascii="仿宋" w:hAnsi="仿宋" w:eastAsia="仿宋" w:cs="仿宋"/>
          <w:sz w:val="32"/>
          <w:szCs w:val="32"/>
        </w:rPr>
        <w:t>给予</w:t>
      </w:r>
      <w:r>
        <w:rPr>
          <w:rFonts w:hint="eastAsia" w:ascii="仿宋" w:hAnsi="仿宋" w:eastAsia="仿宋" w:cs="仿宋"/>
          <w:sz w:val="32"/>
          <w:szCs w:val="32"/>
          <w:lang w:eastAsia="zh-CN"/>
        </w:rPr>
        <w:t>其运营主体</w:t>
      </w:r>
      <w:r>
        <w:rPr>
          <w:rFonts w:hint="eastAsia" w:ascii="仿宋" w:hAnsi="仿宋" w:eastAsia="仿宋" w:cs="仿宋"/>
          <w:sz w:val="32"/>
          <w:szCs w:val="32"/>
          <w:lang w:val="en-US" w:eastAsia="zh-CN"/>
        </w:rPr>
        <w:t>10</w:t>
      </w:r>
      <w:r>
        <w:rPr>
          <w:rFonts w:hint="eastAsia" w:ascii="仿宋" w:hAnsi="仿宋" w:eastAsia="仿宋" w:cs="仿宋"/>
          <w:sz w:val="32"/>
          <w:szCs w:val="32"/>
        </w:rPr>
        <w:t>万元</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5万元、5万元奖励</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 w:hAnsi="仿宋" w:eastAsia="仿宋" w:cs="仿宋"/>
          <w:sz w:val="32"/>
          <w:szCs w:val="32"/>
        </w:rPr>
      </w:pPr>
      <w:r>
        <w:rPr>
          <w:rFonts w:hint="eastAsia" w:ascii="仿宋" w:hAnsi="仿宋" w:eastAsia="仿宋" w:cs="仿宋"/>
          <w:sz w:val="32"/>
          <w:szCs w:val="32"/>
          <w:lang w:eastAsia="zh-CN"/>
        </w:rPr>
        <w:t>鼓励</w:t>
      </w:r>
      <w:r>
        <w:rPr>
          <w:rFonts w:hint="eastAsia" w:ascii="仿宋" w:hAnsi="仿宋" w:eastAsia="仿宋" w:cs="仿宋"/>
          <w:sz w:val="32"/>
          <w:szCs w:val="32"/>
        </w:rPr>
        <w:t>双创</w:t>
      </w:r>
      <w:r>
        <w:rPr>
          <w:rFonts w:hint="eastAsia" w:ascii="仿宋" w:hAnsi="仿宋" w:eastAsia="仿宋" w:cs="仿宋"/>
          <w:sz w:val="32"/>
          <w:szCs w:val="32"/>
          <w:lang w:eastAsia="zh-CN"/>
        </w:rPr>
        <w:t>孵化</w:t>
      </w:r>
      <w:r>
        <w:rPr>
          <w:rFonts w:hint="eastAsia" w:ascii="仿宋" w:hAnsi="仿宋" w:eastAsia="仿宋" w:cs="仿宋"/>
          <w:sz w:val="32"/>
          <w:szCs w:val="32"/>
        </w:rPr>
        <w:t>载体</w:t>
      </w:r>
      <w:r>
        <w:rPr>
          <w:rFonts w:hint="eastAsia" w:ascii="仿宋" w:hAnsi="仿宋" w:eastAsia="仿宋" w:cs="仿宋"/>
          <w:sz w:val="32"/>
          <w:szCs w:val="32"/>
          <w:lang w:eastAsia="zh-CN"/>
        </w:rPr>
        <w:t>提标升级</w:t>
      </w:r>
      <w:r>
        <w:rPr>
          <w:rFonts w:hint="eastAsia" w:ascii="仿宋" w:hAnsi="仿宋" w:eastAsia="仿宋" w:cs="仿宋"/>
          <w:sz w:val="32"/>
          <w:szCs w:val="32"/>
        </w:rPr>
        <w:t>，提升服务能力和孵化绩效，培育更多科技型企业</w:t>
      </w:r>
      <w:r>
        <w:rPr>
          <w:rFonts w:hint="eastAsia" w:ascii="仿宋" w:hAnsi="仿宋" w:eastAsia="仿宋" w:cs="仿宋"/>
          <w:sz w:val="32"/>
          <w:szCs w:val="32"/>
          <w:lang w:eastAsia="zh-CN"/>
        </w:rPr>
        <w:t>。</w:t>
      </w:r>
      <w:r>
        <w:rPr>
          <w:rFonts w:hint="eastAsia" w:ascii="仿宋" w:hAnsi="仿宋" w:eastAsia="仿宋" w:cs="仿宋"/>
          <w:sz w:val="32"/>
          <w:szCs w:val="32"/>
          <w:lang w:val="en-US" w:eastAsia="zh-CN"/>
        </w:rPr>
        <w:t>根据引育科技型中小企业数量、质量对双创孵化载体进行年度运行绩效评价，对评价结果优秀的给予最高不超过</w:t>
      </w:r>
      <w:r>
        <w:rPr>
          <w:rFonts w:hint="eastAsia" w:ascii="仿宋" w:hAnsi="仿宋" w:eastAsia="仿宋" w:cs="仿宋"/>
          <w:sz w:val="32"/>
          <w:szCs w:val="32"/>
        </w:rPr>
        <w:t>20万元</w:t>
      </w:r>
      <w:r>
        <w:rPr>
          <w:rFonts w:hint="eastAsia" w:ascii="仿宋" w:hAnsi="仿宋" w:eastAsia="仿宋" w:cs="仿宋"/>
          <w:sz w:val="32"/>
          <w:szCs w:val="32"/>
          <w:lang w:val="en-US" w:eastAsia="zh-CN"/>
        </w:rPr>
        <w:t>奖励性后补助</w:t>
      </w:r>
      <w:r>
        <w:rPr>
          <w:rFonts w:hint="eastAsia" w:ascii="仿宋" w:hAnsi="仿宋" w:eastAsia="仿宋" w:cs="仿宋"/>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楷体" w:hAnsi="楷体" w:eastAsia="楷体" w:cs="楷体"/>
          <w:color w:val="auto"/>
          <w:sz w:val="32"/>
          <w:szCs w:val="32"/>
          <w:lang w:val="en-US" w:eastAsia="zh-CN"/>
        </w:rPr>
      </w:pPr>
      <w:r>
        <w:rPr>
          <w:rFonts w:hint="eastAsia" w:ascii="楷体" w:hAnsi="楷体" w:eastAsia="楷体" w:cs="楷体"/>
          <w:color w:val="auto"/>
          <w:sz w:val="32"/>
          <w:szCs w:val="32"/>
        </w:rPr>
        <w:t>五、</w:t>
      </w:r>
      <w:r>
        <w:rPr>
          <w:rFonts w:hint="eastAsia" w:ascii="楷体" w:hAnsi="楷体" w:eastAsia="楷体" w:cs="楷体"/>
          <w:color w:val="auto"/>
          <w:sz w:val="32"/>
          <w:szCs w:val="32"/>
          <w:lang w:eastAsia="zh-CN"/>
        </w:rPr>
        <w:t>支持中试</w:t>
      </w:r>
      <w:r>
        <w:rPr>
          <w:rFonts w:hint="eastAsia" w:ascii="楷体" w:hAnsi="楷体" w:eastAsia="楷体" w:cs="楷体"/>
          <w:color w:val="auto"/>
          <w:sz w:val="32"/>
          <w:szCs w:val="32"/>
          <w:lang w:val="en-US" w:eastAsia="zh-CN"/>
        </w:rPr>
        <w:t>项目引进及</w:t>
      </w:r>
      <w:r>
        <w:rPr>
          <w:rFonts w:hint="eastAsia" w:ascii="楷体" w:hAnsi="楷体" w:eastAsia="楷体" w:cs="楷体"/>
          <w:color w:val="auto"/>
          <w:sz w:val="32"/>
          <w:szCs w:val="32"/>
          <w:lang w:eastAsia="zh-CN"/>
        </w:rPr>
        <w:t>产业化</w:t>
      </w:r>
    </w:p>
    <w:p>
      <w:pPr>
        <w:spacing w:line="560" w:lineRule="exact"/>
        <w:ind w:firstLine="640" w:firstLineChars="200"/>
        <w:rPr>
          <w:rFonts w:hint="eastAsia" w:ascii="仿宋" w:hAnsi="仿宋" w:eastAsia="仿宋" w:cs="仿宋"/>
          <w:snapToGrid w:val="0"/>
          <w:color w:val="auto"/>
          <w:kern w:val="0"/>
          <w:sz w:val="32"/>
          <w:szCs w:val="32"/>
        </w:rPr>
      </w:pPr>
      <w:r>
        <w:rPr>
          <w:rFonts w:hint="eastAsia" w:ascii="仿宋" w:hAnsi="仿宋" w:eastAsia="仿宋" w:cs="仿宋"/>
          <w:snapToGrid w:val="0"/>
          <w:color w:val="auto"/>
          <w:kern w:val="0"/>
          <w:sz w:val="32"/>
          <w:szCs w:val="32"/>
          <w:lang w:val="en-US" w:eastAsia="zh-CN"/>
        </w:rPr>
        <w:t>鼓励企业、高校院所、产业技术研究院等各类创新主体，依托中试基地</w:t>
      </w:r>
      <w:r>
        <w:rPr>
          <w:rFonts w:hint="eastAsia" w:ascii="仿宋" w:hAnsi="仿宋" w:eastAsia="仿宋" w:cs="仿宋"/>
          <w:snapToGrid w:val="0"/>
          <w:color w:val="auto"/>
          <w:kern w:val="0"/>
          <w:sz w:val="32"/>
          <w:szCs w:val="32"/>
        </w:rPr>
        <w:t>通过联合研发、共同投入等方式，引进一批小试成果中的核心技术、专有技术</w:t>
      </w:r>
      <w:r>
        <w:rPr>
          <w:rFonts w:hint="eastAsia" w:ascii="仿宋" w:hAnsi="仿宋" w:eastAsia="仿宋" w:cs="仿宋"/>
          <w:snapToGrid w:val="0"/>
          <w:color w:val="auto"/>
          <w:kern w:val="0"/>
          <w:sz w:val="32"/>
          <w:szCs w:val="32"/>
          <w:lang w:eastAsia="zh-CN"/>
        </w:rPr>
        <w:t>，开展</w:t>
      </w:r>
      <w:r>
        <w:rPr>
          <w:rFonts w:hint="eastAsia" w:ascii="仿宋" w:hAnsi="仿宋" w:eastAsia="仿宋" w:cs="仿宋"/>
          <w:snapToGrid w:val="0"/>
          <w:color w:val="auto"/>
          <w:kern w:val="0"/>
          <w:sz w:val="32"/>
          <w:szCs w:val="32"/>
          <w:lang w:val="en-US" w:eastAsia="zh-CN"/>
        </w:rPr>
        <w:t>项目中试，加快科技成果熟化转化。</w:t>
      </w:r>
      <w:r>
        <w:rPr>
          <w:rFonts w:hint="eastAsia" w:ascii="仿宋" w:hAnsi="仿宋" w:eastAsia="仿宋" w:cs="仿宋"/>
          <w:snapToGrid w:val="0"/>
          <w:color w:val="auto"/>
          <w:kern w:val="0"/>
          <w:sz w:val="32"/>
          <w:szCs w:val="32"/>
        </w:rPr>
        <w:t>对经专家委员会认定准入并承诺在盘锦产业化的中试项目，按照项目投入的25%予以</w:t>
      </w:r>
      <w:r>
        <w:rPr>
          <w:rFonts w:hint="eastAsia" w:ascii="仿宋" w:hAnsi="仿宋" w:eastAsia="仿宋" w:cs="仿宋"/>
          <w:snapToGrid w:val="0"/>
          <w:color w:val="auto"/>
          <w:kern w:val="0"/>
          <w:sz w:val="32"/>
          <w:szCs w:val="32"/>
          <w:lang w:eastAsia="zh-CN"/>
        </w:rPr>
        <w:t>事前资助</w:t>
      </w:r>
      <w:r>
        <w:rPr>
          <w:rFonts w:hint="eastAsia" w:ascii="仿宋" w:hAnsi="仿宋" w:eastAsia="仿宋" w:cs="仿宋"/>
          <w:snapToGrid w:val="0"/>
          <w:color w:val="auto"/>
          <w:kern w:val="0"/>
          <w:sz w:val="32"/>
          <w:szCs w:val="32"/>
        </w:rPr>
        <w:t>,每项最高不超过</w:t>
      </w:r>
      <w:r>
        <w:rPr>
          <w:rFonts w:hint="eastAsia" w:ascii="仿宋" w:hAnsi="仿宋" w:eastAsia="仿宋" w:cs="仿宋"/>
          <w:snapToGrid w:val="0"/>
          <w:color w:val="auto"/>
          <w:kern w:val="0"/>
          <w:sz w:val="32"/>
          <w:szCs w:val="32"/>
          <w:lang w:val="en-US" w:eastAsia="zh-CN"/>
        </w:rPr>
        <w:t>50</w:t>
      </w:r>
      <w:r>
        <w:rPr>
          <w:rFonts w:hint="eastAsia" w:ascii="仿宋" w:hAnsi="仿宋" w:eastAsia="仿宋" w:cs="仿宋"/>
          <w:snapToGrid w:val="0"/>
          <w:color w:val="auto"/>
          <w:kern w:val="0"/>
          <w:sz w:val="32"/>
          <w:szCs w:val="32"/>
        </w:rPr>
        <w:t>万元</w:t>
      </w:r>
      <w:r>
        <w:rPr>
          <w:rFonts w:hint="eastAsia" w:ascii="仿宋" w:hAnsi="仿宋" w:eastAsia="仿宋" w:cs="仿宋"/>
          <w:snapToGrid w:val="0"/>
          <w:color w:val="auto"/>
          <w:kern w:val="0"/>
          <w:sz w:val="32"/>
          <w:szCs w:val="32"/>
          <w:lang w:eastAsia="zh-CN"/>
        </w:rPr>
        <w:t>支持</w:t>
      </w:r>
      <w:r>
        <w:rPr>
          <w:rFonts w:hint="eastAsia" w:ascii="仿宋" w:hAnsi="仿宋" w:eastAsia="仿宋" w:cs="仿宋"/>
          <w:snapToGrid w:val="0"/>
          <w:color w:val="auto"/>
          <w:kern w:val="0"/>
          <w:sz w:val="32"/>
          <w:szCs w:val="32"/>
        </w:rPr>
        <w:t>。</w:t>
      </w:r>
    </w:p>
    <w:p>
      <w:pPr>
        <w:spacing w:line="560" w:lineRule="exact"/>
        <w:ind w:firstLine="640" w:firstLineChars="200"/>
        <w:rPr>
          <w:rFonts w:hint="eastAsia" w:ascii="楷体" w:hAnsi="楷体" w:eastAsia="楷体" w:cs="楷体"/>
          <w:snapToGrid/>
          <w:color w:val="auto"/>
          <w:kern w:val="2"/>
          <w:sz w:val="32"/>
          <w:szCs w:val="32"/>
          <w:lang w:eastAsia="zh-CN"/>
        </w:rPr>
      </w:pPr>
      <w:r>
        <w:rPr>
          <w:rFonts w:hint="eastAsia" w:ascii="楷体" w:hAnsi="楷体" w:eastAsia="楷体" w:cs="楷体"/>
          <w:snapToGrid/>
          <w:color w:val="auto"/>
          <w:kern w:val="2"/>
          <w:sz w:val="32"/>
          <w:szCs w:val="32"/>
          <w:lang w:eastAsia="zh-CN"/>
        </w:rPr>
        <w:t>六、支持技术攻关与成果产业化</w:t>
      </w:r>
    </w:p>
    <w:p>
      <w:pPr>
        <w:spacing w:line="560" w:lineRule="exact"/>
        <w:ind w:firstLine="640" w:firstLineChars="200"/>
        <w:rPr>
          <w:rFonts w:hint="eastAsia" w:ascii="仿宋" w:hAnsi="仿宋" w:eastAsia="仿宋" w:cs="仿宋"/>
          <w:snapToGrid/>
          <w:color w:val="auto"/>
          <w:kern w:val="2"/>
          <w:sz w:val="32"/>
          <w:szCs w:val="32"/>
        </w:rPr>
      </w:pPr>
      <w:r>
        <w:rPr>
          <w:rFonts w:hint="eastAsia" w:ascii="仿宋" w:hAnsi="仿宋" w:eastAsia="仿宋" w:cs="仿宋"/>
          <w:snapToGrid w:val="0"/>
          <w:color w:val="auto"/>
          <w:kern w:val="0"/>
          <w:sz w:val="32"/>
          <w:szCs w:val="32"/>
          <w:lang w:eastAsia="zh-CN"/>
        </w:rPr>
        <w:t>引导市域内</w:t>
      </w:r>
      <w:r>
        <w:rPr>
          <w:rFonts w:hint="eastAsia" w:ascii="仿宋" w:hAnsi="仿宋" w:eastAsia="仿宋" w:cs="仿宋"/>
          <w:snapToGrid w:val="0"/>
          <w:color w:val="auto"/>
          <w:kern w:val="0"/>
          <w:sz w:val="32"/>
          <w:szCs w:val="32"/>
        </w:rPr>
        <w:t>企事业单位</w:t>
      </w:r>
      <w:r>
        <w:rPr>
          <w:rFonts w:hint="eastAsia" w:ascii="仿宋" w:hAnsi="仿宋" w:eastAsia="仿宋" w:cs="仿宋"/>
          <w:snapToGrid w:val="0"/>
          <w:color w:val="auto"/>
          <w:kern w:val="0"/>
          <w:sz w:val="32"/>
          <w:szCs w:val="32"/>
          <w:lang w:eastAsia="zh-CN"/>
        </w:rPr>
        <w:t>，</w:t>
      </w:r>
      <w:r>
        <w:rPr>
          <w:rFonts w:hint="eastAsia" w:ascii="仿宋" w:hAnsi="仿宋" w:eastAsia="仿宋" w:cs="仿宋"/>
          <w:snapToGrid w:val="0"/>
          <w:color w:val="auto"/>
          <w:kern w:val="0"/>
          <w:sz w:val="32"/>
          <w:szCs w:val="32"/>
        </w:rPr>
        <w:t>围绕石化及精细化工、装备制造、新材料、新一代信息技术、新能源与节能环保等领域，</w:t>
      </w:r>
      <w:r>
        <w:rPr>
          <w:rFonts w:hint="eastAsia" w:ascii="仿宋" w:hAnsi="仿宋" w:eastAsia="仿宋" w:cs="仿宋"/>
          <w:snapToGrid w:val="0"/>
          <w:color w:val="auto"/>
          <w:kern w:val="0"/>
          <w:sz w:val="32"/>
          <w:szCs w:val="32"/>
          <w:lang w:eastAsia="zh-CN"/>
        </w:rPr>
        <w:t>开展技术攻关及科技成果产业化</w:t>
      </w:r>
      <w:r>
        <w:rPr>
          <w:rFonts w:hint="eastAsia" w:ascii="仿宋" w:hAnsi="仿宋" w:eastAsia="仿宋" w:cs="仿宋"/>
          <w:snapToGrid w:val="0"/>
          <w:color w:val="auto"/>
          <w:kern w:val="0"/>
          <w:sz w:val="32"/>
          <w:szCs w:val="32"/>
        </w:rPr>
        <w:t>。</w:t>
      </w:r>
      <w:r>
        <w:rPr>
          <w:rFonts w:hint="eastAsia" w:ascii="仿宋" w:hAnsi="仿宋" w:eastAsia="仿宋" w:cs="仿宋"/>
          <w:snapToGrid/>
          <w:color w:val="auto"/>
          <w:kern w:val="2"/>
          <w:sz w:val="32"/>
          <w:szCs w:val="32"/>
          <w:lang w:val="en-US" w:eastAsia="zh-CN"/>
        </w:rPr>
        <w:t>对纳入市级</w:t>
      </w:r>
      <w:r>
        <w:rPr>
          <w:rFonts w:hint="eastAsia" w:ascii="仿宋" w:hAnsi="仿宋" w:eastAsia="仿宋" w:cs="仿宋"/>
          <w:snapToGrid/>
          <w:color w:val="auto"/>
          <w:kern w:val="2"/>
          <w:sz w:val="32"/>
          <w:szCs w:val="32"/>
        </w:rPr>
        <w:t>重大科技专项、重点研发项目及重大科技成果转移转化项目</w:t>
      </w:r>
      <w:r>
        <w:rPr>
          <w:rFonts w:hint="eastAsia" w:ascii="仿宋" w:hAnsi="仿宋" w:eastAsia="仿宋" w:cs="仿宋"/>
          <w:snapToGrid/>
          <w:color w:val="auto"/>
          <w:kern w:val="2"/>
          <w:sz w:val="32"/>
          <w:szCs w:val="32"/>
          <w:lang w:eastAsia="zh-CN"/>
        </w:rPr>
        <w:t>，</w:t>
      </w:r>
      <w:r>
        <w:rPr>
          <w:rFonts w:hint="eastAsia" w:ascii="仿宋" w:hAnsi="仿宋" w:eastAsia="仿宋" w:cs="仿宋"/>
          <w:snapToGrid/>
          <w:color w:val="auto"/>
          <w:kern w:val="2"/>
          <w:sz w:val="32"/>
          <w:szCs w:val="32"/>
        </w:rPr>
        <w:t>采取事前立项事后补助的支持方式</w:t>
      </w:r>
      <w:r>
        <w:rPr>
          <w:rFonts w:hint="eastAsia" w:ascii="仿宋" w:hAnsi="仿宋" w:eastAsia="仿宋" w:cs="仿宋"/>
          <w:snapToGrid/>
          <w:color w:val="auto"/>
          <w:kern w:val="2"/>
          <w:sz w:val="32"/>
          <w:szCs w:val="32"/>
          <w:lang w:eastAsia="zh-CN"/>
        </w:rPr>
        <w:t>，</w:t>
      </w:r>
      <w:r>
        <w:rPr>
          <w:rFonts w:hint="eastAsia" w:ascii="仿宋" w:hAnsi="仿宋" w:eastAsia="仿宋" w:cs="仿宋"/>
          <w:snapToGrid/>
          <w:color w:val="auto"/>
          <w:kern w:val="2"/>
          <w:sz w:val="32"/>
          <w:szCs w:val="32"/>
        </w:rPr>
        <w:t>按照项目研发投入</w:t>
      </w:r>
      <w:r>
        <w:rPr>
          <w:rFonts w:hint="eastAsia" w:ascii="仿宋" w:hAnsi="仿宋" w:eastAsia="仿宋" w:cs="仿宋"/>
          <w:snapToGrid/>
          <w:color w:val="auto"/>
          <w:kern w:val="2"/>
          <w:sz w:val="32"/>
          <w:szCs w:val="32"/>
          <w:lang w:eastAsia="zh-CN"/>
        </w:rPr>
        <w:t>（</w:t>
      </w:r>
      <w:r>
        <w:rPr>
          <w:rFonts w:hint="eastAsia" w:ascii="仿宋" w:hAnsi="仿宋" w:eastAsia="仿宋" w:cs="仿宋"/>
          <w:snapToGrid/>
          <w:color w:val="auto"/>
          <w:kern w:val="2"/>
          <w:sz w:val="32"/>
          <w:szCs w:val="32"/>
        </w:rPr>
        <w:t>项目实付或实缴金额</w:t>
      </w:r>
      <w:r>
        <w:rPr>
          <w:rFonts w:hint="eastAsia" w:ascii="仿宋" w:hAnsi="仿宋" w:eastAsia="仿宋" w:cs="仿宋"/>
          <w:snapToGrid/>
          <w:color w:val="auto"/>
          <w:kern w:val="2"/>
          <w:sz w:val="32"/>
          <w:szCs w:val="32"/>
          <w:lang w:eastAsia="zh-CN"/>
        </w:rPr>
        <w:t>）</w:t>
      </w:r>
      <w:r>
        <w:rPr>
          <w:rFonts w:hint="eastAsia" w:ascii="仿宋" w:hAnsi="仿宋" w:eastAsia="仿宋" w:cs="仿宋"/>
          <w:snapToGrid/>
          <w:color w:val="auto"/>
          <w:kern w:val="2"/>
          <w:sz w:val="32"/>
          <w:szCs w:val="32"/>
        </w:rPr>
        <w:t>的25%予以补助,每项最高不超过100万元</w:t>
      </w:r>
      <w:r>
        <w:rPr>
          <w:rFonts w:hint="eastAsia" w:ascii="仿宋" w:hAnsi="仿宋" w:eastAsia="仿宋" w:cs="仿宋"/>
          <w:snapToGrid/>
          <w:color w:val="auto"/>
          <w:kern w:val="2"/>
          <w:sz w:val="32"/>
          <w:szCs w:val="32"/>
          <w:lang w:val="en-US" w:eastAsia="zh-CN"/>
        </w:rPr>
        <w:t>支持</w:t>
      </w:r>
      <w:r>
        <w:rPr>
          <w:rFonts w:hint="eastAsia" w:ascii="仿宋" w:hAnsi="仿宋" w:eastAsia="仿宋" w:cs="仿宋"/>
          <w:snapToGrid/>
          <w:color w:val="auto"/>
          <w:kern w:val="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楷体" w:hAnsi="楷体" w:eastAsia="楷体" w:cs="楷体"/>
          <w:sz w:val="32"/>
          <w:szCs w:val="32"/>
        </w:rPr>
      </w:pPr>
      <w:r>
        <w:rPr>
          <w:rFonts w:hint="eastAsia" w:ascii="楷体" w:hAnsi="楷体" w:eastAsia="楷体" w:cs="楷体"/>
          <w:sz w:val="32"/>
          <w:szCs w:val="32"/>
          <w:lang w:val="en-US" w:eastAsia="zh-CN"/>
        </w:rPr>
        <w:t>七</w:t>
      </w:r>
      <w:r>
        <w:rPr>
          <w:rFonts w:hint="eastAsia" w:ascii="楷体" w:hAnsi="楷体" w:eastAsia="楷体" w:cs="楷体"/>
          <w:sz w:val="32"/>
          <w:szCs w:val="32"/>
        </w:rPr>
        <w:t>、</w:t>
      </w:r>
      <w:r>
        <w:rPr>
          <w:rFonts w:hint="eastAsia" w:ascii="楷体" w:hAnsi="楷体" w:eastAsia="楷体" w:cs="楷体"/>
          <w:sz w:val="32"/>
          <w:szCs w:val="32"/>
          <w:lang w:val="en-US" w:eastAsia="zh-CN"/>
        </w:rPr>
        <w:t>支持</w:t>
      </w:r>
      <w:r>
        <w:rPr>
          <w:rFonts w:hint="eastAsia" w:ascii="楷体" w:hAnsi="楷体" w:eastAsia="楷体" w:cs="楷体"/>
          <w:sz w:val="32"/>
          <w:szCs w:val="32"/>
        </w:rPr>
        <w:t>引育高端科技人才</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hint="eastAsia" w:ascii="仿宋" w:hAnsi="仿宋" w:eastAsia="仿宋" w:cs="仿宋"/>
          <w:color w:val="0000FF"/>
          <w:sz w:val="32"/>
          <w:szCs w:val="32"/>
        </w:rPr>
      </w:pPr>
      <w:r>
        <w:rPr>
          <w:rFonts w:hint="eastAsia" w:ascii="仿宋" w:hAnsi="仿宋" w:eastAsia="仿宋" w:cs="仿宋"/>
          <w:sz w:val="32"/>
          <w:szCs w:val="32"/>
          <w:lang w:eastAsia="zh-CN"/>
        </w:rPr>
        <w:t>鼓励企业“带土移植”引进项目、技术、团队，来盘开展技术攻关、创办企业。</w:t>
      </w:r>
      <w:r>
        <w:rPr>
          <w:rFonts w:hint="eastAsia" w:ascii="仿宋" w:hAnsi="仿宋" w:eastAsia="仿宋" w:cs="仿宋"/>
          <w:sz w:val="32"/>
          <w:szCs w:val="32"/>
          <w:lang w:val="en-US" w:eastAsia="zh-CN"/>
        </w:rPr>
        <w:t>对我市“盘锦兴辽英才”、</w:t>
      </w:r>
      <w:r>
        <w:rPr>
          <w:rFonts w:hint="eastAsia" w:ascii="仿宋" w:hAnsi="仿宋" w:eastAsia="仿宋" w:cs="仿宋"/>
          <w:sz w:val="32"/>
          <w:szCs w:val="32"/>
          <w:lang w:eastAsia="zh-CN"/>
        </w:rPr>
        <w:t>研发水平行业领先或创办企业</w:t>
      </w:r>
      <w:r>
        <w:rPr>
          <w:rFonts w:hint="eastAsia" w:ascii="仿宋" w:hAnsi="仿宋" w:eastAsia="仿宋" w:cs="仿宋"/>
          <w:sz w:val="32"/>
          <w:szCs w:val="32"/>
        </w:rPr>
        <w:t>符合我市重点产业和新兴产业发展方向</w:t>
      </w:r>
      <w:r>
        <w:rPr>
          <w:rFonts w:hint="eastAsia" w:ascii="仿宋" w:hAnsi="仿宋" w:eastAsia="仿宋" w:cs="仿宋"/>
          <w:sz w:val="32"/>
          <w:szCs w:val="32"/>
          <w:lang w:eastAsia="zh-CN"/>
        </w:rPr>
        <w:t>的“带土移植”项目团队</w:t>
      </w:r>
      <w:r>
        <w:rPr>
          <w:rFonts w:hint="eastAsia" w:ascii="仿宋" w:hAnsi="仿宋" w:eastAsia="仿宋" w:cs="仿宋"/>
          <w:sz w:val="32"/>
          <w:szCs w:val="32"/>
        </w:rPr>
        <w:t>给予不超过</w:t>
      </w:r>
      <w:r>
        <w:rPr>
          <w:rFonts w:hint="eastAsia" w:ascii="仿宋" w:hAnsi="仿宋" w:eastAsia="仿宋" w:cs="仿宋"/>
          <w:sz w:val="32"/>
          <w:szCs w:val="32"/>
          <w:lang w:val="en-US" w:eastAsia="zh-CN"/>
        </w:rPr>
        <w:t>5</w:t>
      </w:r>
      <w:r>
        <w:rPr>
          <w:rFonts w:hint="eastAsia" w:ascii="仿宋" w:hAnsi="仿宋" w:eastAsia="仿宋" w:cs="仿宋"/>
          <w:sz w:val="32"/>
          <w:szCs w:val="32"/>
        </w:rPr>
        <w:t>0万元资助经费。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lang w:eastAsia="zh-CN"/>
        </w:rPr>
      </w:pPr>
      <w:r>
        <w:rPr>
          <w:rFonts w:hint="eastAsia" w:ascii="仿宋" w:hAnsi="仿宋" w:eastAsia="仿宋" w:cs="仿宋"/>
          <w:sz w:val="32"/>
          <w:szCs w:val="32"/>
          <w:lang w:eastAsia="zh-CN"/>
        </w:rPr>
        <w:t>对本地研发机构自有</w:t>
      </w:r>
      <w:r>
        <w:rPr>
          <w:rFonts w:hint="eastAsia" w:ascii="仿宋" w:hAnsi="仿宋" w:eastAsia="仿宋" w:cs="仿宋"/>
          <w:sz w:val="32"/>
          <w:szCs w:val="32"/>
        </w:rPr>
        <w:t>科技成果在</w:t>
      </w:r>
      <w:r>
        <w:rPr>
          <w:rFonts w:hint="eastAsia" w:ascii="仿宋" w:hAnsi="仿宋" w:eastAsia="仿宋" w:cs="仿宋"/>
          <w:sz w:val="32"/>
          <w:szCs w:val="32"/>
          <w:lang w:eastAsia="zh-CN"/>
        </w:rPr>
        <w:t>盘就地</w:t>
      </w:r>
      <w:r>
        <w:rPr>
          <w:rFonts w:hint="eastAsia" w:ascii="仿宋" w:hAnsi="仿宋" w:eastAsia="仿宋" w:cs="仿宋"/>
          <w:sz w:val="32"/>
          <w:szCs w:val="32"/>
        </w:rPr>
        <w:t>转化的</w:t>
      </w:r>
      <w:r>
        <w:rPr>
          <w:rFonts w:hint="eastAsia" w:ascii="仿宋" w:hAnsi="仿宋" w:eastAsia="仿宋" w:cs="仿宋"/>
          <w:sz w:val="32"/>
          <w:szCs w:val="32"/>
          <w:lang w:eastAsia="zh-CN"/>
        </w:rPr>
        <w:t>职务成果完成人（团队）</w:t>
      </w:r>
      <w:r>
        <w:rPr>
          <w:rFonts w:hint="eastAsia" w:ascii="仿宋" w:hAnsi="仿宋" w:eastAsia="仿宋" w:cs="仿宋"/>
          <w:sz w:val="32"/>
          <w:szCs w:val="32"/>
        </w:rPr>
        <w:t>，</w:t>
      </w:r>
      <w:r>
        <w:rPr>
          <w:rFonts w:hint="eastAsia" w:ascii="仿宋" w:hAnsi="仿宋" w:eastAsia="仿宋" w:cs="仿宋"/>
          <w:sz w:val="32"/>
          <w:szCs w:val="32"/>
          <w:lang w:eastAsia="zh-CN"/>
        </w:rPr>
        <w:t>或者对促成域外科技成</w:t>
      </w:r>
      <w:bookmarkStart w:id="0" w:name="_GoBack"/>
      <w:bookmarkEnd w:id="0"/>
      <w:r>
        <w:rPr>
          <w:rFonts w:hint="eastAsia" w:ascii="仿宋" w:hAnsi="仿宋" w:eastAsia="仿宋" w:cs="仿宋"/>
          <w:sz w:val="32"/>
          <w:szCs w:val="32"/>
          <w:lang w:eastAsia="zh-CN"/>
        </w:rPr>
        <w:t>果来盘转化做出突出贡献的技术转移人员（团队），</w:t>
      </w:r>
      <w:r>
        <w:rPr>
          <w:rFonts w:hint="eastAsia" w:ascii="仿宋" w:hAnsi="仿宋" w:eastAsia="仿宋" w:cs="仿宋"/>
          <w:sz w:val="32"/>
          <w:szCs w:val="32"/>
        </w:rPr>
        <w:t>按</w:t>
      </w:r>
      <w:r>
        <w:rPr>
          <w:rFonts w:hint="eastAsia" w:ascii="仿宋" w:hAnsi="仿宋" w:eastAsia="仿宋" w:cs="仿宋"/>
          <w:sz w:val="32"/>
          <w:szCs w:val="32"/>
          <w:lang w:eastAsia="zh-CN"/>
        </w:rPr>
        <w:t>着</w:t>
      </w:r>
      <w:r>
        <w:rPr>
          <w:rFonts w:hint="eastAsia" w:ascii="仿宋" w:hAnsi="仿宋" w:eastAsia="仿宋" w:cs="仿宋"/>
          <w:sz w:val="32"/>
          <w:szCs w:val="32"/>
        </w:rPr>
        <w:t>实际支付技术合同费用的3%给予</w:t>
      </w:r>
      <w:r>
        <w:rPr>
          <w:rFonts w:hint="eastAsia" w:ascii="仿宋" w:hAnsi="仿宋" w:eastAsia="仿宋" w:cs="仿宋"/>
          <w:sz w:val="32"/>
          <w:szCs w:val="32"/>
          <w:lang w:eastAsia="zh-CN"/>
        </w:rPr>
        <w:t>奖励</w:t>
      </w:r>
      <w:r>
        <w:rPr>
          <w:rFonts w:hint="eastAsia" w:ascii="仿宋" w:hAnsi="仿宋" w:eastAsia="仿宋" w:cs="仿宋"/>
          <w:sz w:val="32"/>
          <w:szCs w:val="32"/>
        </w:rPr>
        <w:t>，每人（团队）每年最高50万元</w:t>
      </w:r>
      <w:r>
        <w:rPr>
          <w:rFonts w:hint="eastAsia" w:ascii="仿宋" w:hAnsi="仿宋" w:eastAsia="仿宋" w:cs="仿宋"/>
          <w:sz w:val="32"/>
          <w:szCs w:val="32"/>
          <w:lang w:eastAsia="zh-CN"/>
        </w:rPr>
        <w:t>。</w:t>
      </w:r>
    </w:p>
    <w:p>
      <w:pPr>
        <w:spacing w:line="560" w:lineRule="exact"/>
        <w:ind w:firstLine="640" w:firstLineChars="200"/>
        <w:rPr>
          <w:rFonts w:hint="eastAsia" w:ascii="楷体" w:hAnsi="楷体" w:eastAsia="楷体" w:cs="楷体"/>
          <w:sz w:val="32"/>
          <w:szCs w:val="32"/>
          <w:shd w:val="clear"/>
        </w:rPr>
      </w:pPr>
      <w:r>
        <w:rPr>
          <w:rFonts w:hint="eastAsia" w:ascii="楷体" w:hAnsi="楷体" w:eastAsia="楷体" w:cs="楷体"/>
          <w:sz w:val="32"/>
          <w:szCs w:val="32"/>
          <w:shd w:val="clear"/>
          <w:lang w:val="en-US" w:eastAsia="zh-CN"/>
        </w:rPr>
        <w:t>八、</w:t>
      </w:r>
      <w:r>
        <w:rPr>
          <w:rFonts w:hint="eastAsia" w:ascii="楷体" w:hAnsi="楷体" w:eastAsia="楷体" w:cs="楷体"/>
          <w:sz w:val="32"/>
          <w:szCs w:val="32"/>
          <w:shd w:val="clear"/>
          <w:lang w:eastAsia="zh-CN"/>
        </w:rPr>
        <w:t>支持应用</w:t>
      </w:r>
      <w:r>
        <w:rPr>
          <w:rFonts w:hint="eastAsia" w:ascii="楷体" w:hAnsi="楷体" w:eastAsia="楷体" w:cs="楷体"/>
          <w:sz w:val="32"/>
          <w:szCs w:val="32"/>
          <w:shd w:val="clear"/>
        </w:rPr>
        <w:t>基础研究</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 w:hAnsi="仿宋" w:eastAsia="仿宋" w:cs="仿宋"/>
          <w:sz w:val="32"/>
          <w:szCs w:val="32"/>
          <w:shd w:val="clear" w:color="auto" w:fill="auto"/>
        </w:rPr>
      </w:pPr>
      <w:r>
        <w:rPr>
          <w:rFonts w:hint="eastAsia" w:ascii="仿宋" w:hAnsi="仿宋" w:eastAsia="仿宋" w:cs="仿宋"/>
          <w:sz w:val="32"/>
          <w:szCs w:val="32"/>
          <w:shd w:val="clear" w:color="auto" w:fill="auto"/>
          <w:lang w:val="en-US" w:eastAsia="zh-CN"/>
        </w:rPr>
        <w:t>建立</w:t>
      </w:r>
      <w:r>
        <w:rPr>
          <w:rFonts w:hint="eastAsia" w:ascii="仿宋" w:hAnsi="仿宋" w:eastAsia="仿宋" w:cs="仿宋"/>
          <w:sz w:val="32"/>
          <w:szCs w:val="32"/>
          <w:shd w:val="clear" w:color="auto" w:fill="auto"/>
        </w:rPr>
        <w:t>自然科学基金区域创新联合基金</w:t>
      </w:r>
      <w:r>
        <w:rPr>
          <w:rFonts w:hint="eastAsia" w:ascii="仿宋" w:hAnsi="仿宋" w:eastAsia="仿宋" w:cs="仿宋"/>
          <w:sz w:val="32"/>
          <w:szCs w:val="32"/>
          <w:shd w:val="clear" w:color="auto" w:fill="auto"/>
          <w:lang w:eastAsia="zh-CN"/>
        </w:rPr>
        <w:t>，</w:t>
      </w:r>
      <w:r>
        <w:rPr>
          <w:rFonts w:hint="eastAsia" w:ascii="仿宋" w:hAnsi="仿宋" w:eastAsia="仿宋" w:cs="仿宋"/>
          <w:sz w:val="32"/>
          <w:szCs w:val="32"/>
          <w:shd w:val="clear" w:color="auto" w:fill="auto"/>
        </w:rPr>
        <w:t>重点</w:t>
      </w:r>
      <w:r>
        <w:rPr>
          <w:rFonts w:hint="eastAsia" w:ascii="仿宋" w:hAnsi="仿宋" w:eastAsia="仿宋" w:cs="仿宋"/>
          <w:sz w:val="32"/>
          <w:szCs w:val="32"/>
          <w:shd w:val="clear"/>
          <w:lang w:eastAsia="zh-CN"/>
        </w:rPr>
        <w:t>支持</w:t>
      </w:r>
      <w:r>
        <w:rPr>
          <w:rFonts w:hint="eastAsia" w:ascii="仿宋" w:hAnsi="仿宋" w:eastAsia="仿宋" w:cs="仿宋"/>
          <w:sz w:val="32"/>
          <w:szCs w:val="32"/>
          <w:shd w:val="clear" w:color="auto" w:fill="auto"/>
          <w:lang w:val="en-US" w:eastAsia="zh-CN"/>
        </w:rPr>
        <w:t>生物医药、人口健康、资源环境、公共</w:t>
      </w:r>
      <w:r>
        <w:rPr>
          <w:rFonts w:hint="eastAsia" w:ascii="仿宋" w:hAnsi="仿宋" w:eastAsia="仿宋" w:cs="仿宋"/>
          <w:sz w:val="32"/>
          <w:szCs w:val="32"/>
          <w:shd w:val="clear" w:color="auto" w:fill="auto"/>
        </w:rPr>
        <w:t>安全等社会发展领域</w:t>
      </w:r>
      <w:r>
        <w:rPr>
          <w:rFonts w:hint="eastAsia" w:ascii="仿宋" w:hAnsi="仿宋" w:eastAsia="仿宋" w:cs="仿宋"/>
          <w:sz w:val="32"/>
          <w:szCs w:val="32"/>
          <w:shd w:val="clear" w:color="auto" w:fill="auto"/>
          <w:lang w:val="en-US" w:eastAsia="zh-CN"/>
        </w:rPr>
        <w:t>开展</w:t>
      </w:r>
      <w:r>
        <w:rPr>
          <w:rFonts w:hint="eastAsia" w:ascii="仿宋" w:hAnsi="仿宋" w:eastAsia="仿宋" w:cs="仿宋"/>
          <w:sz w:val="32"/>
          <w:szCs w:val="32"/>
          <w:shd w:val="clear" w:color="auto" w:fill="auto"/>
        </w:rPr>
        <w:t>基础研究和应用基础研究。</w:t>
      </w:r>
      <w:r>
        <w:rPr>
          <w:rFonts w:hint="eastAsia" w:ascii="仿宋" w:hAnsi="仿宋" w:eastAsia="仿宋" w:cs="仿宋"/>
          <w:sz w:val="32"/>
          <w:szCs w:val="32"/>
          <w:shd w:val="clear"/>
          <w:lang w:eastAsia="zh-CN"/>
        </w:rPr>
        <w:t>每个项目不低于</w:t>
      </w:r>
      <w:r>
        <w:rPr>
          <w:rFonts w:hint="eastAsia" w:ascii="仿宋" w:hAnsi="仿宋" w:eastAsia="仿宋" w:cs="仿宋"/>
          <w:sz w:val="32"/>
          <w:szCs w:val="32"/>
          <w:shd w:val="clear"/>
          <w:lang w:val="en-US" w:eastAsia="zh-CN"/>
        </w:rPr>
        <w:t>5万元。扩大自然科技基金计划项目经费使用自主权。</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
          <w:sz w:val="32"/>
          <w:szCs w:val="32"/>
        </w:rPr>
      </w:pPr>
      <w:r>
        <w:rPr>
          <w:rFonts w:hint="eastAsia" w:ascii="楷体" w:hAnsi="楷体" w:eastAsia="楷体" w:cs="楷体"/>
          <w:sz w:val="32"/>
          <w:szCs w:val="32"/>
          <w:lang w:val="en-US" w:eastAsia="zh-CN"/>
        </w:rPr>
        <w:t>九</w:t>
      </w:r>
      <w:r>
        <w:rPr>
          <w:rFonts w:hint="eastAsia" w:ascii="楷体" w:hAnsi="楷体" w:eastAsia="楷体" w:cs="楷体"/>
          <w:sz w:val="32"/>
          <w:szCs w:val="32"/>
        </w:rPr>
        <w:t>、持续开展农村科技特派</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sz w:val="32"/>
          <w:szCs w:val="32"/>
        </w:rPr>
      </w:pPr>
      <w:r>
        <w:rPr>
          <w:rFonts w:hint="eastAsia" w:ascii="仿宋" w:hAnsi="仿宋" w:eastAsia="仿宋" w:cs="仿宋"/>
          <w:sz w:val="32"/>
          <w:szCs w:val="32"/>
        </w:rPr>
        <w:t>深入推进科技特派员制度，搭建科技人才服务“三农”的高效平台，实施农民技术员培养工程。借助与省内高校院所的合作平台，下派市级科技特派团，每个科技特派团</w:t>
      </w:r>
      <w:r>
        <w:rPr>
          <w:rFonts w:hint="eastAsia" w:ascii="仿宋" w:hAnsi="仿宋" w:eastAsia="仿宋" w:cs="仿宋"/>
          <w:sz w:val="32"/>
          <w:szCs w:val="32"/>
          <w:lang w:val="en-US" w:eastAsia="zh-CN"/>
        </w:rPr>
        <w:t>给予</w:t>
      </w:r>
      <w:r>
        <w:rPr>
          <w:rFonts w:hint="eastAsia" w:ascii="仿宋" w:hAnsi="仿宋" w:eastAsia="仿宋" w:cs="仿宋"/>
          <w:sz w:val="32"/>
          <w:szCs w:val="32"/>
        </w:rPr>
        <w:t>10万元的</w:t>
      </w:r>
      <w:r>
        <w:rPr>
          <w:rFonts w:hint="eastAsia" w:ascii="仿宋" w:hAnsi="仿宋" w:eastAsia="仿宋" w:cs="仿宋"/>
          <w:sz w:val="32"/>
          <w:szCs w:val="32"/>
          <w:lang w:eastAsia="zh-CN"/>
        </w:rPr>
        <w:t>事</w:t>
      </w:r>
      <w:r>
        <w:rPr>
          <w:rFonts w:hint="eastAsia" w:ascii="仿宋" w:hAnsi="仿宋" w:eastAsia="仿宋" w:cs="仿宋"/>
          <w:sz w:val="32"/>
          <w:szCs w:val="32"/>
          <w:lang w:val="en-US" w:eastAsia="zh-CN"/>
        </w:rPr>
        <w:t>前</w:t>
      </w:r>
      <w:r>
        <w:rPr>
          <w:rFonts w:hint="eastAsia" w:ascii="仿宋" w:hAnsi="仿宋" w:eastAsia="仿宋" w:cs="仿宋"/>
          <w:sz w:val="32"/>
          <w:szCs w:val="32"/>
        </w:rPr>
        <w:t>资助费用。</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
          <w:sz w:val="32"/>
          <w:szCs w:val="32"/>
        </w:rPr>
      </w:pPr>
      <w:r>
        <w:rPr>
          <w:rFonts w:hint="eastAsia" w:ascii="楷体" w:hAnsi="楷体" w:eastAsia="楷体" w:cs="楷体"/>
          <w:sz w:val="32"/>
          <w:szCs w:val="32"/>
          <w:lang w:val="en-US" w:eastAsia="zh-CN"/>
        </w:rPr>
        <w:t>十</w:t>
      </w:r>
      <w:r>
        <w:rPr>
          <w:rFonts w:hint="eastAsia" w:ascii="楷体" w:hAnsi="楷体" w:eastAsia="楷体" w:cs="楷体"/>
          <w:sz w:val="32"/>
          <w:szCs w:val="32"/>
        </w:rPr>
        <w:t>、</w:t>
      </w:r>
      <w:r>
        <w:rPr>
          <w:rFonts w:hint="eastAsia" w:ascii="楷体" w:hAnsi="楷体" w:eastAsia="楷体" w:cs="楷体"/>
          <w:sz w:val="32"/>
          <w:szCs w:val="32"/>
          <w:lang w:val="en-US" w:eastAsia="zh-CN"/>
        </w:rPr>
        <w:t>激励科研人员自主创新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trike w:val="0"/>
          <w:sz w:val="32"/>
          <w:szCs w:val="32"/>
          <w:lang w:val="en-US" w:eastAsia="zh-CN"/>
        </w:rPr>
      </w:pPr>
      <w:r>
        <w:rPr>
          <w:rFonts w:hint="eastAsia" w:ascii="仿宋" w:hAnsi="仿宋" w:eastAsia="仿宋" w:cs="仿宋"/>
          <w:strike w:val="0"/>
          <w:sz w:val="32"/>
          <w:szCs w:val="32"/>
          <w:lang w:val="en-US" w:eastAsia="zh-CN"/>
        </w:rPr>
        <w:t>高等院校、科研机构科技人才可以按照有关规定到企业兼职、挂职或者参与项目合作并取得合法报酬，也可以在职创办企业或者离岗创新创业；</w:t>
      </w:r>
      <w:r>
        <w:rPr>
          <w:rFonts w:hint="eastAsia" w:ascii="仿宋" w:hAnsi="仿宋" w:eastAsia="仿宋" w:cs="仿宋"/>
          <w:i w:val="0"/>
          <w:iCs w:val="0"/>
          <w:caps w:val="0"/>
          <w:spacing w:val="0"/>
          <w:sz w:val="32"/>
          <w:szCs w:val="32"/>
          <w:shd w:val="clear"/>
        </w:rPr>
        <w:t>全部或者主要利用财政性资金取得职务科技成果的，高等院校、科研机构应当赋予科技成果完成人或者团队科技成果所有权或者长期使用权，但是可能损害国家安全或者重大社会公共利益的除外</w:t>
      </w:r>
      <w:r>
        <w:rPr>
          <w:rFonts w:hint="eastAsia" w:ascii="仿宋" w:hAnsi="仿宋" w:eastAsia="仿宋" w:cs="仿宋"/>
          <w:i w:val="0"/>
          <w:iCs w:val="0"/>
          <w:caps w:val="0"/>
          <w:spacing w:val="0"/>
          <w:sz w:val="32"/>
          <w:szCs w:val="32"/>
          <w:shd w:val="clear"/>
          <w:lang w:eastAsia="zh-CN"/>
        </w:rPr>
        <w:t>；</w:t>
      </w:r>
      <w:r>
        <w:rPr>
          <w:rFonts w:hint="eastAsia" w:ascii="仿宋" w:hAnsi="仿宋" w:eastAsia="仿宋" w:cs="仿宋"/>
          <w:strike w:val="0"/>
          <w:sz w:val="32"/>
          <w:szCs w:val="32"/>
          <w:lang w:val="en-US" w:eastAsia="zh-CN"/>
        </w:rPr>
        <w:t>对于利用财政性资金设立的科研项目，科研人员具有自主选择和调整技术路线的权利，项目承担单位按有关规定具有一定的费用调剂权；对于以财政性资金或者国有资本为主资助的探索性强、风险性高的科技创新项目，原始记录证明承担项目的单位和科研人员已经履行了勤勉尽责义务仍不能完成的，按有关规定论证后，可以允许该项目结题，不影响相关单位和个人再次申请利用财政性资金或者国有资本设立的科技项目。</w:t>
      </w:r>
    </w:p>
    <w:p>
      <w:pPr>
        <w:pStyle w:val="2"/>
        <w:keepNext w:val="0"/>
        <w:keepLines w:val="0"/>
        <w:pageBreakBefore w:val="0"/>
        <w:widowControl w:val="0"/>
        <w:kinsoku/>
        <w:wordWrap/>
        <w:overflowPunct/>
        <w:topLinePunct w:val="0"/>
        <w:autoSpaceDE/>
        <w:autoSpaceDN/>
        <w:bidi w:val="0"/>
        <w:adjustRightInd/>
        <w:snapToGrid/>
        <w:spacing w:line="560" w:lineRule="exact"/>
        <w:ind w:firstLine="640"/>
        <w:textAlignment w:val="auto"/>
        <w:rPr>
          <w:rFonts w:ascii="楷体" w:hAnsi="楷体" w:eastAsia="楷体" w:cs="楷体"/>
          <w:sz w:val="32"/>
          <w:szCs w:val="32"/>
        </w:rPr>
      </w:pPr>
      <w:r>
        <w:rPr>
          <w:rFonts w:hint="eastAsia" w:ascii="楷体" w:hAnsi="楷体" w:eastAsia="楷体" w:cs="楷体"/>
          <w:sz w:val="32"/>
          <w:szCs w:val="32"/>
          <w:lang w:val="en-US" w:eastAsia="zh-CN"/>
        </w:rPr>
        <w:t>十一</w:t>
      </w:r>
      <w:r>
        <w:rPr>
          <w:rFonts w:hint="eastAsia" w:ascii="楷体" w:hAnsi="楷体" w:eastAsia="楷体" w:cs="楷体"/>
          <w:sz w:val="32"/>
          <w:szCs w:val="32"/>
        </w:rPr>
        <w:t>、</w:t>
      </w:r>
      <w:r>
        <w:rPr>
          <w:rFonts w:hint="eastAsia" w:ascii="楷体" w:hAnsi="楷体" w:eastAsia="楷体" w:cs="楷体"/>
          <w:sz w:val="32"/>
          <w:szCs w:val="32"/>
          <w:lang w:eastAsia="zh-CN"/>
        </w:rPr>
        <w:t>发挥</w:t>
      </w:r>
      <w:r>
        <w:rPr>
          <w:rFonts w:hint="eastAsia" w:ascii="楷体" w:hAnsi="楷体" w:eastAsia="楷体" w:cs="楷体"/>
          <w:sz w:val="32"/>
          <w:szCs w:val="32"/>
        </w:rPr>
        <w:t>科技金融引导作用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鼓励银行、保险等金融机构创新产品和服务，为科技企业提供融资保险服务。支持符合条件的科技型企业通过上市挂牌、发放债券等方式进行融资。</w:t>
      </w:r>
      <w:r>
        <w:rPr>
          <w:rFonts w:hint="eastAsia" w:ascii="仿宋" w:hAnsi="仿宋" w:eastAsia="仿宋" w:cs="仿宋"/>
          <w:sz w:val="32"/>
          <w:szCs w:val="32"/>
        </w:rPr>
        <w:t>发挥盘锦科技成果转化风险投资基金引导作用，</w:t>
      </w:r>
      <w:r>
        <w:rPr>
          <w:rFonts w:hint="eastAsia" w:ascii="仿宋" w:hAnsi="仿宋" w:eastAsia="仿宋" w:cs="仿宋"/>
          <w:sz w:val="32"/>
          <w:szCs w:val="32"/>
          <w:lang w:val="en-US" w:eastAsia="zh-CN"/>
        </w:rPr>
        <w:t>对中试项目给予重点倾斜，</w:t>
      </w:r>
      <w:r>
        <w:rPr>
          <w:rFonts w:hint="eastAsia" w:ascii="仿宋" w:hAnsi="仿宋" w:eastAsia="仿宋" w:cs="仿宋"/>
          <w:sz w:val="32"/>
          <w:szCs w:val="32"/>
        </w:rPr>
        <w:t>加速推动科技成果转化与应用。鼓励和引导社会资本参与科技创新及成果转化，在盘设立分支机构，形成各种资本、各类群体、各个方面竞相助力科技创新的局面。</w:t>
      </w:r>
    </w:p>
    <w:p>
      <w:pPr>
        <w:pStyle w:val="2"/>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u w:val="none"/>
          <w:lang w:eastAsia="zh-CN"/>
        </w:rPr>
        <w:t>本政策所涉及资金由</w:t>
      </w:r>
      <w:r>
        <w:rPr>
          <w:rFonts w:hint="eastAsia" w:ascii="仿宋" w:hAnsi="仿宋" w:eastAsia="仿宋" w:cs="仿宋"/>
          <w:sz w:val="32"/>
          <w:szCs w:val="32"/>
          <w:u w:val="none"/>
        </w:rPr>
        <w:t>市政府设立科技</w:t>
      </w:r>
      <w:r>
        <w:rPr>
          <w:rFonts w:hint="eastAsia" w:ascii="仿宋" w:hAnsi="仿宋" w:eastAsia="仿宋" w:cs="仿宋"/>
          <w:sz w:val="32"/>
          <w:szCs w:val="32"/>
          <w:u w:val="none"/>
          <w:lang w:eastAsia="zh-CN"/>
        </w:rPr>
        <w:t>发展</w:t>
      </w:r>
      <w:r>
        <w:rPr>
          <w:rFonts w:hint="eastAsia" w:ascii="仿宋" w:hAnsi="仿宋" w:eastAsia="仿宋" w:cs="仿宋"/>
          <w:sz w:val="32"/>
          <w:szCs w:val="32"/>
          <w:u w:val="none"/>
        </w:rPr>
        <w:t>专项资金，</w:t>
      </w:r>
      <w:r>
        <w:rPr>
          <w:rFonts w:hint="eastAsia" w:ascii="仿宋" w:hAnsi="仿宋" w:eastAsia="仿宋" w:cs="仿宋"/>
          <w:sz w:val="32"/>
          <w:szCs w:val="32"/>
          <w:u w:val="none"/>
          <w:lang w:eastAsia="zh-CN"/>
        </w:rPr>
        <w:t>具体由市财政</w:t>
      </w:r>
      <w:r>
        <w:rPr>
          <w:rFonts w:hint="eastAsia" w:ascii="仿宋" w:hAnsi="仿宋" w:eastAsia="仿宋" w:cs="仿宋"/>
          <w:sz w:val="32"/>
          <w:szCs w:val="32"/>
          <w:u w:val="none"/>
        </w:rPr>
        <w:t>在市本级</w:t>
      </w:r>
      <w:r>
        <w:rPr>
          <w:rFonts w:hint="eastAsia" w:ascii="仿宋" w:hAnsi="仿宋" w:eastAsia="仿宋" w:cs="仿宋"/>
          <w:sz w:val="32"/>
          <w:szCs w:val="32"/>
          <w:u w:val="none"/>
          <w:lang w:eastAsia="zh-CN"/>
        </w:rPr>
        <w:t>科技专项资金</w:t>
      </w:r>
      <w:r>
        <w:rPr>
          <w:rFonts w:hint="eastAsia" w:ascii="仿宋" w:hAnsi="仿宋" w:eastAsia="仿宋" w:cs="仿宋"/>
          <w:sz w:val="32"/>
          <w:szCs w:val="32"/>
          <w:u w:val="none"/>
        </w:rPr>
        <w:t>预算中安排，超出预算部分列入下一年预算</w:t>
      </w:r>
      <w:r>
        <w:rPr>
          <w:rFonts w:hint="eastAsia" w:ascii="仿宋" w:hAnsi="仿宋" w:eastAsia="仿宋" w:cs="仿宋"/>
          <w:sz w:val="32"/>
          <w:szCs w:val="32"/>
          <w:u w:val="none"/>
          <w:lang w:eastAsia="zh-CN"/>
        </w:rPr>
        <w:t>，</w:t>
      </w:r>
      <w:r>
        <w:rPr>
          <w:rFonts w:hint="eastAsia" w:ascii="仿宋" w:hAnsi="仿宋" w:eastAsia="仿宋" w:cs="仿宋"/>
          <w:sz w:val="32"/>
          <w:szCs w:val="32"/>
          <w:u w:val="none"/>
        </w:rPr>
        <w:t>对科技创新重点支出予以优先保障</w:t>
      </w:r>
      <w:r>
        <w:rPr>
          <w:rFonts w:hint="eastAsia" w:ascii="仿宋" w:hAnsi="仿宋" w:eastAsia="仿宋" w:cs="仿宋"/>
          <w:sz w:val="32"/>
          <w:szCs w:val="32"/>
          <w:u w:val="none"/>
          <w:lang w:eastAsia="zh-CN"/>
        </w:rPr>
        <w:t>。</w:t>
      </w:r>
      <w:r>
        <w:rPr>
          <w:rFonts w:hint="eastAsia" w:ascii="仿宋" w:hAnsi="仿宋" w:eastAsia="仿宋" w:cs="仿宋"/>
          <w:sz w:val="32"/>
          <w:szCs w:val="32"/>
          <w:lang w:eastAsia="zh-CN"/>
        </w:rPr>
        <w:t>项目经费使用程序参照科技专项资金使用相关办法执行。</w:t>
      </w:r>
    </w:p>
    <w:p>
      <w:pPr>
        <w:pStyle w:val="2"/>
        <w:spacing w:line="56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本政策与我市有关政策</w:t>
      </w:r>
      <w:r>
        <w:rPr>
          <w:rFonts w:hint="eastAsia" w:ascii="仿宋" w:hAnsi="仿宋" w:eastAsia="仿宋" w:cs="仿宋"/>
          <w:sz w:val="32"/>
          <w:szCs w:val="32"/>
          <w:lang w:eastAsia="zh-CN"/>
        </w:rPr>
        <w:t>内容重叠</w:t>
      </w:r>
      <w:r>
        <w:rPr>
          <w:rFonts w:hint="eastAsia" w:ascii="仿宋" w:hAnsi="仿宋" w:eastAsia="仿宋" w:cs="仿宋"/>
          <w:sz w:val="32"/>
          <w:szCs w:val="32"/>
        </w:rPr>
        <w:t>，或同时符合两个条件以上政策的，</w:t>
      </w:r>
      <w:r>
        <w:rPr>
          <w:rFonts w:hint="eastAsia" w:ascii="仿宋" w:hAnsi="仿宋" w:eastAsia="仿宋" w:cs="仿宋"/>
          <w:sz w:val="32"/>
          <w:szCs w:val="32"/>
          <w:lang w:eastAsia="zh-CN"/>
        </w:rPr>
        <w:t>在同一</w:t>
      </w:r>
      <w:r>
        <w:rPr>
          <w:rFonts w:hint="eastAsia" w:ascii="仿宋" w:hAnsi="仿宋" w:eastAsia="仿宋" w:cs="仿宋"/>
          <w:sz w:val="32"/>
          <w:szCs w:val="32"/>
        </w:rPr>
        <w:t>补助周期</w:t>
      </w:r>
      <w:r>
        <w:rPr>
          <w:rFonts w:hint="eastAsia" w:ascii="仿宋" w:hAnsi="仿宋" w:eastAsia="仿宋" w:cs="仿宋"/>
          <w:sz w:val="32"/>
          <w:szCs w:val="32"/>
          <w:lang w:eastAsia="zh-CN"/>
        </w:rPr>
        <w:t>或同个会计年度</w:t>
      </w:r>
      <w:r>
        <w:rPr>
          <w:rFonts w:hint="eastAsia" w:ascii="仿宋" w:hAnsi="仿宋" w:eastAsia="仿宋" w:cs="仿宋"/>
          <w:sz w:val="32"/>
          <w:szCs w:val="32"/>
        </w:rPr>
        <w:t>内按照“就高、从优、不重复”的原则执行。</w:t>
      </w:r>
      <w:r>
        <w:rPr>
          <w:rFonts w:hint="eastAsia" w:ascii="仿宋" w:hAnsi="仿宋" w:eastAsia="仿宋" w:cs="仿宋"/>
          <w:sz w:val="32"/>
          <w:szCs w:val="32"/>
          <w:lang w:eastAsia="zh-CN"/>
        </w:rPr>
        <w:t>本政策与国家、省相关政策规定有抵触的，以国家、省有关政策规定为准。此前，本市有关规定与本政策相关条款不符的，按本政策执行。</w:t>
      </w:r>
      <w:r>
        <w:rPr>
          <w:rFonts w:hint="eastAsia" w:ascii="仿宋" w:hAnsi="仿宋" w:eastAsia="仿宋" w:cs="仿宋"/>
          <w:sz w:val="32"/>
          <w:szCs w:val="32"/>
        </w:rPr>
        <w:t>本</w:t>
      </w:r>
      <w:r>
        <w:rPr>
          <w:rFonts w:hint="eastAsia" w:ascii="仿宋" w:hAnsi="仿宋" w:eastAsia="仿宋" w:cs="仿宋"/>
          <w:sz w:val="32"/>
          <w:szCs w:val="32"/>
          <w:lang w:eastAsia="zh-CN"/>
        </w:rPr>
        <w:t>政策</w:t>
      </w:r>
      <w:r>
        <w:rPr>
          <w:rFonts w:hint="eastAsia" w:ascii="仿宋" w:hAnsi="仿宋" w:eastAsia="仿宋" w:cs="仿宋"/>
          <w:sz w:val="32"/>
          <w:szCs w:val="32"/>
        </w:rPr>
        <w:t>由市科技局、市财政局负责解释</w:t>
      </w:r>
      <w:r>
        <w:rPr>
          <w:rFonts w:hint="eastAsia" w:ascii="仿宋" w:hAnsi="仿宋" w:eastAsia="仿宋" w:cs="仿宋"/>
          <w:sz w:val="32"/>
          <w:szCs w:val="32"/>
          <w:lang w:eastAsia="zh-CN"/>
        </w:rPr>
        <w:t>，自发布之日起施行，</w:t>
      </w:r>
      <w:r>
        <w:rPr>
          <w:rFonts w:hint="eastAsia" w:ascii="仿宋" w:hAnsi="仿宋" w:eastAsia="仿宋" w:cs="仿宋"/>
          <w:sz w:val="32"/>
          <w:szCs w:val="32"/>
          <w:lang w:val="en-US" w:eastAsia="zh-CN"/>
        </w:rPr>
        <w:t>2017年颁布的《关于推进科技创新加快产校地企融协同发展（2019—2021）实施意见》（盘政办发〔2019〕29号）同时废止。</w:t>
      </w:r>
    </w:p>
    <w:sectPr>
      <w:footerReference r:id="rId3" w:type="default"/>
      <w:pgSz w:w="11906" w:h="16838"/>
      <w:pgMar w:top="1417" w:right="1587" w:bottom="1417" w:left="158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pStyle w:val="3"/>
                    </w:pPr>
                    <w:r>
                      <w:rPr>
                        <w:rFonts w:hint="eastAsia"/>
                      </w:rPr>
                      <w:fldChar w:fldCharType="begin"/>
                    </w:r>
                    <w:r>
                      <w:rPr>
                        <w:rFonts w:hint="eastAsia"/>
                      </w:rPr>
                      <w:instrText xml:space="preserve"> PAGE  \* MERGEFORMAT </w:instrText>
                    </w:r>
                    <w:r>
                      <w:rPr>
                        <w:rFonts w:hint="eastAsia"/>
                      </w:rPr>
                      <w:fldChar w:fldCharType="separate"/>
                    </w:r>
                    <w:r>
                      <w:t>3</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559"/>
    <w:rsid w:val="00033669"/>
    <w:rsid w:val="00054947"/>
    <w:rsid w:val="000635C0"/>
    <w:rsid w:val="00170559"/>
    <w:rsid w:val="001726C8"/>
    <w:rsid w:val="00186BE0"/>
    <w:rsid w:val="00201244"/>
    <w:rsid w:val="002365A5"/>
    <w:rsid w:val="002A21B2"/>
    <w:rsid w:val="00357500"/>
    <w:rsid w:val="003D588F"/>
    <w:rsid w:val="00531D7B"/>
    <w:rsid w:val="005358F2"/>
    <w:rsid w:val="00563508"/>
    <w:rsid w:val="005E5FDD"/>
    <w:rsid w:val="00615C86"/>
    <w:rsid w:val="00627856"/>
    <w:rsid w:val="006A73A9"/>
    <w:rsid w:val="00701C86"/>
    <w:rsid w:val="00704743"/>
    <w:rsid w:val="00746188"/>
    <w:rsid w:val="00762284"/>
    <w:rsid w:val="007735C4"/>
    <w:rsid w:val="0086590A"/>
    <w:rsid w:val="008850BA"/>
    <w:rsid w:val="008B63F7"/>
    <w:rsid w:val="008D4BEC"/>
    <w:rsid w:val="00976E46"/>
    <w:rsid w:val="00A30841"/>
    <w:rsid w:val="00A7566A"/>
    <w:rsid w:val="00AA40CE"/>
    <w:rsid w:val="00AE02BF"/>
    <w:rsid w:val="00BC2CB4"/>
    <w:rsid w:val="00C24743"/>
    <w:rsid w:val="00C33539"/>
    <w:rsid w:val="00C6151F"/>
    <w:rsid w:val="00CD177B"/>
    <w:rsid w:val="00D13EA6"/>
    <w:rsid w:val="00DB165B"/>
    <w:rsid w:val="00DF1363"/>
    <w:rsid w:val="00E65FA2"/>
    <w:rsid w:val="00ED1C7F"/>
    <w:rsid w:val="00EE6EB7"/>
    <w:rsid w:val="00F53D19"/>
    <w:rsid w:val="00F6630F"/>
    <w:rsid w:val="04984F99"/>
    <w:rsid w:val="05BD2D85"/>
    <w:rsid w:val="09477FC5"/>
    <w:rsid w:val="0C872449"/>
    <w:rsid w:val="0EE302BE"/>
    <w:rsid w:val="154B103B"/>
    <w:rsid w:val="17F876CF"/>
    <w:rsid w:val="18FB7007"/>
    <w:rsid w:val="19C10406"/>
    <w:rsid w:val="1A2A225E"/>
    <w:rsid w:val="1C1134BF"/>
    <w:rsid w:val="1F314EA9"/>
    <w:rsid w:val="214F6332"/>
    <w:rsid w:val="237A76A2"/>
    <w:rsid w:val="24C832A7"/>
    <w:rsid w:val="26692D90"/>
    <w:rsid w:val="27257568"/>
    <w:rsid w:val="274902FB"/>
    <w:rsid w:val="28BC2F1B"/>
    <w:rsid w:val="28E27E9D"/>
    <w:rsid w:val="2923732E"/>
    <w:rsid w:val="2B1D1A70"/>
    <w:rsid w:val="2BD07306"/>
    <w:rsid w:val="2C164B59"/>
    <w:rsid w:val="2C666892"/>
    <w:rsid w:val="2E5E63A3"/>
    <w:rsid w:val="2EB7604C"/>
    <w:rsid w:val="2FBF7D10"/>
    <w:rsid w:val="31C25791"/>
    <w:rsid w:val="31C9181C"/>
    <w:rsid w:val="325319EA"/>
    <w:rsid w:val="33FF76D7"/>
    <w:rsid w:val="34190290"/>
    <w:rsid w:val="34CD6E85"/>
    <w:rsid w:val="365E3D07"/>
    <w:rsid w:val="36CB6EE5"/>
    <w:rsid w:val="36EB4F76"/>
    <w:rsid w:val="37000869"/>
    <w:rsid w:val="37B74963"/>
    <w:rsid w:val="37F3013C"/>
    <w:rsid w:val="38C23BE1"/>
    <w:rsid w:val="3A955DA4"/>
    <w:rsid w:val="3AEF35AA"/>
    <w:rsid w:val="3E68018B"/>
    <w:rsid w:val="42084F38"/>
    <w:rsid w:val="45B208CA"/>
    <w:rsid w:val="45C26229"/>
    <w:rsid w:val="4D0F71CE"/>
    <w:rsid w:val="4D2A2349"/>
    <w:rsid w:val="4DA24456"/>
    <w:rsid w:val="4DA30650"/>
    <w:rsid w:val="53F757A3"/>
    <w:rsid w:val="556120D7"/>
    <w:rsid w:val="5576469E"/>
    <w:rsid w:val="57AE5F1B"/>
    <w:rsid w:val="57CE5FBB"/>
    <w:rsid w:val="5A166D1D"/>
    <w:rsid w:val="5BB571F4"/>
    <w:rsid w:val="5BBFF374"/>
    <w:rsid w:val="5BFD88E5"/>
    <w:rsid w:val="5C0231E9"/>
    <w:rsid w:val="5C4109D1"/>
    <w:rsid w:val="5D4D5807"/>
    <w:rsid w:val="5E444550"/>
    <w:rsid w:val="5F121E01"/>
    <w:rsid w:val="5F777469"/>
    <w:rsid w:val="637B737F"/>
    <w:rsid w:val="64471DF3"/>
    <w:rsid w:val="649F034F"/>
    <w:rsid w:val="65942296"/>
    <w:rsid w:val="66310AF4"/>
    <w:rsid w:val="678F61B6"/>
    <w:rsid w:val="6AEC4022"/>
    <w:rsid w:val="6CCE4C04"/>
    <w:rsid w:val="6F3D5FD2"/>
    <w:rsid w:val="71483F49"/>
    <w:rsid w:val="739622C0"/>
    <w:rsid w:val="74F03A12"/>
    <w:rsid w:val="755B02B3"/>
    <w:rsid w:val="77DE63A3"/>
    <w:rsid w:val="79CD6F93"/>
    <w:rsid w:val="79F53C71"/>
    <w:rsid w:val="7BFF9350"/>
    <w:rsid w:val="7BFFBB37"/>
    <w:rsid w:val="7E833BE5"/>
    <w:rsid w:val="7E874FFA"/>
    <w:rsid w:val="7FEBEAAF"/>
    <w:rsid w:val="9FFFC660"/>
    <w:rsid w:val="B3FDE6C4"/>
    <w:rsid w:val="EEDF7505"/>
    <w:rsid w:val="EF10EDC0"/>
    <w:rsid w:val="FB3CA57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pPr>
      <w:spacing w:after="120"/>
    </w:pPr>
  </w:style>
  <w:style w:type="paragraph" w:styleId="3">
    <w:name w:val="footer"/>
    <w:basedOn w:val="1"/>
    <w:qFormat/>
    <w:uiPriority w:val="0"/>
    <w:pPr>
      <w:tabs>
        <w:tab w:val="center" w:pos="4153"/>
        <w:tab w:val="right" w:pos="8306"/>
      </w:tabs>
      <w:snapToGrid w:val="0"/>
      <w:jc w:val="left"/>
    </w:pPr>
    <w:rPr>
      <w:sz w:val="18"/>
    </w:rPr>
  </w:style>
  <w:style w:type="paragraph" w:styleId="4">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5">
    <w:name w:val="Normal (Web)"/>
    <w:basedOn w:val="1"/>
    <w:qFormat/>
    <w:uiPriority w:val="0"/>
    <w:pPr>
      <w:spacing w:beforeAutospacing="1" w:afterAutospacing="1"/>
      <w:jc w:val="left"/>
    </w:pPr>
    <w:rPr>
      <w:rFonts w:cs="Times New Roman"/>
      <w:kern w:val="0"/>
      <w:sz w:val="24"/>
    </w:rPr>
  </w:style>
  <w:style w:type="character" w:styleId="8">
    <w:name w:val="Strong"/>
    <w:basedOn w:val="7"/>
    <w:qFormat/>
    <w:uiPriority w:val="0"/>
    <w:rPr>
      <w:b/>
    </w:rPr>
  </w:style>
  <w:style w:type="character" w:styleId="9">
    <w:name w:val="Emphasis"/>
    <w:basedOn w:val="7"/>
    <w:qFormat/>
    <w:uiPriority w:val="0"/>
    <w:rPr>
      <w:i/>
    </w:rPr>
  </w:style>
  <w:style w:type="paragraph" w:customStyle="1" w:styleId="10">
    <w:name w:val="Body text|1"/>
    <w:basedOn w:val="1"/>
    <w:qFormat/>
    <w:uiPriority w:val="0"/>
    <w:pPr>
      <w:spacing w:line="401" w:lineRule="auto"/>
      <w:ind w:firstLine="400"/>
    </w:pPr>
    <w:rPr>
      <w:rFonts w:ascii="宋体" w:hAnsi="宋体" w:eastAsia="宋体" w:cs="宋体"/>
      <w:sz w:val="30"/>
      <w:szCs w:val="30"/>
      <w:lang w:val="zh-TW" w:eastAsia="zh-TW" w:bidi="zh-TW"/>
    </w:rPr>
  </w:style>
  <w:style w:type="paragraph" w:styleId="11">
    <w:name w:val="List Paragraph"/>
    <w:basedOn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4</Pages>
  <Words>271</Words>
  <Characters>1545</Characters>
  <Lines>12</Lines>
  <Paragraphs>3</Paragraphs>
  <TotalTime>0</TotalTime>
  <ScaleCrop>false</ScaleCrop>
  <LinksUpToDate>false</LinksUpToDate>
  <CharactersWithSpaces>1813</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2021-10-10T18:37:00Z</dcterms:created>
  <dc:creator>Administrator</dc:creator>
  <cp:lastModifiedBy>内拉祖里</cp:lastModifiedBy>
  <cp:lastPrinted>2021-12-03T01:26:00Z</cp:lastPrinted>
  <dcterms:modified xsi:type="dcterms:W3CDTF">2021-12-13T04:22:10Z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KSOSaveFontToCloudKey">
    <vt:lpwstr>345915024_btnclosed</vt:lpwstr>
  </property>
  <property fmtid="{D5CDD505-2E9C-101B-9397-08002B2CF9AE}" pid="4" name="ICV">
    <vt:lpwstr>A7440CE7F92C4B39AC75588359C31671</vt:lpwstr>
  </property>
</Properties>
</file>