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9A" w:rsidRDefault="00A1389A">
      <w:pPr>
        <w:spacing w:line="540" w:lineRule="exact"/>
        <w:jc w:val="center"/>
        <w:rPr>
          <w:rFonts w:ascii="Times New Roman" w:eastAsia="宋体" w:hAnsi="Times New Roman" w:cs="Times New Roman" w:hint="eastAsia"/>
          <w:b/>
          <w:sz w:val="44"/>
          <w:szCs w:val="44"/>
        </w:rPr>
      </w:pPr>
    </w:p>
    <w:p w:rsidR="00A1389A" w:rsidRDefault="00A1389A">
      <w:pPr>
        <w:spacing w:line="540" w:lineRule="exact"/>
        <w:jc w:val="center"/>
        <w:rPr>
          <w:rFonts w:ascii="Times New Roman" w:eastAsia="宋体" w:hAnsi="Times New Roman" w:cs="Times New Roman"/>
          <w:b/>
          <w:sz w:val="44"/>
          <w:szCs w:val="44"/>
        </w:rPr>
      </w:pPr>
    </w:p>
    <w:p w:rsidR="00A1389A" w:rsidRDefault="00A1389A">
      <w:pPr>
        <w:spacing w:line="540" w:lineRule="exact"/>
        <w:jc w:val="center"/>
        <w:rPr>
          <w:rFonts w:ascii="Times New Roman" w:eastAsia="宋体" w:hAnsi="Times New Roman" w:cs="Times New Roman"/>
          <w:b/>
          <w:sz w:val="44"/>
          <w:szCs w:val="44"/>
        </w:rPr>
      </w:pPr>
    </w:p>
    <w:p w:rsidR="00A1389A" w:rsidRDefault="00A1389A">
      <w:pPr>
        <w:spacing w:line="540" w:lineRule="exact"/>
        <w:jc w:val="center"/>
        <w:rPr>
          <w:rFonts w:ascii="Times New Roman" w:eastAsia="宋体" w:hAnsi="Times New Roman" w:cs="Times New Roman"/>
          <w:b/>
          <w:sz w:val="44"/>
          <w:szCs w:val="44"/>
        </w:rPr>
      </w:pPr>
    </w:p>
    <w:p w:rsidR="00A1389A" w:rsidRDefault="00EB3BCB">
      <w:pPr>
        <w:spacing w:line="540" w:lineRule="exact"/>
        <w:jc w:val="center"/>
        <w:rPr>
          <w:rFonts w:ascii="宋体" w:eastAsia="宋体" w:hAnsi="宋体" w:cs="宋体"/>
          <w:b/>
          <w:sz w:val="52"/>
          <w:szCs w:val="52"/>
        </w:rPr>
      </w:pPr>
      <w:r>
        <w:rPr>
          <w:rFonts w:ascii="宋体" w:eastAsia="宋体" w:hAnsi="宋体" w:cs="宋体" w:hint="eastAsia"/>
          <w:b/>
          <w:sz w:val="52"/>
          <w:szCs w:val="52"/>
        </w:rPr>
        <w:t>盘锦市大洼区人才储备管理中心</w:t>
      </w:r>
      <w:r>
        <w:rPr>
          <w:rFonts w:ascii="宋体" w:eastAsia="宋体" w:hAnsi="宋体" w:cs="宋体" w:hint="eastAsia"/>
          <w:b/>
          <w:sz w:val="52"/>
          <w:szCs w:val="52"/>
        </w:rPr>
        <w:t>2019</w:t>
      </w:r>
      <w:r>
        <w:rPr>
          <w:rFonts w:ascii="宋体" w:eastAsia="宋体" w:hAnsi="宋体" w:cs="宋体" w:hint="eastAsia"/>
          <w:b/>
          <w:sz w:val="52"/>
          <w:szCs w:val="52"/>
        </w:rPr>
        <w:t>年度部门决算</w:t>
      </w: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A1389A">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A1389A" w:rsidRDefault="00EB3BCB">
      <w:pPr>
        <w:pStyle w:val="a3"/>
        <w:widowControl/>
        <w:spacing w:beforeAutospacing="0" w:afterAutospacing="0" w:line="450" w:lineRule="atLeast"/>
        <w:jc w:val="center"/>
      </w:pPr>
      <w:r>
        <w:rPr>
          <w:rFonts w:ascii="微软雅黑" w:eastAsia="微软雅黑" w:hAnsi="微软雅黑" w:cs="微软雅黑" w:hint="eastAsia"/>
          <w:color w:val="333333"/>
          <w:sz w:val="22"/>
          <w:szCs w:val="22"/>
          <w:shd w:val="clear" w:color="auto" w:fill="FFFFFF"/>
        </w:rPr>
        <w:lastRenderedPageBreak/>
        <w:t> </w:t>
      </w:r>
      <w:r>
        <w:rPr>
          <w:rFonts w:ascii="仿宋" w:eastAsia="仿宋" w:hAnsi="仿宋" w:cs="仿宋"/>
          <w:b/>
          <w:bCs/>
          <w:color w:val="333333"/>
          <w:sz w:val="44"/>
          <w:szCs w:val="44"/>
          <w:shd w:val="clear" w:color="auto" w:fill="FFFFFF"/>
        </w:rPr>
        <w:t>目</w:t>
      </w:r>
      <w:r>
        <w:rPr>
          <w:rFonts w:ascii="仿宋" w:eastAsia="仿宋" w:hAnsi="仿宋" w:cs="仿宋" w:hint="eastAsia"/>
          <w:b/>
          <w:bCs/>
          <w:color w:val="333333"/>
          <w:sz w:val="44"/>
          <w:szCs w:val="44"/>
          <w:shd w:val="clear" w:color="auto" w:fill="FFFFFF"/>
        </w:rPr>
        <w:t>    </w:t>
      </w:r>
      <w:r>
        <w:rPr>
          <w:rFonts w:ascii="仿宋" w:eastAsia="仿宋" w:hAnsi="仿宋" w:cs="仿宋" w:hint="eastAsia"/>
          <w:b/>
          <w:bCs/>
          <w:color w:val="333333"/>
          <w:sz w:val="44"/>
          <w:szCs w:val="44"/>
          <w:shd w:val="clear" w:color="auto" w:fill="FFFFFF"/>
        </w:rPr>
        <w:t>录</w:t>
      </w:r>
    </w:p>
    <w:p w:rsidR="00A1389A" w:rsidRDefault="00EB3BCB">
      <w:pPr>
        <w:autoSpaceDE w:val="0"/>
        <w:autoSpaceDN w:val="0"/>
        <w:adjustRightInd w:val="0"/>
        <w:spacing w:line="540" w:lineRule="exact"/>
        <w:jc w:val="center"/>
        <w:rPr>
          <w:rFonts w:ascii="Times New Roman" w:hAnsi="Times New Roman" w:cs="Times New Roman"/>
          <w:szCs w:val="21"/>
        </w:rPr>
      </w:pPr>
      <w:r>
        <w:rPr>
          <w:rFonts w:ascii="Times New Roman" w:eastAsia="微软雅黑" w:hAnsi="Times New Roman" w:cs="Times New Roman"/>
          <w:color w:val="333333"/>
          <w:szCs w:val="21"/>
          <w:shd w:val="clear" w:color="auto" w:fill="FFFFFF"/>
        </w:rPr>
        <w:t> </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第一部分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盘锦市大洼区人才储备管理中心概况</w:t>
      </w:r>
    </w:p>
    <w:p w:rsidR="00A1389A" w:rsidRDefault="00EB3BCB">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主要职责</w:t>
      </w:r>
      <w:r>
        <w:rPr>
          <w:rFonts w:ascii="仿宋" w:eastAsia="仿宋" w:hAnsi="仿宋" w:hint="eastAsia"/>
          <w:sz w:val="32"/>
          <w:szCs w:val="32"/>
        </w:rPr>
        <w:t>及内设机构</w:t>
      </w:r>
    </w:p>
    <w:p w:rsidR="00A1389A" w:rsidRDefault="00EB3BCB">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部门决算单位构成</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第二部分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盘锦市大洼区人才储备管理中心</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年度部门决算报表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第三部分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盘锦市大洼区人才储备管理中心</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年度部门决算情况说明</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第四部分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名词解释</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both"/>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 </w:t>
      </w:r>
    </w:p>
    <w:p w:rsidR="00A1389A" w:rsidRDefault="00A1389A">
      <w:pPr>
        <w:pStyle w:val="a3"/>
        <w:widowControl/>
        <w:spacing w:beforeAutospacing="0" w:afterAutospacing="0" w:line="540" w:lineRule="atLeast"/>
        <w:jc w:val="both"/>
        <w:rPr>
          <w:rFonts w:ascii="Times New Roman" w:eastAsia="微软雅黑" w:hAnsi="Times New Roman"/>
          <w:color w:val="333333"/>
          <w:sz w:val="21"/>
          <w:szCs w:val="21"/>
          <w:shd w:val="clear" w:color="auto" w:fill="FFFFFF"/>
        </w:rPr>
      </w:pP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lastRenderedPageBreak/>
        <w:t>第一部分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盘锦市大洼区人才储备管理中心概况</w:t>
      </w:r>
    </w:p>
    <w:p w:rsidR="00EB3BCB" w:rsidRDefault="00EB3BCB" w:rsidP="00EB3BCB">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4"/>
          <w:szCs w:val="34"/>
          <w:shd w:val="clear" w:color="auto" w:fill="FFFFFF"/>
        </w:rPr>
        <w:t>一、</w:t>
      </w:r>
      <w:r>
        <w:rPr>
          <w:rFonts w:ascii="仿宋" w:eastAsia="仿宋" w:hAnsi="仿宋" w:cs="仿宋" w:hint="eastAsia"/>
          <w:color w:val="333333"/>
          <w:sz w:val="32"/>
          <w:szCs w:val="32"/>
          <w:shd w:val="clear" w:color="auto" w:fill="FFFFFF"/>
        </w:rPr>
        <w:t>主要职责</w:t>
      </w:r>
      <w:r>
        <w:rPr>
          <w:rFonts w:ascii="仿宋" w:eastAsia="仿宋" w:hAnsi="仿宋" w:hint="eastAsia"/>
          <w:sz w:val="32"/>
          <w:szCs w:val="32"/>
        </w:rPr>
        <w:t>及内设机构</w:t>
      </w:r>
    </w:p>
    <w:p w:rsidR="00A1389A" w:rsidRDefault="00EB3BCB" w:rsidP="00EB3BCB">
      <w:pPr>
        <w:pStyle w:val="a3"/>
        <w:widowControl/>
        <w:spacing w:beforeAutospacing="0" w:afterAutospacing="0" w:line="540" w:lineRule="atLeast"/>
        <w:ind w:firstLine="640"/>
        <w:rPr>
          <w:rFonts w:ascii="仿宋" w:eastAsia="仿宋" w:hAnsi="仿宋" w:cs="仿宋"/>
          <w:sz w:val="34"/>
          <w:szCs w:val="34"/>
        </w:rPr>
      </w:pPr>
      <w:r>
        <w:rPr>
          <w:rFonts w:ascii="仿宋" w:eastAsia="仿宋" w:hAnsi="仿宋" w:cs="仿宋" w:hint="eastAsia"/>
          <w:color w:val="333333"/>
          <w:sz w:val="34"/>
          <w:szCs w:val="34"/>
          <w:shd w:val="clear" w:color="auto" w:fill="FFFFFF"/>
        </w:rPr>
        <w:t>（一）负责机关电子政务和信息化建设日常工作。</w:t>
      </w:r>
    </w:p>
    <w:p w:rsidR="00A1389A" w:rsidRDefault="00EB3BCB">
      <w:pPr>
        <w:pStyle w:val="a3"/>
        <w:widowControl/>
        <w:spacing w:beforeAutospacing="0" w:afterAutospacing="0" w:line="600" w:lineRule="atLeast"/>
        <w:ind w:firstLine="645"/>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（二）指导规范党政群机关、事业单位和其他非营利性单位网上名称工作。</w:t>
      </w:r>
    </w:p>
    <w:p w:rsidR="00A1389A" w:rsidRDefault="00EB3BCB">
      <w:pPr>
        <w:pStyle w:val="a3"/>
        <w:widowControl/>
        <w:spacing w:beforeAutospacing="0" w:afterAutospacing="0" w:line="600" w:lineRule="atLeast"/>
        <w:ind w:firstLine="645"/>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（三）规范区委机构编制委员会办公室官方网站建设。</w:t>
      </w:r>
    </w:p>
    <w:p w:rsidR="00A1389A" w:rsidRDefault="00EB3BCB">
      <w:pPr>
        <w:pStyle w:val="a3"/>
        <w:widowControl/>
        <w:spacing w:beforeAutospacing="0" w:afterAutospacing="0" w:line="600" w:lineRule="atLeast"/>
        <w:ind w:firstLine="645"/>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（四）负责机构编制管理业务系统、办公系统软件开发的组</w:t>
      </w:r>
      <w:bookmarkStart w:id="0" w:name="_GoBack"/>
      <w:bookmarkEnd w:id="0"/>
      <w:r>
        <w:rPr>
          <w:rFonts w:ascii="仿宋" w:eastAsia="仿宋" w:hAnsi="仿宋" w:cs="仿宋" w:hint="eastAsia"/>
          <w:color w:val="333333"/>
          <w:sz w:val="34"/>
          <w:szCs w:val="34"/>
          <w:shd w:val="clear" w:color="auto" w:fill="FFFFFF"/>
        </w:rPr>
        <w:t>织协调工作。</w:t>
      </w:r>
    </w:p>
    <w:p w:rsidR="00A1389A" w:rsidRDefault="00EB3BCB">
      <w:pPr>
        <w:pStyle w:val="a3"/>
        <w:widowControl/>
        <w:spacing w:beforeAutospacing="0" w:afterAutospacing="0" w:line="600" w:lineRule="atLeast"/>
        <w:ind w:firstLine="645"/>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（五）为全区机构编制统计工作提供事务性服务。</w:t>
      </w:r>
    </w:p>
    <w:p w:rsidR="00A1389A" w:rsidRDefault="00EB3BCB">
      <w:pPr>
        <w:pStyle w:val="a3"/>
        <w:widowControl/>
        <w:spacing w:beforeAutospacing="0" w:afterAutospacing="0" w:line="600" w:lineRule="atLeast"/>
        <w:ind w:firstLine="645"/>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（六）为区本级机构编制实名制数据变更提供技术性、服务性保障。</w:t>
      </w:r>
    </w:p>
    <w:p w:rsidR="00A1389A" w:rsidRDefault="00EB3BCB">
      <w:pPr>
        <w:pStyle w:val="a3"/>
        <w:widowControl/>
        <w:spacing w:beforeAutospacing="0" w:afterAutospacing="0" w:line="600" w:lineRule="atLeast"/>
        <w:ind w:firstLine="630"/>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（七）负责与国家、省、市机构编制部门数据联网及数据报送工作。</w:t>
      </w:r>
    </w:p>
    <w:p w:rsidR="00A1389A" w:rsidRDefault="00EB3BCB">
      <w:pPr>
        <w:pStyle w:val="a3"/>
        <w:widowControl/>
        <w:spacing w:beforeAutospacing="0" w:afterAutospacing="0" w:line="600" w:lineRule="atLeast"/>
        <w:ind w:firstLine="680"/>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（八）负责对进入人才储备管理中心的人员严格把关，适时对外遴选各类人才，及时向事业单位输送相关人才。</w:t>
      </w:r>
    </w:p>
    <w:p w:rsidR="00A1389A" w:rsidRDefault="00EB3BCB">
      <w:pPr>
        <w:pStyle w:val="a3"/>
        <w:widowControl/>
        <w:spacing w:beforeAutospacing="0" w:afterAutospacing="0" w:line="600" w:lineRule="atLeast"/>
        <w:ind w:firstLine="680"/>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（九）统筹管理区本级储备的事业编制，统筹分配、划拨紧缺人才使用的事业编制，及时收回人才流动后占用的编制。</w:t>
      </w:r>
    </w:p>
    <w:p w:rsidR="00A1389A" w:rsidRDefault="00EB3BCB">
      <w:pPr>
        <w:pStyle w:val="a3"/>
        <w:widowControl/>
        <w:spacing w:beforeAutospacing="0" w:afterAutospacing="0" w:line="600" w:lineRule="atLeast"/>
        <w:ind w:firstLine="680"/>
        <w:jc w:val="both"/>
        <w:rPr>
          <w:rFonts w:ascii="仿宋" w:eastAsia="仿宋" w:hAnsi="仿宋" w:cs="仿宋"/>
          <w:sz w:val="34"/>
          <w:szCs w:val="34"/>
        </w:rPr>
      </w:pPr>
      <w:r>
        <w:rPr>
          <w:rFonts w:ascii="仿宋" w:eastAsia="仿宋" w:hAnsi="仿宋" w:cs="仿宋" w:hint="eastAsia"/>
          <w:color w:val="333333"/>
          <w:sz w:val="34"/>
          <w:szCs w:val="34"/>
          <w:shd w:val="clear" w:color="auto" w:fill="FFFFFF"/>
        </w:rPr>
        <w:t>（十）负责管理机构撤并、特殊管理等事业单位收回的编制。</w:t>
      </w:r>
    </w:p>
    <w:p w:rsidR="00A1389A" w:rsidRDefault="00EB3BCB">
      <w:pPr>
        <w:pStyle w:val="a3"/>
        <w:widowControl/>
        <w:spacing w:beforeAutospacing="0" w:afterAutospacing="0" w:line="600" w:lineRule="atLeast"/>
        <w:ind w:firstLine="680"/>
        <w:jc w:val="both"/>
        <w:rPr>
          <w:rFonts w:ascii="仿宋" w:eastAsia="仿宋" w:hAnsi="仿宋" w:cs="仿宋" w:hint="eastAsia"/>
          <w:color w:val="333333"/>
          <w:sz w:val="34"/>
          <w:szCs w:val="34"/>
          <w:shd w:val="clear" w:color="auto" w:fill="FFFFFF"/>
        </w:rPr>
      </w:pPr>
      <w:r>
        <w:rPr>
          <w:rFonts w:ascii="仿宋" w:eastAsia="仿宋" w:hAnsi="仿宋" w:cs="仿宋" w:hint="eastAsia"/>
          <w:color w:val="333333"/>
          <w:sz w:val="34"/>
          <w:szCs w:val="34"/>
          <w:shd w:val="clear" w:color="auto" w:fill="FFFFFF"/>
        </w:rPr>
        <w:lastRenderedPageBreak/>
        <w:t>（十一）承担区</w:t>
      </w:r>
      <w:r>
        <w:rPr>
          <w:rFonts w:ascii="仿宋" w:eastAsia="仿宋" w:hAnsi="仿宋" w:cs="仿宋" w:hint="eastAsia"/>
          <w:color w:val="333333"/>
          <w:sz w:val="34"/>
          <w:szCs w:val="34"/>
          <w:shd w:val="clear" w:color="auto" w:fill="FFFFFF"/>
        </w:rPr>
        <w:t>委编办交办的其他工作。</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机构设置情况</w:t>
      </w:r>
      <w:r>
        <w:rPr>
          <w:rFonts w:ascii="仿宋" w:eastAsia="仿宋" w:hAnsi="仿宋" w:cs="仿宋" w:hint="eastAsia"/>
          <w:color w:val="333333"/>
          <w:sz w:val="32"/>
          <w:szCs w:val="32"/>
          <w:shd w:val="clear" w:color="auto" w:fill="FFFFFF"/>
        </w:rPr>
        <w:t>：</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 党政群工作办公室</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负责党群和纪检工作；负责文电、信息、档案、保密、信访、会务、文字综合等工作；负责财务管理、资产管理、政府采购、财务审计等工作；负责机构编制、人事管理、离退休干部管理等工作；负责保障服务工作；负责保卫、消防等安全工作。</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 电子政务室</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负责机关电子政务和信息化建设日常工作；指导规范党政群机关、事业单位和其他非营利性单位网上名称工作；规范区机构编制委员会办公室官方网站建设；负责机构编制管理业务系统、办公系统软件开发的组织协调工作。</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 编制统计室</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负责全区机构编制统计工作；负责区本级机构编制实名制数据变更调整；负责与国家、省、市机构编制部门数据联网及数据报送工作。</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 人才管理室</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负责对进入人才储备管理中心的人员严格把关，适时对外遴选各类人才，及时向事业单位输送相关人才；统筹分配、划拨紧缺人才使用的事业编制。</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 编制储备室</w:t>
      </w:r>
    </w:p>
    <w:p w:rsidR="00EB3BCB" w:rsidRDefault="00EB3BCB" w:rsidP="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统筹管理区本级储备的事业编制，及时收回人才流动后占用的编制；负责管理机构撤并、特殊管理等事业单位收回的编制。</w:t>
      </w:r>
    </w:p>
    <w:p w:rsidR="00EB3BCB" w:rsidRDefault="00EB3BCB" w:rsidP="00EB3BCB">
      <w:pPr>
        <w:pStyle w:val="a3"/>
        <w:widowControl/>
        <w:spacing w:beforeAutospacing="0" w:afterAutospacing="0" w:line="540" w:lineRule="atLeast"/>
        <w:rPr>
          <w:rFonts w:ascii="Times New Roman" w:hAnsi="Times New Roman"/>
          <w:sz w:val="21"/>
          <w:szCs w:val="21"/>
        </w:rPr>
      </w:pPr>
    </w:p>
    <w:p w:rsidR="00EB3BCB" w:rsidRDefault="00EB3BCB" w:rsidP="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EB3BCB" w:rsidRPr="00EB3BCB" w:rsidRDefault="00EB3BCB">
      <w:pPr>
        <w:pStyle w:val="a3"/>
        <w:widowControl/>
        <w:spacing w:beforeAutospacing="0" w:afterAutospacing="0" w:line="600" w:lineRule="atLeast"/>
        <w:ind w:firstLine="680"/>
        <w:jc w:val="both"/>
        <w:rPr>
          <w:rFonts w:ascii="仿宋" w:eastAsia="仿宋" w:hAnsi="仿宋" w:cs="仿宋"/>
          <w:sz w:val="34"/>
          <w:szCs w:val="34"/>
        </w:rPr>
      </w:pPr>
    </w:p>
    <w:p w:rsidR="00A1389A" w:rsidRDefault="00EB3BCB">
      <w:pPr>
        <w:pStyle w:val="a3"/>
        <w:widowControl/>
        <w:spacing w:beforeAutospacing="0" w:afterAutospacing="0" w:line="540" w:lineRule="atLeast"/>
        <w:ind w:firstLine="640"/>
        <w:rPr>
          <w:rFonts w:ascii="仿宋" w:eastAsia="仿宋" w:hAnsi="仿宋" w:cs="仿宋"/>
          <w:sz w:val="34"/>
          <w:szCs w:val="34"/>
        </w:rPr>
      </w:pPr>
      <w:r>
        <w:rPr>
          <w:rFonts w:ascii="仿宋" w:eastAsia="仿宋" w:hAnsi="仿宋" w:cs="仿宋" w:hint="eastAsia"/>
          <w:color w:val="333333"/>
          <w:sz w:val="34"/>
          <w:szCs w:val="34"/>
          <w:shd w:val="clear" w:color="auto" w:fill="FFFFFF"/>
        </w:rPr>
        <w:t>二、部门决算单位构成</w:t>
      </w:r>
    </w:p>
    <w:p w:rsidR="00A1389A" w:rsidRDefault="00EB3BCB">
      <w:pPr>
        <w:pStyle w:val="a3"/>
        <w:widowControl/>
        <w:spacing w:beforeAutospacing="0" w:afterAutospacing="0" w:line="540" w:lineRule="atLeast"/>
        <w:ind w:firstLine="643"/>
        <w:rPr>
          <w:rFonts w:ascii="仿宋" w:eastAsia="仿宋" w:hAnsi="仿宋" w:cs="仿宋"/>
          <w:sz w:val="34"/>
          <w:szCs w:val="34"/>
        </w:rPr>
      </w:pPr>
      <w:r>
        <w:rPr>
          <w:rFonts w:ascii="仿宋" w:eastAsia="仿宋" w:hAnsi="仿宋" w:cs="仿宋" w:hint="eastAsia"/>
          <w:b/>
          <w:bCs/>
          <w:color w:val="333333"/>
          <w:sz w:val="34"/>
          <w:szCs w:val="34"/>
          <w:shd w:val="clear" w:color="auto" w:fill="FFFFFF"/>
        </w:rPr>
        <w:t>纳入盘锦市大洼区人才储备管理中心</w:t>
      </w:r>
      <w:r>
        <w:rPr>
          <w:rFonts w:ascii="仿宋" w:eastAsia="仿宋" w:hAnsi="仿宋" w:cs="仿宋" w:hint="eastAsia"/>
          <w:b/>
          <w:bCs/>
          <w:color w:val="333333"/>
          <w:sz w:val="34"/>
          <w:szCs w:val="34"/>
          <w:shd w:val="clear" w:color="auto" w:fill="FFFFFF"/>
        </w:rPr>
        <w:t>2019</w:t>
      </w:r>
      <w:r>
        <w:rPr>
          <w:rFonts w:ascii="仿宋" w:eastAsia="仿宋" w:hAnsi="仿宋" w:cs="仿宋" w:hint="eastAsia"/>
          <w:b/>
          <w:bCs/>
          <w:color w:val="333333"/>
          <w:sz w:val="34"/>
          <w:szCs w:val="34"/>
          <w:shd w:val="clear" w:color="auto" w:fill="FFFFFF"/>
        </w:rPr>
        <w:t>年部门决算编制范围包括：</w:t>
      </w:r>
    </w:p>
    <w:p w:rsidR="00A1389A" w:rsidRDefault="00EB3BCB">
      <w:pPr>
        <w:pStyle w:val="a3"/>
        <w:widowControl/>
        <w:spacing w:beforeAutospacing="0" w:afterAutospacing="0" w:line="540" w:lineRule="atLeast"/>
        <w:ind w:firstLine="66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、大洼区人才储备管理中心</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eastAsia="微软雅黑" w:hAnsi="Times New Roman" w:hint="eastAsia"/>
          <w:color w:val="333333"/>
          <w:sz w:val="21"/>
          <w:szCs w:val="21"/>
          <w:shd w:val="clear" w:color="auto" w:fill="FFFFFF"/>
        </w:rPr>
      </w:pPr>
      <w:r>
        <w:rPr>
          <w:rFonts w:ascii="Times New Roman" w:eastAsia="微软雅黑" w:hAnsi="Times New Roman"/>
          <w:color w:val="333333"/>
          <w:sz w:val="21"/>
          <w:szCs w:val="21"/>
          <w:shd w:val="clear" w:color="auto" w:fill="FFFFFF"/>
        </w:rPr>
        <w:t> </w:t>
      </w:r>
    </w:p>
    <w:p w:rsidR="00EB3BCB" w:rsidRDefault="00EB3BCB">
      <w:pPr>
        <w:pStyle w:val="a3"/>
        <w:widowControl/>
        <w:spacing w:beforeAutospacing="0" w:afterAutospacing="0" w:line="540" w:lineRule="atLeast"/>
        <w:rPr>
          <w:rFonts w:ascii="Times New Roman" w:hAnsi="Times New Roman"/>
          <w:sz w:val="21"/>
          <w:szCs w:val="21"/>
        </w:rPr>
      </w:pP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宋体" w:eastAsia="宋体" w:hAnsi="宋体" w:cs="宋体" w:hint="eastAsia"/>
          <w:b/>
          <w:bCs/>
          <w:color w:val="333333"/>
          <w:sz w:val="36"/>
          <w:szCs w:val="36"/>
          <w:shd w:val="clear" w:color="auto" w:fill="FFFFFF"/>
        </w:rPr>
        <w:lastRenderedPageBreak/>
        <w:t>第二部分</w:t>
      </w:r>
      <w:r>
        <w:rPr>
          <w:rFonts w:ascii="宋体" w:eastAsia="宋体" w:hAnsi="宋体" w:cs="宋体"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盘锦市大洼区人才储备管理中心</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宋体" w:eastAsia="宋体" w:hAnsi="宋体" w:cs="宋体" w:hint="eastAsia"/>
          <w:b/>
          <w:bCs/>
          <w:color w:val="333333"/>
          <w:sz w:val="36"/>
          <w:szCs w:val="36"/>
          <w:shd w:val="clear" w:color="auto" w:fill="FFFFFF"/>
        </w:rPr>
        <w:t>2019</w:t>
      </w:r>
      <w:r>
        <w:rPr>
          <w:rFonts w:ascii="宋体" w:eastAsia="宋体" w:hAnsi="宋体" w:cs="宋体" w:hint="eastAsia"/>
          <w:b/>
          <w:bCs/>
          <w:color w:val="333333"/>
          <w:sz w:val="36"/>
          <w:szCs w:val="36"/>
          <w:shd w:val="clear" w:color="auto" w:fill="FFFFFF"/>
        </w:rPr>
        <w:t>年度部门决算表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年度收入支出决算总表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年度财政拨款收入支出决算表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五、</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年度一般公共预算财政拨款收入支出决算表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六、</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年度一般公共预算财政拨款基本支出决算表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七、</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年度政府性基金预算财政拨款收入支出决算表</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八、</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年度一般公共预算财政拨款“三公”经费支出决算表</w:t>
      </w:r>
    </w:p>
    <w:p w:rsidR="00A1389A" w:rsidRDefault="00EB3BCB">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lastRenderedPageBreak/>
        <w:t>第三部分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盘锦市大洼区人才储备管理中心</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t>2019</w:t>
      </w:r>
      <w:r>
        <w:rPr>
          <w:rFonts w:ascii="仿宋" w:eastAsia="仿宋" w:hAnsi="仿宋" w:cs="仿宋" w:hint="eastAsia"/>
          <w:b/>
          <w:bCs/>
          <w:color w:val="333333"/>
          <w:sz w:val="36"/>
          <w:szCs w:val="36"/>
          <w:shd w:val="clear" w:color="auto" w:fill="FFFFFF"/>
        </w:rPr>
        <w:t>年度部门决算情况说明</w:t>
      </w:r>
    </w:p>
    <w:p w:rsidR="00A1389A" w:rsidRDefault="00EB3BCB">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ind w:firstLine="627"/>
        <w:jc w:val="both"/>
        <w:rPr>
          <w:rFonts w:ascii="Times New Roman" w:hAnsi="Times New Roman"/>
          <w:sz w:val="21"/>
          <w:szCs w:val="21"/>
        </w:rPr>
      </w:pPr>
      <w:r>
        <w:rPr>
          <w:rFonts w:ascii="仿宋" w:eastAsia="仿宋" w:hAnsi="仿宋" w:cs="仿宋" w:hint="eastAsia"/>
          <w:color w:val="333333"/>
          <w:sz w:val="32"/>
          <w:szCs w:val="32"/>
          <w:shd w:val="clear" w:color="auto" w:fill="FFFFFF"/>
        </w:rPr>
        <w:t>一、收入支出决算总体情况</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（一）收入总计</w:t>
      </w:r>
      <w:r>
        <w:rPr>
          <w:rFonts w:ascii="仿宋" w:eastAsia="仿宋" w:hAnsi="仿宋" w:cs="仿宋" w:hint="eastAsia"/>
          <w:b/>
          <w:bCs/>
          <w:color w:val="333333"/>
          <w:sz w:val="32"/>
          <w:szCs w:val="32"/>
          <w:shd w:val="clear" w:color="auto" w:fill="FFFFFF"/>
        </w:rPr>
        <w:t>99.83</w:t>
      </w:r>
      <w:r>
        <w:rPr>
          <w:rFonts w:ascii="仿宋" w:eastAsia="仿宋" w:hAnsi="仿宋" w:cs="仿宋" w:hint="eastAsia"/>
          <w:b/>
          <w:bCs/>
          <w:color w:val="333333"/>
          <w:sz w:val="32"/>
          <w:szCs w:val="32"/>
          <w:shd w:val="clear" w:color="auto" w:fill="FFFFFF"/>
        </w:rPr>
        <w:t>万元，包括：</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98.88</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99%</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hint="eastAsia"/>
          <w:color w:val="333333"/>
          <w:sz w:val="32"/>
          <w:szCs w:val="32"/>
          <w:shd w:val="clear" w:color="auto" w:fill="FFFFFF"/>
        </w:rPr>
        <w:t>98.88</w:t>
      </w:r>
      <w:r>
        <w:rPr>
          <w:rFonts w:ascii="仿宋" w:eastAsia="仿宋" w:hAnsi="仿宋" w:cs="仿宋" w:hint="eastAsia"/>
          <w:color w:val="333333"/>
          <w:sz w:val="32"/>
          <w:szCs w:val="32"/>
          <w:shd w:val="clear" w:color="auto" w:fill="FFFFFF"/>
        </w:rPr>
        <w:t>万元，政府性基金收入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0.95</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。主要是事业运行经费等。</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与上年相比，今年收入增加</w:t>
      </w:r>
      <w:r>
        <w:rPr>
          <w:rFonts w:ascii="仿宋" w:eastAsia="仿宋" w:hAnsi="仿宋" w:cs="仿宋" w:hint="eastAsia"/>
          <w:color w:val="333333"/>
          <w:sz w:val="32"/>
          <w:szCs w:val="32"/>
          <w:shd w:val="clear" w:color="auto" w:fill="FFFFFF"/>
        </w:rPr>
        <w:t>99.83</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，主要原因：事业单位改革，新成立单位。</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（二）支出总计</w:t>
      </w:r>
      <w:r>
        <w:rPr>
          <w:rFonts w:ascii="仿宋" w:eastAsia="仿宋" w:hAnsi="仿宋" w:cs="仿宋" w:hint="eastAsia"/>
          <w:b/>
          <w:bCs/>
          <w:color w:val="333333"/>
          <w:sz w:val="32"/>
          <w:szCs w:val="32"/>
          <w:shd w:val="clear" w:color="auto" w:fill="FFFFFF"/>
        </w:rPr>
        <w:t>97.43</w:t>
      </w:r>
      <w:r>
        <w:rPr>
          <w:rFonts w:ascii="仿宋" w:eastAsia="仿宋" w:hAnsi="仿宋" w:cs="仿宋" w:hint="eastAsia"/>
          <w:b/>
          <w:bCs/>
          <w:color w:val="333333"/>
          <w:sz w:val="32"/>
          <w:szCs w:val="32"/>
          <w:shd w:val="clear" w:color="auto" w:fill="FFFFFF"/>
        </w:rPr>
        <w:t>万元，包括：</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97.43</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。主要是为保障机构正常运转、完成日常工作任务而发生的各项支出，其中：工资福利支出</w:t>
      </w:r>
      <w:r>
        <w:rPr>
          <w:rFonts w:ascii="仿宋" w:eastAsia="仿宋" w:hAnsi="仿宋" w:cs="仿宋" w:hint="eastAsia"/>
          <w:color w:val="333333"/>
          <w:sz w:val="32"/>
          <w:szCs w:val="32"/>
          <w:shd w:val="clear" w:color="auto" w:fill="FFFFFF"/>
        </w:rPr>
        <w:t>94.94</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万元，商品和服务支出</w:t>
      </w:r>
      <w:r>
        <w:rPr>
          <w:rFonts w:ascii="仿宋" w:eastAsia="仿宋" w:hAnsi="仿宋" w:cs="仿宋" w:hint="eastAsia"/>
          <w:color w:val="333333"/>
          <w:sz w:val="32"/>
          <w:szCs w:val="32"/>
          <w:shd w:val="clear" w:color="auto" w:fill="FFFFFF"/>
        </w:rPr>
        <w:t>2.49</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w:t>
      </w:r>
      <w:r>
        <w:rPr>
          <w:rFonts w:ascii="仿宋" w:eastAsia="仿宋" w:hAnsi="仿宋" w:cs="仿宋" w:hint="eastAsia"/>
          <w:color w:val="333333"/>
          <w:sz w:val="32"/>
          <w:szCs w:val="32"/>
          <w:shd w:val="clear" w:color="auto" w:fill="FFFFFF"/>
        </w:rPr>
        <w:t>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与上年相比，今年支出增加</w:t>
      </w:r>
      <w:r>
        <w:rPr>
          <w:rFonts w:ascii="仿宋" w:eastAsia="仿宋" w:hAnsi="仿宋" w:cs="仿宋" w:hint="eastAsia"/>
          <w:color w:val="333333"/>
          <w:sz w:val="32"/>
          <w:szCs w:val="32"/>
          <w:shd w:val="clear" w:color="auto" w:fill="FFFFFF"/>
        </w:rPr>
        <w:t>97.43</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，主要原因：事业单位改革，新成立单位。</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（三）年末结转和结余</w:t>
      </w:r>
      <w:r>
        <w:rPr>
          <w:rFonts w:ascii="仿宋" w:eastAsia="仿宋" w:hAnsi="仿宋" w:cs="仿宋" w:hint="eastAsia"/>
          <w:b/>
          <w:bCs/>
          <w:color w:val="333333"/>
          <w:sz w:val="32"/>
          <w:szCs w:val="32"/>
          <w:shd w:val="clear" w:color="auto" w:fill="FFFFFF"/>
        </w:rPr>
        <w:t>2.4</w:t>
      </w:r>
      <w:r>
        <w:rPr>
          <w:rFonts w:ascii="仿宋" w:eastAsia="仿宋" w:hAnsi="仿宋" w:cs="仿宋" w:hint="eastAsia"/>
          <w:b/>
          <w:bCs/>
          <w:color w:val="333333"/>
          <w:sz w:val="32"/>
          <w:szCs w:val="32"/>
          <w:shd w:val="clear" w:color="auto" w:fill="FFFFFF"/>
        </w:rPr>
        <w:t>万元。</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主要是驻村干部补贴和</w:t>
      </w:r>
      <w:proofErr w:type="gramStart"/>
      <w:r>
        <w:rPr>
          <w:rFonts w:ascii="仿宋" w:eastAsia="仿宋" w:hAnsi="仿宋" w:cs="仿宋" w:hint="eastAsia"/>
          <w:color w:val="333333"/>
          <w:sz w:val="32"/>
          <w:szCs w:val="32"/>
          <w:shd w:val="clear" w:color="auto" w:fill="FFFFFF"/>
        </w:rPr>
        <w:t>车补未发放</w:t>
      </w:r>
      <w:proofErr w:type="gramEnd"/>
      <w:r>
        <w:rPr>
          <w:rFonts w:ascii="仿宋" w:eastAsia="仿宋" w:hAnsi="仿宋" w:cs="仿宋" w:hint="eastAsia"/>
          <w:color w:val="333333"/>
          <w:sz w:val="32"/>
          <w:szCs w:val="32"/>
          <w:shd w:val="clear" w:color="auto" w:fill="FFFFFF"/>
        </w:rPr>
        <w:t>等原因形成的结余。与上年相比，今年结转结余增加</w:t>
      </w:r>
      <w:r>
        <w:rPr>
          <w:rFonts w:ascii="仿宋" w:eastAsia="仿宋" w:hAnsi="仿宋" w:cs="仿宋" w:hint="eastAsia"/>
          <w:color w:val="333333"/>
          <w:sz w:val="32"/>
          <w:szCs w:val="32"/>
          <w:shd w:val="clear" w:color="auto" w:fill="FFFFFF"/>
        </w:rPr>
        <w:t>1.45</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105.2%</w:t>
      </w:r>
      <w:r>
        <w:rPr>
          <w:rFonts w:ascii="仿宋" w:eastAsia="仿宋" w:hAnsi="仿宋" w:cs="仿宋" w:hint="eastAsia"/>
          <w:color w:val="333333"/>
          <w:sz w:val="32"/>
          <w:szCs w:val="32"/>
          <w:shd w:val="clear" w:color="auto" w:fill="FFFFFF"/>
        </w:rPr>
        <w:t>，主要原因：单位两名驻村干部的生活补助。</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二、财政拨款支出决算情况</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（一）总体情况。</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97.43</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97.43</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万元。与上年相比，财政拨款支出增加</w:t>
      </w:r>
      <w:r>
        <w:rPr>
          <w:rFonts w:ascii="仿宋" w:eastAsia="仿宋" w:hAnsi="仿宋" w:cs="仿宋" w:hint="eastAsia"/>
          <w:color w:val="333333"/>
          <w:sz w:val="32"/>
          <w:szCs w:val="32"/>
          <w:shd w:val="clear" w:color="auto" w:fill="FFFFFF"/>
        </w:rPr>
        <w:t>97.43</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，主要原因：机构改革新成立单位，有单位整体划入。与年初预算相比，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财政拨款支出完成年初预算的</w:t>
      </w:r>
      <w:r>
        <w:rPr>
          <w:rFonts w:ascii="仿宋" w:eastAsia="仿宋" w:hAnsi="仿宋" w:cs="仿宋" w:hint="eastAsia"/>
          <w:color w:val="333333"/>
          <w:sz w:val="32"/>
          <w:szCs w:val="32"/>
          <w:shd w:val="clear" w:color="auto" w:fill="FFFFFF"/>
        </w:rPr>
        <w:t>242.06%</w:t>
      </w:r>
      <w:r>
        <w:rPr>
          <w:rFonts w:ascii="仿宋" w:eastAsia="仿宋" w:hAnsi="仿宋" w:cs="仿宋" w:hint="eastAsia"/>
          <w:color w:val="333333"/>
          <w:sz w:val="32"/>
          <w:szCs w:val="32"/>
          <w:shd w:val="clear" w:color="auto" w:fill="FFFFFF"/>
        </w:rPr>
        <w:t>，其中：基本支出完成年初预算的</w:t>
      </w:r>
      <w:r>
        <w:rPr>
          <w:rFonts w:ascii="仿宋" w:eastAsia="仿宋" w:hAnsi="仿宋" w:cs="仿宋" w:hint="eastAsia"/>
          <w:color w:val="333333"/>
          <w:sz w:val="32"/>
          <w:szCs w:val="32"/>
          <w:shd w:val="clear" w:color="auto" w:fill="FFFFFF"/>
        </w:rPr>
        <w:t>242.06%</w:t>
      </w:r>
      <w:r>
        <w:rPr>
          <w:rFonts w:ascii="仿宋" w:eastAsia="仿宋" w:hAnsi="仿宋" w:cs="仿宋" w:hint="eastAsia"/>
          <w:color w:val="333333"/>
          <w:sz w:val="32"/>
          <w:szCs w:val="32"/>
          <w:shd w:val="clear" w:color="auto" w:fill="FFFFFF"/>
        </w:rPr>
        <w:t>，项目完成年初预算的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（二）具体情况。</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97.43</w:t>
      </w:r>
      <w:r>
        <w:rPr>
          <w:rFonts w:ascii="仿宋" w:eastAsia="仿宋" w:hAnsi="仿宋" w:cs="仿宋" w:hint="eastAsia"/>
          <w:color w:val="333333"/>
          <w:sz w:val="32"/>
          <w:szCs w:val="32"/>
          <w:shd w:val="clear" w:color="auto" w:fill="FFFFFF"/>
        </w:rPr>
        <w:t>万元，按支出功能分类科目分，包括：一般公共服务支出</w:t>
      </w:r>
      <w:r>
        <w:rPr>
          <w:rFonts w:ascii="仿宋" w:eastAsia="仿宋" w:hAnsi="仿宋" w:cs="仿宋" w:hint="eastAsia"/>
          <w:color w:val="333333"/>
          <w:sz w:val="32"/>
          <w:szCs w:val="32"/>
          <w:shd w:val="clear" w:color="auto" w:fill="FFFFFF"/>
        </w:rPr>
        <w:t>81.47</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83.62%</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6.76</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6.94%</w:t>
      </w:r>
      <w:r>
        <w:rPr>
          <w:rFonts w:ascii="仿宋" w:eastAsia="仿宋" w:hAnsi="仿宋" w:cs="仿宋" w:hint="eastAsia"/>
          <w:color w:val="333333"/>
          <w:sz w:val="32"/>
          <w:szCs w:val="32"/>
          <w:shd w:val="clear" w:color="auto" w:fill="FFFFFF"/>
        </w:rPr>
        <w:t>；医疗卫</w:t>
      </w:r>
      <w:r>
        <w:rPr>
          <w:rFonts w:ascii="仿宋" w:eastAsia="仿宋" w:hAnsi="仿宋" w:cs="仿宋" w:hint="eastAsia"/>
          <w:color w:val="333333"/>
          <w:sz w:val="32"/>
          <w:szCs w:val="32"/>
          <w:shd w:val="clear" w:color="auto" w:fill="FFFFFF"/>
        </w:rPr>
        <w:t>生与计划生</w:t>
      </w:r>
      <w:r>
        <w:rPr>
          <w:rFonts w:ascii="仿宋" w:eastAsia="仿宋" w:hAnsi="仿宋" w:cs="仿宋" w:hint="eastAsia"/>
          <w:color w:val="333333"/>
          <w:sz w:val="32"/>
          <w:szCs w:val="32"/>
          <w:shd w:val="clear" w:color="auto" w:fill="FFFFFF"/>
        </w:rPr>
        <w:lastRenderedPageBreak/>
        <w:t>育支出</w:t>
      </w:r>
      <w:r>
        <w:rPr>
          <w:rFonts w:ascii="仿宋" w:eastAsia="仿宋" w:hAnsi="仿宋" w:cs="仿宋" w:hint="eastAsia"/>
          <w:color w:val="333333"/>
          <w:sz w:val="32"/>
          <w:szCs w:val="32"/>
          <w:shd w:val="clear" w:color="auto" w:fill="FFFFFF"/>
        </w:rPr>
        <w:t>2.84</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2.91%</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6.36</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6.53%</w:t>
      </w:r>
      <w:r>
        <w:rPr>
          <w:rFonts w:ascii="仿宋" w:eastAsia="仿宋" w:hAnsi="仿宋" w:cs="仿宋" w:hint="eastAsia"/>
          <w:color w:val="333333"/>
          <w:sz w:val="32"/>
          <w:szCs w:val="32"/>
          <w:shd w:val="clear" w:color="auto" w:fill="FFFFFF"/>
        </w:rPr>
        <w:t>。</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一般公共服务支出</w:t>
      </w:r>
      <w:r>
        <w:rPr>
          <w:rFonts w:ascii="仿宋" w:eastAsia="仿宋" w:hAnsi="仿宋" w:cs="仿宋" w:hint="eastAsia"/>
          <w:color w:val="333333"/>
          <w:sz w:val="32"/>
          <w:szCs w:val="32"/>
          <w:shd w:val="clear" w:color="auto" w:fill="FFFFFF"/>
        </w:rPr>
        <w:t>81.47</w:t>
      </w:r>
      <w:r>
        <w:rPr>
          <w:rFonts w:ascii="仿宋" w:eastAsia="仿宋" w:hAnsi="仿宋" w:cs="仿宋" w:hint="eastAsia"/>
          <w:color w:val="333333"/>
          <w:sz w:val="32"/>
          <w:szCs w:val="32"/>
          <w:shd w:val="clear" w:color="auto" w:fill="FFFFFF"/>
        </w:rPr>
        <w:t>万元，具体包括：</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事业运行</w:t>
      </w:r>
      <w:r>
        <w:rPr>
          <w:rFonts w:ascii="仿宋" w:eastAsia="仿宋" w:hAnsi="仿宋" w:cs="仿宋" w:hint="eastAsia"/>
          <w:color w:val="333333"/>
          <w:sz w:val="32"/>
          <w:szCs w:val="32"/>
          <w:shd w:val="clear" w:color="auto" w:fill="FFFFFF"/>
        </w:rPr>
        <w:t>81.47</w:t>
      </w:r>
      <w:r>
        <w:rPr>
          <w:rFonts w:ascii="仿宋" w:eastAsia="仿宋" w:hAnsi="仿宋" w:cs="仿宋" w:hint="eastAsia"/>
          <w:color w:val="333333"/>
          <w:sz w:val="32"/>
          <w:szCs w:val="32"/>
          <w:shd w:val="clear" w:color="auto" w:fill="FFFFFF"/>
        </w:rPr>
        <w:t>万元，主要是工资等支出，完成年初预算的</w:t>
      </w:r>
      <w:r>
        <w:rPr>
          <w:rFonts w:ascii="仿宋" w:eastAsia="仿宋" w:hAnsi="仿宋" w:cs="仿宋" w:hint="eastAsia"/>
          <w:color w:val="333333"/>
          <w:sz w:val="32"/>
          <w:szCs w:val="32"/>
          <w:shd w:val="clear" w:color="auto" w:fill="FFFFFF"/>
        </w:rPr>
        <w:t>277.49%</w:t>
      </w:r>
      <w:r>
        <w:rPr>
          <w:rFonts w:ascii="仿宋" w:eastAsia="仿宋" w:hAnsi="仿宋" w:cs="仿宋" w:hint="eastAsia"/>
          <w:color w:val="333333"/>
          <w:sz w:val="32"/>
          <w:szCs w:val="32"/>
          <w:shd w:val="clear" w:color="auto" w:fill="FFFFFF"/>
        </w:rPr>
        <w:t>，决算数大于年初预算数的原因主要是机构改革，人员增加。</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6.76</w:t>
      </w:r>
      <w:r>
        <w:rPr>
          <w:rFonts w:ascii="仿宋" w:eastAsia="仿宋" w:hAnsi="仿宋" w:cs="仿宋" w:hint="eastAsia"/>
          <w:color w:val="333333"/>
          <w:sz w:val="32"/>
          <w:szCs w:val="32"/>
          <w:shd w:val="clear" w:color="auto" w:fill="FFFFFF"/>
        </w:rPr>
        <w:t>万元，具体包括：</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hint="eastAsia"/>
          <w:color w:val="333333"/>
          <w:sz w:val="32"/>
          <w:szCs w:val="32"/>
          <w:shd w:val="clear" w:color="auto" w:fill="FFFFFF"/>
        </w:rPr>
        <w:t>6.76</w:t>
      </w:r>
      <w:r>
        <w:rPr>
          <w:rFonts w:ascii="仿宋" w:eastAsia="仿宋" w:hAnsi="仿宋" w:cs="仿宋" w:hint="eastAsia"/>
          <w:color w:val="333333"/>
          <w:sz w:val="32"/>
          <w:szCs w:val="32"/>
          <w:shd w:val="clear" w:color="auto" w:fill="FFFFFF"/>
        </w:rPr>
        <w:t>万元，主要是养老保险等支出，完成年初预算的</w:t>
      </w:r>
      <w:r>
        <w:rPr>
          <w:rFonts w:ascii="仿宋" w:eastAsia="仿宋" w:hAnsi="仿宋" w:cs="仿宋" w:hint="eastAsia"/>
          <w:color w:val="333333"/>
          <w:sz w:val="32"/>
          <w:szCs w:val="32"/>
          <w:shd w:val="clear" w:color="auto" w:fill="FFFFFF"/>
        </w:rPr>
        <w:t>142.92%</w:t>
      </w:r>
      <w:r>
        <w:rPr>
          <w:rFonts w:ascii="仿宋" w:eastAsia="仿宋" w:hAnsi="仿宋" w:cs="仿宋" w:hint="eastAsia"/>
          <w:color w:val="333333"/>
          <w:sz w:val="32"/>
          <w:szCs w:val="32"/>
          <w:shd w:val="clear" w:color="auto" w:fill="FFFFFF"/>
        </w:rPr>
        <w:t>，决算数大于年初预算数的原因主要是事业单位改革，人员划转。</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2.84</w:t>
      </w:r>
      <w:r>
        <w:rPr>
          <w:rFonts w:ascii="仿宋" w:eastAsia="仿宋" w:hAnsi="仿宋" w:cs="仿宋" w:hint="eastAsia"/>
          <w:color w:val="333333"/>
          <w:sz w:val="32"/>
          <w:szCs w:val="32"/>
          <w:shd w:val="clear" w:color="auto" w:fill="FFFFFF"/>
        </w:rPr>
        <w:t>万元，包括：</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事业单位医疗</w:t>
      </w:r>
      <w:r>
        <w:rPr>
          <w:rFonts w:ascii="仿宋" w:eastAsia="仿宋" w:hAnsi="仿宋" w:cs="仿宋" w:hint="eastAsia"/>
          <w:color w:val="333333"/>
          <w:sz w:val="32"/>
          <w:szCs w:val="32"/>
          <w:shd w:val="clear" w:color="auto" w:fill="FFFFFF"/>
        </w:rPr>
        <w:t>2.84</w:t>
      </w:r>
      <w:r>
        <w:rPr>
          <w:rFonts w:ascii="仿宋" w:eastAsia="仿宋" w:hAnsi="仿宋" w:cs="仿宋" w:hint="eastAsia"/>
          <w:color w:val="333333"/>
          <w:sz w:val="32"/>
          <w:szCs w:val="32"/>
          <w:shd w:val="clear" w:color="auto" w:fill="FFFFFF"/>
        </w:rPr>
        <w:t>万元，主要是员工医疗保险等支出，完成年初预算的</w:t>
      </w:r>
      <w:r>
        <w:rPr>
          <w:rFonts w:ascii="仿宋" w:eastAsia="仿宋" w:hAnsi="仿宋" w:cs="仿宋" w:hint="eastAsia"/>
          <w:color w:val="333333"/>
          <w:sz w:val="32"/>
          <w:szCs w:val="32"/>
          <w:shd w:val="clear" w:color="auto" w:fill="FFFFFF"/>
        </w:rPr>
        <w:t>182.05%</w:t>
      </w:r>
      <w:r>
        <w:rPr>
          <w:rFonts w:ascii="仿宋" w:eastAsia="仿宋" w:hAnsi="仿宋" w:cs="仿宋" w:hint="eastAsia"/>
          <w:color w:val="333333"/>
          <w:sz w:val="32"/>
          <w:szCs w:val="32"/>
          <w:shd w:val="clear" w:color="auto" w:fill="FFFFFF"/>
        </w:rPr>
        <w:t>，决算数大于年初预算数的原因主要是机构改革，人员增加。</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6.36</w:t>
      </w:r>
      <w:r>
        <w:rPr>
          <w:rFonts w:ascii="仿宋" w:eastAsia="仿宋" w:hAnsi="仿宋" w:cs="仿宋" w:hint="eastAsia"/>
          <w:color w:val="333333"/>
          <w:sz w:val="32"/>
          <w:szCs w:val="32"/>
          <w:shd w:val="clear" w:color="auto" w:fill="FFFFFF"/>
        </w:rPr>
        <w:t>万元，具体包括：</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住房公积金</w:t>
      </w:r>
      <w:r>
        <w:rPr>
          <w:rFonts w:ascii="仿宋" w:eastAsia="仿宋" w:hAnsi="仿宋" w:cs="仿宋" w:hint="eastAsia"/>
          <w:color w:val="333333"/>
          <w:sz w:val="32"/>
          <w:szCs w:val="32"/>
          <w:shd w:val="clear" w:color="auto" w:fill="FFFFFF"/>
        </w:rPr>
        <w:t>6.36</w:t>
      </w:r>
      <w:r>
        <w:rPr>
          <w:rFonts w:ascii="仿宋" w:eastAsia="仿宋" w:hAnsi="仿宋" w:cs="仿宋" w:hint="eastAsia"/>
          <w:color w:val="333333"/>
          <w:sz w:val="32"/>
          <w:szCs w:val="32"/>
          <w:shd w:val="clear" w:color="auto" w:fill="FFFFFF"/>
        </w:rPr>
        <w:t>万元，主要是员工住房公积金等支出，完成年初预算的</w:t>
      </w:r>
      <w:r>
        <w:rPr>
          <w:rFonts w:ascii="仿宋" w:eastAsia="仿宋" w:hAnsi="仿宋" w:cs="仿宋" w:hint="eastAsia"/>
          <w:color w:val="333333"/>
          <w:sz w:val="32"/>
          <w:szCs w:val="32"/>
          <w:shd w:val="clear" w:color="auto" w:fill="FFFFFF"/>
        </w:rPr>
        <w:t>234.69%</w:t>
      </w:r>
      <w:r>
        <w:rPr>
          <w:rFonts w:ascii="仿宋" w:eastAsia="仿宋" w:hAnsi="仿宋" w:cs="仿宋" w:hint="eastAsia"/>
          <w:color w:val="333333"/>
          <w:sz w:val="32"/>
          <w:szCs w:val="32"/>
          <w:shd w:val="clear" w:color="auto" w:fill="FFFFFF"/>
        </w:rPr>
        <w:t>，决算数大于年初预算数的原因主要是机构改革，人员增加。</w:t>
      </w:r>
    </w:p>
    <w:p w:rsidR="00A1389A" w:rsidRDefault="00EB3BCB">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三、一般公共预算财政拨款“三公”经费支出决算情况</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hint="eastAsia"/>
          <w:color w:val="333333"/>
          <w:sz w:val="32"/>
          <w:szCs w:val="32"/>
          <w:shd w:val="clear" w:color="auto" w:fill="FFFFFF"/>
        </w:rPr>
        <w:t>1.42</w:t>
      </w:r>
      <w:r>
        <w:rPr>
          <w:rFonts w:ascii="仿宋" w:eastAsia="仿宋" w:hAnsi="仿宋" w:cs="仿宋" w:hint="eastAsia"/>
          <w:color w:val="333333"/>
          <w:sz w:val="32"/>
          <w:szCs w:val="32"/>
          <w:shd w:val="clear" w:color="auto" w:fill="FFFFFF"/>
        </w:rPr>
        <w:t>万元。其中：因公出国（境）费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hint="eastAsia"/>
          <w:color w:val="333333"/>
          <w:sz w:val="32"/>
          <w:szCs w:val="32"/>
          <w:shd w:val="clear" w:color="auto" w:fill="FFFFFF"/>
        </w:rPr>
        <w:t>1.42</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年参加出国（境）团组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个，累计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人次。与上年相比无变化。</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年国内公务接待累计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批次，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21"/>
          <w:szCs w:val="21"/>
          <w:shd w:val="clear" w:color="auto" w:fill="FFFFFF"/>
        </w:rPr>
        <w:t> </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32"/>
          <w:szCs w:val="32"/>
          <w:shd w:val="clear" w:color="auto" w:fill="FFFFFF"/>
        </w:rPr>
        <w:t>1.42</w:t>
      </w:r>
      <w:r>
        <w:rPr>
          <w:rFonts w:ascii="仿宋" w:eastAsia="仿宋" w:hAnsi="仿宋" w:cs="仿宋" w:hint="eastAsia"/>
          <w:color w:val="333333"/>
          <w:sz w:val="32"/>
          <w:szCs w:val="32"/>
          <w:shd w:val="clear" w:color="auto" w:fill="FFFFFF"/>
        </w:rPr>
        <w:t>万元，比上年增加</w:t>
      </w:r>
      <w:r>
        <w:rPr>
          <w:rFonts w:ascii="仿宋" w:eastAsia="仿宋" w:hAnsi="仿宋" w:cs="仿宋" w:hint="eastAsia"/>
          <w:color w:val="333333"/>
          <w:sz w:val="32"/>
          <w:szCs w:val="32"/>
          <w:shd w:val="clear" w:color="auto" w:fill="FFFFFF"/>
        </w:rPr>
        <w:t>1.42</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，主要是等原因机构改革车辆划入。</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公务用车运行维护费</w:t>
      </w:r>
      <w:r>
        <w:rPr>
          <w:rFonts w:ascii="仿宋" w:eastAsia="仿宋" w:hAnsi="仿宋" w:cs="仿宋" w:hint="eastAsia"/>
          <w:color w:val="333333"/>
          <w:sz w:val="32"/>
          <w:szCs w:val="32"/>
          <w:shd w:val="clear" w:color="auto" w:fill="FFFFFF"/>
        </w:rPr>
        <w:t>1.42</w:t>
      </w:r>
      <w:r>
        <w:rPr>
          <w:rFonts w:ascii="仿宋" w:eastAsia="仿宋" w:hAnsi="仿宋" w:cs="仿宋" w:hint="eastAsia"/>
          <w:color w:val="333333"/>
          <w:sz w:val="32"/>
          <w:szCs w:val="32"/>
          <w:shd w:val="clear" w:color="auto" w:fill="FFFFFF"/>
        </w:rPr>
        <w:t>万元，主要用于车辆保险、燃油、修理等。截至年末使用一般公共预算财政拨款开支的公务用车保有量</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四、一般公共预算财政拨款基本支出决</w:t>
      </w:r>
      <w:r>
        <w:rPr>
          <w:rFonts w:ascii="仿宋" w:eastAsia="仿宋" w:hAnsi="仿宋" w:cs="仿宋" w:hint="eastAsia"/>
          <w:color w:val="333333"/>
          <w:sz w:val="32"/>
          <w:szCs w:val="32"/>
          <w:shd w:val="clear" w:color="auto" w:fill="FFFFFF"/>
        </w:rPr>
        <w:t>算情况说明</w:t>
      </w:r>
    </w:p>
    <w:p w:rsidR="00A1389A" w:rsidRDefault="00EB3BCB">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hint="eastAsia"/>
          <w:color w:val="333333"/>
          <w:sz w:val="32"/>
          <w:szCs w:val="32"/>
          <w:shd w:val="clear" w:color="auto" w:fill="FFFFFF"/>
        </w:rPr>
        <w:t>97.43</w:t>
      </w:r>
      <w:r>
        <w:rPr>
          <w:rFonts w:ascii="仿宋" w:eastAsia="仿宋" w:hAnsi="仿宋" w:cs="仿宋" w:hint="eastAsia"/>
          <w:color w:val="333333"/>
          <w:sz w:val="32"/>
          <w:szCs w:val="32"/>
          <w:shd w:val="clear" w:color="auto" w:fill="FFFFFF"/>
        </w:rPr>
        <w:t>万元，其中：人员经费</w:t>
      </w:r>
      <w:r>
        <w:rPr>
          <w:rFonts w:ascii="仿宋" w:eastAsia="仿宋" w:hAnsi="仿宋" w:cs="仿宋" w:hint="eastAsia"/>
          <w:color w:val="333333"/>
          <w:sz w:val="32"/>
          <w:szCs w:val="32"/>
          <w:shd w:val="clear" w:color="auto" w:fill="FFFFFF"/>
        </w:rPr>
        <w:t>81.7</w:t>
      </w:r>
      <w:r>
        <w:rPr>
          <w:rFonts w:ascii="仿宋" w:eastAsia="仿宋" w:hAnsi="仿宋" w:cs="仿宋" w:hint="eastAsia"/>
          <w:color w:val="333333"/>
          <w:sz w:val="32"/>
          <w:szCs w:val="32"/>
          <w:shd w:val="clear" w:color="auto" w:fill="FFFFFF"/>
        </w:rPr>
        <w:t>万元，主要包括基本工资、津贴补贴、奖金、其他社会保障缴费、机关事业单位基本养老保险缴费、其他工资福利支出、住房公积金、采暖补贴、其他对个人和家庭补助的支出；日常公用经费</w:t>
      </w:r>
      <w:r>
        <w:rPr>
          <w:rFonts w:ascii="仿宋" w:eastAsia="仿宋" w:hAnsi="仿宋" w:cs="仿宋" w:hint="eastAsia"/>
          <w:color w:val="333333"/>
          <w:sz w:val="32"/>
          <w:szCs w:val="32"/>
          <w:shd w:val="clear" w:color="auto" w:fill="FFFFFF"/>
        </w:rPr>
        <w:t>2.49</w:t>
      </w:r>
      <w:r>
        <w:rPr>
          <w:rFonts w:ascii="仿宋" w:eastAsia="仿宋" w:hAnsi="仿宋" w:cs="仿宋" w:hint="eastAsia"/>
          <w:color w:val="333333"/>
          <w:sz w:val="32"/>
          <w:szCs w:val="32"/>
          <w:shd w:val="clear" w:color="auto" w:fill="FFFFFF"/>
        </w:rPr>
        <w:t>万元，主要包括办公费、印刷费、差旅费、公务用车运行维护费、其他商品和服务支出。</w:t>
      </w:r>
    </w:p>
    <w:p w:rsidR="00A1389A" w:rsidRDefault="00EB3BC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五、其他重要事项的情况说明</w:t>
      </w:r>
    </w:p>
    <w:p w:rsidR="00A1389A" w:rsidRDefault="00EB3BC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（一）机关运行经费支出情况。</w:t>
      </w:r>
    </w:p>
    <w:p w:rsidR="00A1389A" w:rsidRDefault="00EB3BC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2019</w:t>
      </w:r>
      <w:r>
        <w:rPr>
          <w:rFonts w:ascii="仿宋" w:eastAsia="仿宋" w:hAnsi="仿宋" w:cs="仿宋" w:hint="eastAsia"/>
          <w:color w:val="333333"/>
          <w:sz w:val="32"/>
          <w:szCs w:val="32"/>
          <w:shd w:val="clear" w:color="auto" w:fill="FFFFFF"/>
        </w:rPr>
        <w:t>年盘锦市大洼区人才</w:t>
      </w:r>
      <w:proofErr w:type="gramStart"/>
      <w:r>
        <w:rPr>
          <w:rFonts w:ascii="仿宋" w:eastAsia="仿宋" w:hAnsi="仿宋" w:cs="仿宋" w:hint="eastAsia"/>
          <w:color w:val="333333"/>
          <w:sz w:val="32"/>
          <w:szCs w:val="32"/>
          <w:shd w:val="clear" w:color="auto" w:fill="FFFFFF"/>
        </w:rPr>
        <w:t>储管理</w:t>
      </w:r>
      <w:proofErr w:type="gramEnd"/>
      <w:r>
        <w:rPr>
          <w:rFonts w:ascii="仿宋" w:eastAsia="仿宋" w:hAnsi="仿宋" w:cs="仿宋" w:hint="eastAsia"/>
          <w:color w:val="333333"/>
          <w:sz w:val="32"/>
          <w:szCs w:val="32"/>
          <w:shd w:val="clear" w:color="auto" w:fill="FFFFFF"/>
        </w:rPr>
        <w:t>中心机关运行经费支出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A1389A" w:rsidRDefault="00EB3BC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（二）政府采购支出情况。</w:t>
      </w:r>
    </w:p>
    <w:p w:rsidR="00A1389A" w:rsidRDefault="00EB3BC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年盘锦市大洼</w:t>
      </w:r>
      <w:r>
        <w:rPr>
          <w:rFonts w:ascii="仿宋" w:eastAsia="仿宋" w:hAnsi="仿宋" w:cs="仿宋" w:hint="eastAsia"/>
          <w:color w:val="333333"/>
          <w:sz w:val="32"/>
          <w:szCs w:val="32"/>
          <w:shd w:val="clear" w:color="auto" w:fill="FFFFFF"/>
        </w:rPr>
        <w:t>区人才</w:t>
      </w:r>
      <w:proofErr w:type="gramStart"/>
      <w:r>
        <w:rPr>
          <w:rFonts w:ascii="仿宋" w:eastAsia="仿宋" w:hAnsi="仿宋" w:cs="仿宋" w:hint="eastAsia"/>
          <w:color w:val="333333"/>
          <w:sz w:val="32"/>
          <w:szCs w:val="32"/>
          <w:shd w:val="clear" w:color="auto" w:fill="FFFFFF"/>
        </w:rPr>
        <w:t>储管理</w:t>
      </w:r>
      <w:proofErr w:type="gramEnd"/>
      <w:r>
        <w:rPr>
          <w:rFonts w:ascii="仿宋" w:eastAsia="仿宋" w:hAnsi="仿宋" w:cs="仿宋" w:hint="eastAsia"/>
          <w:color w:val="333333"/>
          <w:sz w:val="32"/>
          <w:szCs w:val="32"/>
          <w:shd w:val="clear" w:color="auto" w:fill="FFFFFF"/>
        </w:rPr>
        <w:t>中心政府采购支出总额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万元，其中：政府采购货物支出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万元，政府采购工程支出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万元，政府采购服务支出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万元。授予中小企业合同金额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万元，占政府采购支出总额的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A1389A" w:rsidRDefault="00EB3BC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（三）国有资产占用情况。</w:t>
      </w:r>
    </w:p>
    <w:p w:rsidR="00A1389A" w:rsidRDefault="00EB3BCB">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截至</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日，盘锦市大洼区人才</w:t>
      </w:r>
      <w:proofErr w:type="gramStart"/>
      <w:r>
        <w:rPr>
          <w:rFonts w:ascii="仿宋" w:eastAsia="仿宋" w:hAnsi="仿宋" w:cs="仿宋" w:hint="eastAsia"/>
          <w:color w:val="333333"/>
          <w:sz w:val="32"/>
          <w:szCs w:val="32"/>
          <w:shd w:val="clear" w:color="auto" w:fill="FFFFFF"/>
        </w:rPr>
        <w:t>储管理</w:t>
      </w:r>
      <w:proofErr w:type="gramEnd"/>
      <w:r>
        <w:rPr>
          <w:rFonts w:ascii="仿宋" w:eastAsia="仿宋" w:hAnsi="仿宋" w:cs="仿宋" w:hint="eastAsia"/>
          <w:color w:val="333333"/>
          <w:sz w:val="32"/>
          <w:szCs w:val="32"/>
          <w:shd w:val="clear" w:color="auto" w:fill="FFFFFF"/>
        </w:rPr>
        <w:t>中心共有车辆</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辆，其中：副省级以上领导干部用车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辆，主要领导干部用车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辆，机要通讯用车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辆，应急保障用车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辆，执法执勤用车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辆，特种专业技术用车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辆，离退休干部用车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辆，其他用车</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辆，其他用车主要一般公务用车；单位价值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A1389A" w:rsidRDefault="00EB3BCB">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（四）预算绩效管理工作开展情况。</w:t>
      </w:r>
    </w:p>
    <w:p w:rsidR="00A1389A" w:rsidRDefault="00EB3BCB">
      <w:pPr>
        <w:pStyle w:val="a3"/>
        <w:widowControl/>
        <w:spacing w:beforeAutospacing="0" w:afterAutospacing="0" w:line="540" w:lineRule="atLeast"/>
        <w:ind w:firstLine="720"/>
        <w:jc w:val="both"/>
        <w:rPr>
          <w:rFonts w:ascii="Times New Roman" w:hAnsi="Times New Roman"/>
          <w:sz w:val="21"/>
          <w:szCs w:val="21"/>
        </w:rPr>
      </w:pPr>
      <w:r>
        <w:rPr>
          <w:rFonts w:ascii="仿宋" w:eastAsia="仿宋" w:hAnsi="仿宋" w:cs="仿宋" w:hint="eastAsia"/>
          <w:color w:val="000000"/>
          <w:sz w:val="32"/>
          <w:szCs w:val="32"/>
          <w:shd w:val="clear" w:color="auto" w:fill="FFFFFF"/>
        </w:rPr>
        <w:t>根据财政预算管理要求，</w:t>
      </w:r>
      <w:r>
        <w:rPr>
          <w:rFonts w:ascii="仿宋" w:eastAsia="仿宋" w:hAnsi="仿宋" w:cs="仿宋" w:hint="eastAsia"/>
          <w:color w:val="333333"/>
          <w:sz w:val="32"/>
          <w:szCs w:val="32"/>
          <w:shd w:val="clear" w:color="auto" w:fill="FFFFFF"/>
        </w:rPr>
        <w:t>盘锦市大洼区人才</w:t>
      </w:r>
      <w:proofErr w:type="gramStart"/>
      <w:r>
        <w:rPr>
          <w:rFonts w:ascii="仿宋" w:eastAsia="仿宋" w:hAnsi="仿宋" w:cs="仿宋" w:hint="eastAsia"/>
          <w:color w:val="333333"/>
          <w:sz w:val="32"/>
          <w:szCs w:val="32"/>
          <w:shd w:val="clear" w:color="auto" w:fill="FFFFFF"/>
        </w:rPr>
        <w:t>储管理</w:t>
      </w:r>
      <w:proofErr w:type="gramEnd"/>
      <w:r>
        <w:rPr>
          <w:rFonts w:ascii="仿宋" w:eastAsia="仿宋" w:hAnsi="仿宋" w:cs="仿宋" w:hint="eastAsia"/>
          <w:color w:val="333333"/>
          <w:sz w:val="32"/>
          <w:szCs w:val="32"/>
          <w:shd w:val="clear" w:color="auto" w:fill="FFFFFF"/>
        </w:rPr>
        <w:t>中心</w:t>
      </w:r>
      <w:r>
        <w:rPr>
          <w:rFonts w:ascii="仿宋" w:eastAsia="仿宋" w:hAnsi="仿宋" w:cs="仿宋" w:hint="eastAsia"/>
          <w:color w:val="000000"/>
          <w:sz w:val="32"/>
          <w:szCs w:val="32"/>
          <w:shd w:val="clear" w:color="auto" w:fill="FFFFFF"/>
        </w:rPr>
        <w:t>未组织对</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A1389A" w:rsidRDefault="00EB3BCB">
      <w:pPr>
        <w:pStyle w:val="a3"/>
        <w:widowControl/>
        <w:spacing w:beforeAutospacing="0" w:afterAutospacing="0" w:line="540" w:lineRule="atLeast"/>
        <w:jc w:val="center"/>
        <w:rPr>
          <w:rFonts w:ascii="仿宋" w:eastAsia="仿宋" w:hAnsi="仿宋" w:cs="仿宋"/>
          <w:b/>
          <w:bCs/>
          <w:color w:val="333333"/>
          <w:sz w:val="36"/>
          <w:szCs w:val="36"/>
          <w:shd w:val="clear" w:color="auto" w:fill="FFFFFF"/>
        </w:rPr>
      </w:pPr>
      <w:r>
        <w:rPr>
          <w:rFonts w:ascii="仿宋" w:eastAsia="仿宋" w:hAnsi="仿宋" w:cs="仿宋" w:hint="eastAsia"/>
          <w:b/>
          <w:bCs/>
          <w:color w:val="333333"/>
          <w:sz w:val="36"/>
          <w:szCs w:val="36"/>
          <w:shd w:val="clear" w:color="auto" w:fill="FFFFFF"/>
        </w:rPr>
        <w:br/>
      </w:r>
    </w:p>
    <w:p w:rsidR="00A1389A" w:rsidRDefault="00A1389A">
      <w:pPr>
        <w:pStyle w:val="a3"/>
        <w:widowControl/>
        <w:spacing w:beforeAutospacing="0" w:afterAutospacing="0" w:line="540" w:lineRule="atLeast"/>
        <w:jc w:val="center"/>
        <w:rPr>
          <w:rFonts w:ascii="仿宋" w:eastAsia="仿宋" w:hAnsi="仿宋" w:cs="仿宋"/>
          <w:b/>
          <w:bCs/>
          <w:color w:val="333333"/>
          <w:sz w:val="36"/>
          <w:szCs w:val="36"/>
          <w:shd w:val="clear" w:color="auto" w:fill="FFFFFF"/>
        </w:rPr>
      </w:pPr>
    </w:p>
    <w:p w:rsidR="00A1389A" w:rsidRDefault="00A1389A">
      <w:pPr>
        <w:pStyle w:val="a3"/>
        <w:widowControl/>
        <w:spacing w:beforeAutospacing="0" w:afterAutospacing="0" w:line="540" w:lineRule="atLeast"/>
        <w:jc w:val="center"/>
        <w:rPr>
          <w:rFonts w:ascii="仿宋" w:eastAsia="仿宋" w:hAnsi="仿宋" w:cs="仿宋"/>
          <w:b/>
          <w:bCs/>
          <w:color w:val="333333"/>
          <w:sz w:val="36"/>
          <w:szCs w:val="36"/>
          <w:shd w:val="clear" w:color="auto" w:fill="FFFFFF"/>
        </w:rPr>
      </w:pP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lastRenderedPageBreak/>
        <w:t>第四部分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名词解释</w:t>
      </w:r>
    </w:p>
    <w:p w:rsidR="00A1389A" w:rsidRDefault="00EB3BCB">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w:t>
      </w:r>
      <w:r>
        <w:rPr>
          <w:rFonts w:ascii="仿宋" w:eastAsia="仿宋" w:hAnsi="仿宋" w:cs="仿宋" w:hint="eastAsia"/>
          <w:b/>
          <w:bCs/>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w:t>
      </w:r>
      <w:r>
        <w:rPr>
          <w:rFonts w:ascii="仿宋" w:eastAsia="仿宋" w:hAnsi="仿宋" w:cs="仿宋" w:hint="eastAsia"/>
          <w:b/>
          <w:bCs/>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4.</w:t>
      </w:r>
      <w:r>
        <w:rPr>
          <w:rFonts w:ascii="仿宋" w:eastAsia="仿宋" w:hAnsi="仿宋" w:cs="仿宋" w:hint="eastAsia"/>
          <w:b/>
          <w:bCs/>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5.</w:t>
      </w:r>
      <w:r>
        <w:rPr>
          <w:rFonts w:ascii="仿宋" w:eastAsia="仿宋" w:hAnsi="仿宋" w:cs="仿宋" w:hint="eastAsia"/>
          <w:b/>
          <w:bCs/>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6.</w:t>
      </w:r>
      <w:r>
        <w:rPr>
          <w:rFonts w:ascii="仿宋" w:eastAsia="仿宋" w:hAnsi="仿宋" w:cs="仿宋" w:hint="eastAsia"/>
          <w:b/>
          <w:bCs/>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hint="eastAsia"/>
          <w:b/>
          <w:bCs/>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7.</w:t>
      </w:r>
      <w:r>
        <w:rPr>
          <w:rFonts w:ascii="仿宋" w:eastAsia="仿宋" w:hAnsi="仿宋" w:cs="仿宋" w:hint="eastAsia"/>
          <w:b/>
          <w:bCs/>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w:t>
      </w:r>
      <w:r>
        <w:rPr>
          <w:rFonts w:ascii="仿宋" w:eastAsia="仿宋" w:hAnsi="仿宋" w:cs="仿宋" w:hint="eastAsia"/>
          <w:color w:val="333333"/>
          <w:sz w:val="32"/>
          <w:szCs w:val="32"/>
          <w:shd w:val="clear" w:color="auto" w:fill="FFFFFF"/>
        </w:rPr>
        <w:t>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8.</w:t>
      </w:r>
      <w:r>
        <w:rPr>
          <w:rFonts w:ascii="仿宋" w:eastAsia="仿宋" w:hAnsi="仿宋" w:cs="仿宋" w:hint="eastAsia"/>
          <w:b/>
          <w:bCs/>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指以前年度尚未完成、结转到本年按有关规定继续使用的资金。</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9.</w:t>
      </w:r>
      <w:r>
        <w:rPr>
          <w:rFonts w:ascii="仿宋" w:eastAsia="仿宋" w:hAnsi="仿宋" w:cs="仿宋" w:hint="eastAsia"/>
          <w:b/>
          <w:bCs/>
          <w:color w:val="333333"/>
          <w:sz w:val="32"/>
          <w:szCs w:val="32"/>
          <w:shd w:val="clear" w:color="auto" w:fill="FFFFFF"/>
        </w:rPr>
        <w:t>基本支出：</w:t>
      </w:r>
      <w:proofErr w:type="gramStart"/>
      <w:r>
        <w:rPr>
          <w:rFonts w:ascii="仿宋" w:eastAsia="仿宋" w:hAnsi="仿宋" w:cs="仿宋" w:hint="eastAsia"/>
          <w:color w:val="333333"/>
          <w:sz w:val="32"/>
          <w:szCs w:val="32"/>
          <w:shd w:val="clear" w:color="auto" w:fill="FFFFFF"/>
        </w:rPr>
        <w:t>指保障</w:t>
      </w:r>
      <w:proofErr w:type="gramEnd"/>
      <w:r>
        <w:rPr>
          <w:rFonts w:ascii="仿宋" w:eastAsia="仿宋" w:hAnsi="仿宋" w:cs="仿宋" w:hint="eastAsia"/>
          <w:color w:val="333333"/>
          <w:sz w:val="32"/>
          <w:szCs w:val="32"/>
          <w:shd w:val="clear" w:color="auto" w:fill="FFFFFF"/>
        </w:rPr>
        <w:t>机构正常运转、完成日常工作任务而发生的人员支出和公用支出。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10.</w:t>
      </w:r>
      <w:r>
        <w:rPr>
          <w:rFonts w:ascii="仿宋" w:eastAsia="仿宋" w:hAnsi="仿宋" w:cs="仿宋" w:hint="eastAsia"/>
          <w:b/>
          <w:bCs/>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w:t>
      </w:r>
      <w:r>
        <w:rPr>
          <w:rFonts w:ascii="仿宋" w:eastAsia="仿宋" w:hAnsi="仿宋" w:cs="仿宋" w:hint="eastAsia"/>
          <w:color w:val="333333"/>
          <w:sz w:val="32"/>
          <w:szCs w:val="32"/>
          <w:shd w:val="clear" w:color="auto" w:fill="FFFFFF"/>
        </w:rPr>
        <w:t>发生的支出。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11.</w:t>
      </w:r>
      <w:r>
        <w:rPr>
          <w:rFonts w:ascii="仿宋" w:eastAsia="仿宋" w:hAnsi="仿宋" w:cs="仿宋" w:hint="eastAsia"/>
          <w:b/>
          <w:bCs/>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指事业单位按照财政部门和主管部门的规定上缴上级单位的支出。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12.</w:t>
      </w:r>
      <w:r>
        <w:rPr>
          <w:rFonts w:ascii="仿宋" w:eastAsia="仿宋" w:hAnsi="仿宋" w:cs="仿宋" w:hint="eastAsia"/>
          <w:b/>
          <w:bCs/>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13.</w:t>
      </w:r>
      <w:r>
        <w:rPr>
          <w:rFonts w:ascii="仿宋" w:eastAsia="仿宋" w:hAnsi="仿宋" w:cs="仿宋" w:hint="eastAsia"/>
          <w:b/>
          <w:bCs/>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14.</w:t>
      </w:r>
      <w:r>
        <w:rPr>
          <w:rFonts w:ascii="仿宋" w:eastAsia="仿宋" w:hAnsi="仿宋" w:cs="仿宋" w:hint="eastAsia"/>
          <w:b/>
          <w:bCs/>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指用财政拨款安排的因公出国（境）费、公务用车购置及运行费和公务接待费。其中，因公出国（境）</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单位公务出国（境）的住宿费、旅费、伙食补助费、杂费、培训费等支出；公务用车购置及运行</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单位公务用车购置费及燃料费、维修费、过路过桥费、保险费、安全奖励费用等支出；公务接待</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单位按规定开支的各类公务接待（含外宾接待）支出。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15.</w:t>
      </w:r>
      <w:r>
        <w:rPr>
          <w:rFonts w:ascii="仿宋" w:eastAsia="仿宋" w:hAnsi="仿宋" w:cs="仿宋" w:hint="eastAsia"/>
          <w:b/>
          <w:bCs/>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16.</w:t>
      </w:r>
      <w:r>
        <w:rPr>
          <w:rFonts w:ascii="仿宋" w:eastAsia="仿宋" w:hAnsi="仿宋" w:cs="仿宋" w:hint="eastAsia"/>
          <w:b/>
          <w:bCs/>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w:t>
      </w:r>
      <w:r>
        <w:rPr>
          <w:rFonts w:ascii="仿宋" w:eastAsia="仿宋" w:hAnsi="仿宋" w:cs="仿宋" w:hint="eastAsia"/>
          <w:color w:val="333333"/>
          <w:sz w:val="32"/>
          <w:szCs w:val="32"/>
          <w:shd w:val="clear" w:color="auto" w:fill="FFFFFF"/>
        </w:rPr>
        <w:t>（包括实行公务员管理的事业单位）未单独设置项级科目的其他项目支出。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17.</w:t>
      </w:r>
      <w:r>
        <w:rPr>
          <w:rFonts w:ascii="仿宋" w:eastAsia="仿宋" w:hAnsi="仿宋" w:cs="仿宋" w:hint="eastAsia"/>
          <w:b/>
          <w:bCs/>
          <w:color w:val="333333"/>
          <w:sz w:val="32"/>
          <w:szCs w:val="32"/>
          <w:shd w:val="clear" w:color="auto" w:fill="FFFFFF"/>
        </w:rPr>
        <w:t>一般公共服务（类）财政事务（款）预算改革业务（项）：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预算改革方面的支出。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18.</w:t>
      </w:r>
      <w:r>
        <w:rPr>
          <w:rFonts w:ascii="仿宋" w:eastAsia="仿宋" w:hAnsi="仿宋" w:cs="仿宋" w:hint="eastAsia"/>
          <w:b/>
          <w:bCs/>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财政国库集中收</w:t>
      </w:r>
      <w:proofErr w:type="gramStart"/>
      <w:r>
        <w:rPr>
          <w:rFonts w:ascii="仿宋" w:eastAsia="仿宋" w:hAnsi="仿宋" w:cs="仿宋" w:hint="eastAsia"/>
          <w:color w:val="333333"/>
          <w:sz w:val="32"/>
          <w:szCs w:val="32"/>
          <w:shd w:val="clear" w:color="auto" w:fill="FFFFFF"/>
        </w:rPr>
        <w:t>付业务</w:t>
      </w:r>
      <w:proofErr w:type="gramEnd"/>
      <w:r>
        <w:rPr>
          <w:rFonts w:ascii="仿宋" w:eastAsia="仿宋" w:hAnsi="仿宋" w:cs="仿宋" w:hint="eastAsia"/>
          <w:color w:val="333333"/>
          <w:sz w:val="32"/>
          <w:szCs w:val="32"/>
          <w:shd w:val="clear" w:color="auto" w:fill="FFFFFF"/>
        </w:rPr>
        <w:t>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19.</w:t>
      </w:r>
      <w:r>
        <w:rPr>
          <w:rFonts w:ascii="仿宋" w:eastAsia="仿宋" w:hAnsi="仿宋" w:cs="仿宋" w:hint="eastAsia"/>
          <w:b/>
          <w:bCs/>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“金财工程”等信息化建设方面的支出。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20.</w:t>
      </w:r>
      <w:r>
        <w:rPr>
          <w:rFonts w:ascii="仿宋" w:eastAsia="仿宋" w:hAnsi="仿宋" w:cs="仿宋" w:hint="eastAsia"/>
          <w:b/>
          <w:bCs/>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反映事业单位的基本支出，不包括行政单位（包括实行公务员管理的事业单位）后勤服务中心、医务室等附属事业单位。</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21.</w:t>
      </w:r>
      <w:r>
        <w:rPr>
          <w:rFonts w:ascii="仿宋" w:eastAsia="仿宋" w:hAnsi="仿宋" w:cs="仿宋" w:hint="eastAsia"/>
          <w:b/>
          <w:bCs/>
          <w:color w:val="333333"/>
          <w:sz w:val="32"/>
          <w:szCs w:val="32"/>
          <w:shd w:val="clear" w:color="auto" w:fill="FFFFFF"/>
        </w:rPr>
        <w:t>一般公共服务（类）财政事务（款）其他财政事务支出（项）：</w:t>
      </w:r>
      <w:r>
        <w:rPr>
          <w:rFonts w:ascii="仿宋" w:eastAsia="仿宋" w:hAnsi="仿宋" w:cs="仿宋" w:hint="eastAsia"/>
          <w:color w:val="333333"/>
          <w:sz w:val="32"/>
          <w:szCs w:val="32"/>
          <w:shd w:val="clear" w:color="auto" w:fill="FFFFFF"/>
        </w:rPr>
        <w:t>反映除上述项目以外其他财政事务方面的支出。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22.</w:t>
      </w:r>
      <w:r>
        <w:rPr>
          <w:rFonts w:ascii="仿宋" w:eastAsia="仿宋" w:hAnsi="仿宋" w:cs="仿宋" w:hint="eastAsia"/>
          <w:b/>
          <w:bCs/>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反映实行归口管理的行政单位（包括实行公务员管理的事业单位）开支的离退休经费。</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23.</w:t>
      </w:r>
      <w:r>
        <w:rPr>
          <w:rFonts w:ascii="仿宋" w:eastAsia="仿宋" w:hAnsi="仿宋" w:cs="仿宋" w:hint="eastAsia"/>
          <w:b/>
          <w:bCs/>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24.</w:t>
      </w:r>
      <w:r>
        <w:rPr>
          <w:rFonts w:ascii="仿宋" w:eastAsia="仿宋" w:hAnsi="仿宋" w:cs="仿宋" w:hint="eastAsia"/>
          <w:b/>
          <w:bCs/>
          <w:color w:val="333333"/>
          <w:sz w:val="32"/>
          <w:szCs w:val="32"/>
          <w:shd w:val="clear" w:color="auto" w:fill="FFFFFF"/>
        </w:rPr>
        <w:t>社会保障和就业</w:t>
      </w:r>
      <w:r>
        <w:rPr>
          <w:rFonts w:ascii="仿宋" w:eastAsia="仿宋" w:hAnsi="仿宋" w:cs="仿宋" w:hint="eastAsia"/>
          <w:b/>
          <w:bCs/>
          <w:color w:val="333333"/>
          <w:sz w:val="32"/>
          <w:szCs w:val="32"/>
          <w:shd w:val="clear" w:color="auto" w:fill="FFFFFF"/>
        </w:rPr>
        <w:t>（类）抚恤（款）死亡抚恤（项）：</w:t>
      </w:r>
      <w:r>
        <w:rPr>
          <w:rFonts w:ascii="仿宋" w:eastAsia="仿宋" w:hAnsi="仿宋" w:cs="仿宋" w:hint="eastAsia"/>
          <w:color w:val="333333"/>
          <w:sz w:val="32"/>
          <w:szCs w:val="32"/>
          <w:shd w:val="clear" w:color="auto" w:fill="FFFFFF"/>
        </w:rPr>
        <w:t>反映按规定用于烈士和牺牲、病故人员家属的一次性和定期抚恤金以及丧葬补助费。</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25.</w:t>
      </w:r>
      <w:r>
        <w:rPr>
          <w:rFonts w:ascii="仿宋" w:eastAsia="仿宋" w:hAnsi="仿宋" w:cs="仿宋" w:hint="eastAsia"/>
          <w:b/>
          <w:bCs/>
          <w:color w:val="333333"/>
          <w:sz w:val="32"/>
          <w:szCs w:val="32"/>
          <w:shd w:val="clear" w:color="auto" w:fill="FFFFFF"/>
        </w:rPr>
        <w:t>社会保障和就业（类）抚恤（款）伤残抚恤（项）：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26.</w:t>
      </w:r>
      <w:r>
        <w:rPr>
          <w:rFonts w:ascii="仿宋" w:eastAsia="仿宋" w:hAnsi="仿宋" w:cs="仿宋" w:hint="eastAsia"/>
          <w:b/>
          <w:bCs/>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 xml:space="preserve">27. </w:t>
      </w:r>
      <w:r>
        <w:rPr>
          <w:rFonts w:ascii="仿宋" w:eastAsia="仿宋" w:hAnsi="仿宋" w:cs="仿宋" w:hint="eastAsia"/>
          <w:b/>
          <w:bCs/>
          <w:color w:val="333333"/>
          <w:sz w:val="32"/>
          <w:szCs w:val="32"/>
          <w:shd w:val="clear" w:color="auto" w:fill="FFFFFF"/>
        </w:rPr>
        <w:t>医疗卫生与计划生育（类）行政事业单位医疗（款）事业单位医疗（项</w:t>
      </w:r>
      <w:r>
        <w:rPr>
          <w:rFonts w:ascii="仿宋" w:eastAsia="仿宋" w:hAnsi="仿宋" w:cs="仿宋" w:hint="eastAsia"/>
          <w:b/>
          <w:bCs/>
          <w:color w:val="333333"/>
          <w:sz w:val="32"/>
          <w:szCs w:val="32"/>
          <w:shd w:val="clear" w:color="auto" w:fill="FFFFFF"/>
        </w:rPr>
        <w:t>）：</w:t>
      </w:r>
      <w:r>
        <w:rPr>
          <w:rFonts w:ascii="仿宋" w:eastAsia="仿宋" w:hAnsi="仿宋" w:cs="仿宋" w:hint="eastAsia"/>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28.</w:t>
      </w:r>
      <w:r>
        <w:rPr>
          <w:rFonts w:ascii="仿宋" w:eastAsia="仿宋" w:hAnsi="仿宋" w:cs="仿宋" w:hint="eastAsia"/>
          <w:b/>
          <w:bCs/>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反映政府在排水、污水处理、水污染防治、湖库生态环境保护、水源地保护、国土江河综合整治、河流治理与保护、地下水修复与保护等方面的支出。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29.</w:t>
      </w:r>
      <w:r>
        <w:rPr>
          <w:rFonts w:ascii="仿宋" w:eastAsia="仿宋" w:hAnsi="仿宋" w:cs="仿宋" w:hint="eastAsia"/>
          <w:b/>
          <w:bCs/>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30.</w:t>
      </w:r>
      <w:r>
        <w:rPr>
          <w:rFonts w:ascii="仿宋" w:eastAsia="仿宋" w:hAnsi="仿宋" w:cs="仿宋" w:hint="eastAsia"/>
          <w:b/>
          <w:bCs/>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w:t>
      </w:r>
      <w:r>
        <w:rPr>
          <w:rFonts w:ascii="仿宋" w:eastAsia="仿宋" w:hAnsi="仿宋" w:cs="仿宋" w:hint="eastAsia"/>
          <w:color w:val="333333"/>
          <w:sz w:val="32"/>
          <w:szCs w:val="32"/>
          <w:shd w:val="clear" w:color="auto" w:fill="FFFFFF"/>
        </w:rPr>
        <w:t>政补贴对其他方面的支出。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31.</w:t>
      </w:r>
      <w:r>
        <w:rPr>
          <w:rFonts w:ascii="仿宋" w:eastAsia="仿宋" w:hAnsi="仿宋" w:cs="仿宋" w:hint="eastAsia"/>
          <w:b/>
          <w:bCs/>
          <w:color w:val="333333"/>
          <w:sz w:val="32"/>
          <w:szCs w:val="32"/>
          <w:shd w:val="clear" w:color="auto" w:fill="FFFFFF"/>
        </w:rPr>
        <w:t>资源勘探信息等支出（类）工业和信息产业监管（款）其他工业和信息产业监管支出（项）：</w:t>
      </w:r>
      <w:r>
        <w:rPr>
          <w:rFonts w:ascii="仿宋" w:eastAsia="仿宋" w:hAnsi="仿宋" w:cs="仿宋" w:hint="eastAsia"/>
          <w:color w:val="333333"/>
          <w:sz w:val="32"/>
          <w:szCs w:val="32"/>
          <w:shd w:val="clear" w:color="auto" w:fill="FFFFFF"/>
        </w:rPr>
        <w:t>反映其他用于工业和信息产业监管方面的支出。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32.</w:t>
      </w:r>
      <w:r>
        <w:rPr>
          <w:rFonts w:ascii="仿宋" w:eastAsia="仿宋" w:hAnsi="仿宋" w:cs="仿宋" w:hint="eastAsia"/>
          <w:b/>
          <w:bCs/>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 xml:space="preserve">33. </w:t>
      </w:r>
      <w:r>
        <w:rPr>
          <w:rFonts w:ascii="仿宋" w:eastAsia="仿宋" w:hAnsi="仿宋" w:cs="仿宋" w:hint="eastAsia"/>
          <w:b/>
          <w:bCs/>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34.</w:t>
      </w:r>
      <w:r>
        <w:rPr>
          <w:rFonts w:ascii="仿宋" w:eastAsia="仿宋" w:hAnsi="仿宋" w:cs="仿宋" w:hint="eastAsia"/>
          <w:b/>
          <w:bCs/>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反映行政事业单位按人力资源和社会保障部、财政部规定的基本工资和津贴补贴以及规定比例为职工缴纳的住</w:t>
      </w:r>
      <w:r>
        <w:rPr>
          <w:rFonts w:ascii="仿宋" w:eastAsia="仿宋" w:hAnsi="仿宋" w:cs="仿宋" w:hint="eastAsia"/>
          <w:color w:val="333333"/>
          <w:sz w:val="32"/>
          <w:szCs w:val="32"/>
          <w:shd w:val="clear" w:color="auto" w:fill="FFFFFF"/>
        </w:rPr>
        <w:t>房公积金。</w:t>
      </w:r>
    </w:p>
    <w:p w:rsidR="00A1389A" w:rsidRDefault="00EB3BCB">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35.</w:t>
      </w:r>
      <w:r>
        <w:rPr>
          <w:rFonts w:ascii="仿宋" w:eastAsia="仿宋" w:hAnsi="仿宋" w:cs="仿宋" w:hint="eastAsia"/>
          <w:b/>
          <w:bCs/>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 w:eastAsia="仿宋" w:hAnsi="仿宋" w:cs="仿宋" w:hint="eastAsia"/>
          <w:color w:val="333333"/>
          <w:sz w:val="32"/>
          <w:szCs w:val="32"/>
          <w:shd w:val="clear" w:color="auto" w:fill="FFFFFF"/>
        </w:rPr>
        <w:lastRenderedPageBreak/>
        <w:t>公用房取暖费、办公用房物业管理费、公务用车运行维护费以及其他费用。</w:t>
      </w:r>
    </w:p>
    <w:p w:rsidR="00A1389A" w:rsidRDefault="00A1389A"/>
    <w:sectPr w:rsidR="00A13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A1CA7"/>
    <w:rsid w:val="00A1389A"/>
    <w:rsid w:val="00EB3BCB"/>
    <w:rsid w:val="08B1618C"/>
    <w:rsid w:val="38DA1CA7"/>
    <w:rsid w:val="4251473B"/>
    <w:rsid w:val="49AA4221"/>
    <w:rsid w:val="4EC23FE3"/>
    <w:rsid w:val="619C60BD"/>
    <w:rsid w:val="7B83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905</Words>
  <Characters>5164</Characters>
  <Application>Microsoft Office Word</Application>
  <DocSecurity>0</DocSecurity>
  <Lines>43</Lines>
  <Paragraphs>12</Paragraphs>
  <ScaleCrop>false</ScaleCrop>
  <Company>Microsoft</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dc:creator>
  <cp:lastModifiedBy>USER</cp:lastModifiedBy>
  <cp:revision>2</cp:revision>
  <dcterms:created xsi:type="dcterms:W3CDTF">2021-05-28T08:25:00Z</dcterms:created>
  <dcterms:modified xsi:type="dcterms:W3CDTF">2021-06-03T05:55:00Z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3F557871DCD444F4A529AD1E8D627197</vt:lpwstr>
  </property>
</Properties>
</file>