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b/>
          <w:sz w:val="44"/>
          <w:szCs w:val="44"/>
          <w:u w:val="single"/>
        </w:rPr>
      </w:pPr>
    </w:p>
    <w:p>
      <w:pPr>
        <w:keepNext w:val="0"/>
        <w:keepLines w:val="0"/>
        <w:pageBreakBefore w:val="0"/>
        <w:kinsoku/>
        <w:wordWrap/>
        <w:overflowPunct/>
        <w:topLinePunct w:val="0"/>
        <w:autoSpaceDE/>
        <w:autoSpaceDN/>
        <w:bidi w:val="0"/>
        <w:adjustRightInd/>
        <w:snapToGrid/>
        <w:spacing w:before="157" w:beforeLines="50" w:after="157" w:afterLines="50" w:line="540" w:lineRule="exact"/>
        <w:jc w:val="center"/>
        <w:textAlignment w:val="auto"/>
        <w:rPr>
          <w:rFonts w:hint="eastAsia" w:ascii="黑体" w:hAnsi="黑体" w:eastAsia="黑体" w:cs="黑体"/>
          <w:b w:val="0"/>
          <w:bCs/>
          <w:sz w:val="44"/>
          <w:szCs w:val="44"/>
          <w:u w:val="single"/>
        </w:rPr>
      </w:pPr>
      <w:r>
        <w:rPr>
          <w:rFonts w:hint="eastAsia" w:ascii="黑体" w:hAnsi="黑体" w:eastAsia="黑体" w:cs="黑体"/>
          <w:b w:val="0"/>
          <w:bCs/>
          <w:sz w:val="44"/>
          <w:szCs w:val="44"/>
        </w:rPr>
        <w:t>盘锦市</w:t>
      </w:r>
      <w:r>
        <w:rPr>
          <w:rFonts w:hint="eastAsia" w:ascii="黑体" w:hAnsi="黑体" w:eastAsia="黑体" w:cs="黑体"/>
          <w:b w:val="0"/>
          <w:bCs/>
          <w:sz w:val="44"/>
          <w:szCs w:val="44"/>
          <w:lang w:eastAsia="zh-CN"/>
        </w:rPr>
        <w:t>兴隆台区住房和城乡建设局</w:t>
      </w:r>
      <w:r>
        <w:rPr>
          <w:rFonts w:hint="eastAsia" w:ascii="黑体" w:hAnsi="黑体" w:eastAsia="黑体" w:cs="黑体"/>
          <w:b w:val="0"/>
          <w:bCs/>
          <w:sz w:val="44"/>
          <w:szCs w:val="44"/>
        </w:rPr>
        <w:t>20</w:t>
      </w:r>
      <w:r>
        <w:rPr>
          <w:rFonts w:hint="eastAsia" w:ascii="黑体" w:hAnsi="黑体" w:eastAsia="黑体" w:cs="黑体"/>
          <w:b w:val="0"/>
          <w:bCs/>
          <w:sz w:val="44"/>
          <w:szCs w:val="44"/>
          <w:lang w:val="en-US" w:eastAsia="zh-CN"/>
        </w:rPr>
        <w:t>20</w:t>
      </w:r>
      <w:r>
        <w:rPr>
          <w:rFonts w:hint="eastAsia" w:ascii="黑体" w:hAnsi="黑体" w:eastAsia="黑体" w:cs="黑体"/>
          <w:b w:val="0"/>
          <w:bCs/>
          <w:sz w:val="44"/>
          <w:szCs w:val="44"/>
        </w:rPr>
        <w:t>年度部门预算</w:t>
      </w:r>
    </w:p>
    <w:p>
      <w:pPr>
        <w:keepNext w:val="0"/>
        <w:keepLines w:val="0"/>
        <w:pageBreakBefore w:val="0"/>
        <w:kinsoku/>
        <w:wordWrap/>
        <w:overflowPunct/>
        <w:topLinePunct w:val="0"/>
        <w:autoSpaceDE/>
        <w:autoSpaceDN/>
        <w:bidi w:val="0"/>
        <w:adjustRightInd/>
        <w:snapToGrid/>
        <w:spacing w:before="157" w:beforeLines="50" w:after="157" w:afterLines="50" w:line="540" w:lineRule="exact"/>
        <w:jc w:val="center"/>
        <w:textAlignment w:val="auto"/>
        <w:rPr>
          <w:b w:val="0"/>
          <w:bCs/>
          <w:sz w:val="44"/>
          <w:szCs w:val="44"/>
          <w:u w:val="single"/>
        </w:rPr>
      </w:pPr>
    </w:p>
    <w:p>
      <w:pPr>
        <w:keepNext w:val="0"/>
        <w:keepLines w:val="0"/>
        <w:pageBreakBefore w:val="0"/>
        <w:kinsoku/>
        <w:wordWrap/>
        <w:overflowPunct/>
        <w:topLinePunct w:val="0"/>
        <w:autoSpaceDE/>
        <w:autoSpaceDN/>
        <w:bidi w:val="0"/>
        <w:adjustRightInd/>
        <w:snapToGrid/>
        <w:spacing w:before="157" w:beforeLines="50" w:after="157" w:afterLines="50" w:line="540" w:lineRule="exact"/>
        <w:jc w:val="center"/>
        <w:textAlignment w:val="auto"/>
        <w:rPr>
          <w:rFonts w:hint="eastAsia" w:ascii="黑体" w:hAnsi="黑体" w:eastAsia="黑体" w:cs="黑体"/>
          <w:b w:val="0"/>
          <w:bCs/>
          <w:color w:val="auto"/>
          <w:sz w:val="44"/>
          <w:szCs w:val="44"/>
          <w:u w:val="none"/>
          <w:lang w:eastAsia="zh-CN"/>
        </w:rPr>
      </w:pPr>
      <w:r>
        <w:rPr>
          <w:rFonts w:hint="eastAsia" w:ascii="黑体" w:hAnsi="黑体" w:eastAsia="黑体" w:cs="黑体"/>
          <w:b w:val="0"/>
          <w:bCs/>
          <w:color w:val="auto"/>
          <w:sz w:val="44"/>
          <w:szCs w:val="44"/>
          <w:u w:val="none"/>
          <w:lang w:eastAsia="zh-CN"/>
        </w:rPr>
        <w:t>目</w:t>
      </w:r>
      <w:r>
        <w:rPr>
          <w:rFonts w:hint="eastAsia" w:ascii="黑体" w:hAnsi="黑体" w:eastAsia="黑体" w:cs="黑体"/>
          <w:b w:val="0"/>
          <w:bCs/>
          <w:color w:val="auto"/>
          <w:sz w:val="44"/>
          <w:szCs w:val="44"/>
          <w:u w:val="none"/>
          <w:lang w:val="en-US" w:eastAsia="zh-CN"/>
        </w:rPr>
        <w:t xml:space="preserve">  </w:t>
      </w:r>
      <w:r>
        <w:rPr>
          <w:rFonts w:hint="eastAsia" w:ascii="黑体" w:hAnsi="黑体" w:eastAsia="黑体" w:cs="黑体"/>
          <w:b w:val="0"/>
          <w:bCs/>
          <w:color w:val="auto"/>
          <w:sz w:val="44"/>
          <w:szCs w:val="44"/>
          <w:u w:val="none"/>
          <w:lang w:eastAsia="zh-CN"/>
        </w:rPr>
        <w:t>录</w:t>
      </w:r>
    </w:p>
    <w:p>
      <w:pPr>
        <w:keepNext w:val="0"/>
        <w:keepLines w:val="0"/>
        <w:pageBreakBefore w:val="0"/>
        <w:kinsoku/>
        <w:wordWrap/>
        <w:overflowPunct/>
        <w:topLinePunct w:val="0"/>
        <w:autoSpaceDE/>
        <w:autoSpaceDN/>
        <w:bidi w:val="0"/>
        <w:adjustRightInd/>
        <w:snapToGrid/>
        <w:spacing w:before="157" w:beforeLines="50" w:after="157" w:afterLines="50" w:line="540" w:lineRule="exact"/>
        <w:jc w:val="center"/>
        <w:textAlignment w:val="auto"/>
        <w:rPr>
          <w:rFonts w:hint="eastAsia" w:ascii="黑体" w:hAnsi="黑体" w:eastAsia="黑体" w:cs="黑体"/>
          <w:b/>
          <w:color w:val="auto"/>
          <w:sz w:val="44"/>
          <w:szCs w:val="44"/>
          <w:u w:val="none"/>
          <w:lang w:eastAsia="zh-CN"/>
        </w:rPr>
      </w:pPr>
    </w:p>
    <w:p>
      <w:pPr>
        <w:keepNext w:val="0"/>
        <w:keepLines w:val="0"/>
        <w:pageBreakBefore w:val="0"/>
        <w:kinsoku/>
        <w:wordWrap/>
        <w:overflowPunct/>
        <w:topLinePunct w:val="0"/>
        <w:autoSpaceDE/>
        <w:autoSpaceDN/>
        <w:bidi w:val="0"/>
        <w:adjustRightInd/>
        <w:snapToGrid/>
        <w:spacing w:before="157" w:beforeLines="50" w:after="157" w:afterLines="50" w:line="540" w:lineRule="exact"/>
        <w:ind w:firstLine="640" w:firstLineChars="200"/>
        <w:textAlignment w:val="auto"/>
        <w:rPr>
          <w:rFonts w:hint="eastAsia" w:ascii="黑体" w:hAnsi="黑体" w:eastAsia="黑体"/>
          <w:b w:val="0"/>
          <w:bCs w:val="0"/>
          <w:color w:val="auto"/>
          <w:sz w:val="32"/>
          <w:szCs w:val="32"/>
        </w:rPr>
      </w:pPr>
      <w:r>
        <w:rPr>
          <w:rFonts w:hint="eastAsia" w:ascii="黑体" w:hAnsi="黑体" w:eastAsia="黑体"/>
          <w:b w:val="0"/>
          <w:bCs w:val="0"/>
          <w:color w:val="auto"/>
          <w:sz w:val="32"/>
          <w:szCs w:val="32"/>
        </w:rPr>
        <w:t>第一部分 盘锦市</w:t>
      </w:r>
      <w:r>
        <w:rPr>
          <w:rFonts w:hint="eastAsia" w:ascii="黑体" w:hAnsi="黑体" w:eastAsia="黑体"/>
          <w:b w:val="0"/>
          <w:bCs w:val="0"/>
          <w:color w:val="auto"/>
          <w:sz w:val="32"/>
          <w:szCs w:val="32"/>
          <w:lang w:val="en-US" w:eastAsia="zh-CN"/>
        </w:rPr>
        <w:t>兴隆台区住房和城乡建设局</w:t>
      </w:r>
      <w:r>
        <w:rPr>
          <w:rFonts w:hint="eastAsia" w:ascii="黑体" w:hAnsi="黑体" w:eastAsia="黑体"/>
          <w:b w:val="0"/>
          <w:bCs w:val="0"/>
          <w:color w:val="auto"/>
          <w:sz w:val="32"/>
          <w:szCs w:val="32"/>
        </w:rPr>
        <w:t>部门概况</w:t>
      </w:r>
    </w:p>
    <w:p>
      <w:pPr>
        <w:keepNext w:val="0"/>
        <w:keepLines w:val="0"/>
        <w:pageBreakBefore w:val="0"/>
        <w:kinsoku/>
        <w:wordWrap/>
        <w:overflowPunct/>
        <w:topLinePunct w:val="0"/>
        <w:autoSpaceDE/>
        <w:autoSpaceDN/>
        <w:bidi w:val="0"/>
        <w:adjustRightInd/>
        <w:snapToGrid/>
        <w:spacing w:before="157" w:beforeLines="50" w:after="157" w:afterLines="50"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一、主要职责</w:t>
      </w:r>
    </w:p>
    <w:p>
      <w:pPr>
        <w:keepNext w:val="0"/>
        <w:keepLines w:val="0"/>
        <w:pageBreakBefore w:val="0"/>
        <w:kinsoku/>
        <w:wordWrap/>
        <w:overflowPunct/>
        <w:topLinePunct w:val="0"/>
        <w:autoSpaceDE/>
        <w:autoSpaceDN/>
        <w:bidi w:val="0"/>
        <w:adjustRightInd/>
        <w:snapToGrid/>
        <w:spacing w:before="157" w:beforeLines="50" w:after="157" w:afterLines="50"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二、机构设置</w:t>
      </w:r>
    </w:p>
    <w:p>
      <w:pPr>
        <w:keepNext w:val="0"/>
        <w:keepLines w:val="0"/>
        <w:pageBreakBefore w:val="0"/>
        <w:kinsoku/>
        <w:wordWrap/>
        <w:overflowPunct/>
        <w:topLinePunct w:val="0"/>
        <w:autoSpaceDE/>
        <w:autoSpaceDN/>
        <w:bidi w:val="0"/>
        <w:adjustRightInd/>
        <w:snapToGrid/>
        <w:spacing w:before="157" w:beforeLines="50" w:after="157" w:afterLines="50"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三、部门预算单位构成</w:t>
      </w:r>
    </w:p>
    <w:p>
      <w:pPr>
        <w:keepNext w:val="0"/>
        <w:keepLines w:val="0"/>
        <w:pageBreakBefore w:val="0"/>
        <w:kinsoku/>
        <w:wordWrap/>
        <w:overflowPunct/>
        <w:topLinePunct w:val="0"/>
        <w:autoSpaceDE/>
        <w:autoSpaceDN/>
        <w:bidi w:val="0"/>
        <w:adjustRightInd/>
        <w:snapToGrid/>
        <w:spacing w:before="157" w:beforeLines="50" w:after="157" w:afterLines="50" w:line="540" w:lineRule="exact"/>
        <w:ind w:firstLine="640" w:firstLineChars="200"/>
        <w:textAlignment w:val="auto"/>
        <w:rPr>
          <w:rFonts w:hint="eastAsia" w:ascii="仿宋" w:hAnsi="仿宋" w:eastAsia="仿宋"/>
          <w:b w:val="0"/>
          <w:bCs w:val="0"/>
          <w:color w:val="auto"/>
          <w:sz w:val="32"/>
          <w:szCs w:val="32"/>
        </w:rPr>
      </w:pPr>
      <w:r>
        <w:rPr>
          <w:rFonts w:hint="eastAsia" w:ascii="黑体" w:hAnsi="黑体" w:eastAsia="黑体"/>
          <w:b w:val="0"/>
          <w:bCs w:val="0"/>
          <w:color w:val="auto"/>
          <w:sz w:val="32"/>
          <w:szCs w:val="32"/>
        </w:rPr>
        <w:t>第二部分 盘锦市</w:t>
      </w:r>
      <w:r>
        <w:rPr>
          <w:rFonts w:hint="eastAsia" w:ascii="黑体" w:hAnsi="黑体" w:eastAsia="黑体"/>
          <w:b w:val="0"/>
          <w:bCs w:val="0"/>
          <w:color w:val="auto"/>
          <w:sz w:val="32"/>
          <w:szCs w:val="32"/>
          <w:lang w:val="en-US" w:eastAsia="zh-CN"/>
        </w:rPr>
        <w:t>兴隆台区住房和城乡建设局</w:t>
      </w:r>
      <w:r>
        <w:rPr>
          <w:rFonts w:hint="eastAsia" w:ascii="黑体" w:hAnsi="黑体" w:eastAsia="黑体"/>
          <w:b w:val="0"/>
          <w:bCs w:val="0"/>
          <w:color w:val="auto"/>
          <w:sz w:val="32"/>
          <w:szCs w:val="32"/>
        </w:rPr>
        <w:t>20</w:t>
      </w:r>
      <w:r>
        <w:rPr>
          <w:rFonts w:hint="eastAsia" w:ascii="黑体" w:hAnsi="黑体" w:eastAsia="黑体"/>
          <w:b w:val="0"/>
          <w:bCs w:val="0"/>
          <w:color w:val="auto"/>
          <w:sz w:val="32"/>
          <w:szCs w:val="32"/>
          <w:lang w:val="en-US" w:eastAsia="zh-CN"/>
        </w:rPr>
        <w:t>20</w:t>
      </w:r>
      <w:r>
        <w:rPr>
          <w:rFonts w:hint="eastAsia" w:ascii="黑体" w:hAnsi="黑体" w:eastAsia="黑体"/>
          <w:b w:val="0"/>
          <w:bCs w:val="0"/>
          <w:color w:val="auto"/>
          <w:sz w:val="32"/>
          <w:szCs w:val="32"/>
        </w:rPr>
        <w:t>年度部门预算报表</w:t>
      </w:r>
    </w:p>
    <w:p>
      <w:pPr>
        <w:keepNext w:val="0"/>
        <w:keepLines w:val="0"/>
        <w:pageBreakBefore w:val="0"/>
        <w:kinsoku/>
        <w:wordWrap/>
        <w:overflowPunct/>
        <w:topLinePunct w:val="0"/>
        <w:autoSpaceDE/>
        <w:autoSpaceDN/>
        <w:bidi w:val="0"/>
        <w:adjustRightInd/>
        <w:snapToGrid/>
        <w:spacing w:before="157" w:beforeLines="50" w:after="157" w:afterLines="50"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一、2020年度部门收支总体情况表</w:t>
      </w:r>
    </w:p>
    <w:p>
      <w:pPr>
        <w:keepNext w:val="0"/>
        <w:keepLines w:val="0"/>
        <w:pageBreakBefore w:val="0"/>
        <w:kinsoku/>
        <w:wordWrap/>
        <w:overflowPunct/>
        <w:topLinePunct w:val="0"/>
        <w:autoSpaceDE/>
        <w:autoSpaceDN/>
        <w:bidi w:val="0"/>
        <w:adjustRightInd/>
        <w:snapToGrid/>
        <w:spacing w:before="157" w:beforeLines="50" w:after="157" w:afterLines="50"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w:t>
      </w:r>
      <w:r>
        <w:rPr>
          <w:rFonts w:hint="eastAsia" w:ascii="仿宋_GB2312" w:hAnsi="仿宋_GB2312" w:eastAsia="仿宋_GB2312" w:cs="仿宋_GB2312"/>
          <w:color w:val="auto"/>
          <w:sz w:val="32"/>
          <w:szCs w:val="32"/>
          <w:lang w:val="en-US" w:eastAsia="zh-CN"/>
        </w:rPr>
        <w:t>2020年度部门</w:t>
      </w:r>
      <w:r>
        <w:rPr>
          <w:rFonts w:hint="eastAsia" w:ascii="仿宋_GB2312" w:hAnsi="仿宋_GB2312" w:eastAsia="仿宋_GB2312" w:cs="仿宋_GB2312"/>
          <w:color w:val="auto"/>
          <w:sz w:val="32"/>
          <w:szCs w:val="32"/>
        </w:rPr>
        <w:t>收入预算总表</w:t>
      </w:r>
    </w:p>
    <w:p>
      <w:pPr>
        <w:keepNext w:val="0"/>
        <w:keepLines w:val="0"/>
        <w:pageBreakBefore w:val="0"/>
        <w:kinsoku/>
        <w:wordWrap/>
        <w:overflowPunct/>
        <w:topLinePunct w:val="0"/>
        <w:autoSpaceDE/>
        <w:autoSpaceDN/>
        <w:bidi w:val="0"/>
        <w:adjustRightInd/>
        <w:snapToGrid/>
        <w:spacing w:before="157" w:beforeLines="50" w:after="157" w:afterLines="50"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三、2020年度部门支出总体情况表</w:t>
      </w:r>
    </w:p>
    <w:p>
      <w:pPr>
        <w:keepNext w:val="0"/>
        <w:keepLines w:val="0"/>
        <w:pageBreakBefore w:val="0"/>
        <w:kinsoku/>
        <w:wordWrap/>
        <w:overflowPunct/>
        <w:topLinePunct w:val="0"/>
        <w:autoSpaceDE/>
        <w:autoSpaceDN/>
        <w:bidi w:val="0"/>
        <w:adjustRightInd/>
        <w:snapToGrid/>
        <w:spacing w:before="157" w:beforeLines="50" w:after="157" w:afterLines="50"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sz w:val="32"/>
          <w:szCs w:val="32"/>
        </w:rPr>
        <w:t>2020年度财政拨款收支总体情况表</w:t>
      </w:r>
    </w:p>
    <w:p>
      <w:pPr>
        <w:keepNext w:val="0"/>
        <w:keepLines w:val="0"/>
        <w:pageBreakBefore w:val="0"/>
        <w:kinsoku/>
        <w:wordWrap/>
        <w:overflowPunct/>
        <w:topLinePunct w:val="0"/>
        <w:autoSpaceDE/>
        <w:autoSpaceDN/>
        <w:bidi w:val="0"/>
        <w:adjustRightInd/>
        <w:snapToGrid/>
        <w:spacing w:before="157" w:beforeLines="50" w:after="157" w:afterLines="50"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五、2020年度一般公共预算支出情况表</w:t>
      </w:r>
    </w:p>
    <w:p>
      <w:pPr>
        <w:keepNext w:val="0"/>
        <w:keepLines w:val="0"/>
        <w:pageBreakBefore w:val="0"/>
        <w:kinsoku/>
        <w:wordWrap/>
        <w:overflowPunct/>
        <w:topLinePunct w:val="0"/>
        <w:autoSpaceDE/>
        <w:autoSpaceDN/>
        <w:bidi w:val="0"/>
        <w:adjustRightInd/>
        <w:snapToGrid/>
        <w:spacing w:before="157" w:beforeLines="50" w:after="157" w:afterLines="50"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六、2020年度一般公共预算基本支出情况表</w:t>
      </w:r>
    </w:p>
    <w:p>
      <w:pPr>
        <w:keepNext w:val="0"/>
        <w:keepLines w:val="0"/>
        <w:pageBreakBefore w:val="0"/>
        <w:kinsoku/>
        <w:wordWrap/>
        <w:overflowPunct/>
        <w:topLinePunct w:val="0"/>
        <w:autoSpaceDE/>
        <w:autoSpaceDN/>
        <w:bidi w:val="0"/>
        <w:adjustRightInd/>
        <w:snapToGrid/>
        <w:spacing w:before="157" w:beforeLines="50" w:after="157" w:afterLines="50"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七、2020年度一般公共预算“三公”经费支出情况表</w:t>
      </w:r>
    </w:p>
    <w:p>
      <w:pPr>
        <w:keepNext w:val="0"/>
        <w:keepLines w:val="0"/>
        <w:pageBreakBefore w:val="0"/>
        <w:kinsoku/>
        <w:wordWrap/>
        <w:overflowPunct/>
        <w:topLinePunct w:val="0"/>
        <w:autoSpaceDE/>
        <w:autoSpaceDN/>
        <w:bidi w:val="0"/>
        <w:adjustRightInd/>
        <w:snapToGrid/>
        <w:spacing w:before="157" w:beforeLines="50" w:after="157" w:afterLines="50"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八、2020年度政府性基金预算支出情况表</w:t>
      </w:r>
    </w:p>
    <w:p>
      <w:pPr>
        <w:keepNext w:val="0"/>
        <w:keepLines w:val="0"/>
        <w:pageBreakBefore w:val="0"/>
        <w:kinsoku/>
        <w:wordWrap/>
        <w:overflowPunct/>
        <w:topLinePunct w:val="0"/>
        <w:autoSpaceDE/>
        <w:autoSpaceDN/>
        <w:bidi w:val="0"/>
        <w:adjustRightInd/>
        <w:snapToGrid/>
        <w:spacing w:before="157" w:beforeLines="50" w:after="157" w:afterLines="50"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九、2020年度综合预算项目支出表</w:t>
      </w:r>
    </w:p>
    <w:p>
      <w:pPr>
        <w:keepNext w:val="0"/>
        <w:keepLines w:val="0"/>
        <w:pageBreakBefore w:val="0"/>
        <w:numPr>
          <w:ilvl w:val="0"/>
          <w:numId w:val="1"/>
        </w:numPr>
        <w:kinsoku/>
        <w:wordWrap/>
        <w:overflowPunct/>
        <w:topLinePunct w:val="0"/>
        <w:autoSpaceDE/>
        <w:autoSpaceDN/>
        <w:bidi w:val="0"/>
        <w:adjustRightInd/>
        <w:snapToGrid/>
        <w:spacing w:before="157" w:beforeLines="50" w:after="157" w:afterLines="50"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2020年度部门预算项目（政策）绩效目标情况表</w:t>
      </w:r>
    </w:p>
    <w:p>
      <w:pPr>
        <w:keepNext w:val="0"/>
        <w:keepLines w:val="0"/>
        <w:pageBreakBefore w:val="0"/>
        <w:kinsoku/>
        <w:wordWrap/>
        <w:overflowPunct/>
        <w:topLinePunct w:val="0"/>
        <w:autoSpaceDE/>
        <w:autoSpaceDN/>
        <w:bidi w:val="0"/>
        <w:adjustRightInd/>
        <w:snapToGrid/>
        <w:spacing w:before="157" w:beforeLines="50" w:after="157" w:afterLines="50" w:line="540" w:lineRule="exact"/>
        <w:ind w:firstLine="640" w:firstLineChars="200"/>
        <w:textAlignment w:val="auto"/>
        <w:rPr>
          <w:rFonts w:hint="eastAsia" w:ascii="黑体" w:hAnsi="黑体" w:eastAsia="黑体"/>
          <w:color w:val="auto"/>
          <w:sz w:val="32"/>
          <w:szCs w:val="32"/>
        </w:rPr>
      </w:pPr>
      <w:r>
        <w:rPr>
          <w:rFonts w:hint="eastAsia" w:ascii="黑体" w:hAnsi="黑体" w:eastAsia="黑体"/>
          <w:color w:val="auto"/>
          <w:sz w:val="32"/>
          <w:szCs w:val="32"/>
        </w:rPr>
        <w:t>第三部分 盘锦市</w:t>
      </w:r>
      <w:r>
        <w:rPr>
          <w:rFonts w:hint="eastAsia" w:ascii="黑体" w:hAnsi="黑体" w:eastAsia="黑体"/>
          <w:color w:val="auto"/>
          <w:sz w:val="32"/>
          <w:szCs w:val="32"/>
          <w:lang w:val="en-US" w:eastAsia="zh-CN"/>
        </w:rPr>
        <w:t>兴隆台区住房和城乡建设局2020</w:t>
      </w:r>
      <w:r>
        <w:rPr>
          <w:rFonts w:hint="eastAsia" w:ascii="黑体" w:hAnsi="黑体" w:eastAsia="黑体"/>
          <w:color w:val="auto"/>
          <w:sz w:val="32"/>
          <w:szCs w:val="32"/>
        </w:rPr>
        <w:t>年度部门预算情况说明</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一、收支预算的总体情况说明</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二、“三公”经费预算安排使用情况说明</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三、机关运行经费预算安排使用情况说明</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四、政府采购安排情况说明</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五、国有资产占用情况说明</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六、项目预算绩效目标情况说明</w:t>
      </w:r>
    </w:p>
    <w:p>
      <w:pPr>
        <w:keepNext w:val="0"/>
        <w:keepLines w:val="0"/>
        <w:pageBreakBefore w:val="0"/>
        <w:kinsoku/>
        <w:wordWrap/>
        <w:overflowPunct/>
        <w:topLinePunct w:val="0"/>
        <w:autoSpaceDE/>
        <w:autoSpaceDN/>
        <w:bidi w:val="0"/>
        <w:adjustRightInd/>
        <w:snapToGrid/>
        <w:spacing w:before="157" w:beforeLines="50" w:after="157" w:afterLines="50" w:line="540" w:lineRule="exact"/>
        <w:ind w:firstLine="640" w:firstLineChars="200"/>
        <w:textAlignment w:val="auto"/>
        <w:rPr>
          <w:rFonts w:hint="eastAsia" w:ascii="黑体" w:hAnsi="黑体" w:eastAsia="黑体"/>
          <w:color w:val="auto"/>
          <w:sz w:val="32"/>
          <w:szCs w:val="32"/>
        </w:rPr>
      </w:pPr>
      <w:r>
        <w:rPr>
          <w:rFonts w:hint="eastAsia" w:ascii="黑体" w:hAnsi="黑体" w:eastAsia="黑体"/>
          <w:color w:val="auto"/>
          <w:sz w:val="32"/>
          <w:szCs w:val="32"/>
        </w:rPr>
        <w:t>第四部分 名词解释</w:t>
      </w:r>
    </w:p>
    <w:p>
      <w:pPr>
        <w:keepNext w:val="0"/>
        <w:keepLines w:val="0"/>
        <w:pageBreakBefore w:val="0"/>
        <w:kinsoku/>
        <w:wordWrap/>
        <w:overflowPunct/>
        <w:topLinePunct w:val="0"/>
        <w:autoSpaceDE/>
        <w:autoSpaceDN/>
        <w:bidi w:val="0"/>
        <w:adjustRightInd/>
        <w:snapToGrid/>
        <w:spacing w:before="157" w:beforeLines="50" w:after="157" w:afterLines="50" w:line="540" w:lineRule="exact"/>
        <w:jc w:val="both"/>
        <w:textAlignment w:val="auto"/>
        <w:rPr>
          <w:rFonts w:hint="eastAsia" w:ascii="宋体" w:hAnsi="宋体"/>
          <w:b/>
          <w:sz w:val="44"/>
          <w:szCs w:val="44"/>
        </w:rPr>
      </w:pPr>
    </w:p>
    <w:p>
      <w:pPr>
        <w:keepNext w:val="0"/>
        <w:keepLines w:val="0"/>
        <w:pageBreakBefore w:val="0"/>
        <w:kinsoku/>
        <w:wordWrap/>
        <w:overflowPunct/>
        <w:topLinePunct w:val="0"/>
        <w:autoSpaceDE/>
        <w:autoSpaceDN/>
        <w:bidi w:val="0"/>
        <w:adjustRightInd/>
        <w:snapToGrid/>
        <w:spacing w:before="157" w:beforeLines="50" w:after="157" w:afterLines="50" w:line="540" w:lineRule="exact"/>
        <w:jc w:val="both"/>
        <w:textAlignment w:val="auto"/>
        <w:rPr>
          <w:rFonts w:hint="eastAsia" w:ascii="宋体" w:hAnsi="宋体"/>
          <w:b/>
          <w:sz w:val="44"/>
          <w:szCs w:val="44"/>
        </w:rPr>
      </w:pPr>
    </w:p>
    <w:p>
      <w:pPr>
        <w:keepNext w:val="0"/>
        <w:keepLines w:val="0"/>
        <w:pageBreakBefore w:val="0"/>
        <w:kinsoku/>
        <w:wordWrap/>
        <w:overflowPunct/>
        <w:topLinePunct w:val="0"/>
        <w:autoSpaceDE/>
        <w:autoSpaceDN/>
        <w:bidi w:val="0"/>
        <w:adjustRightInd/>
        <w:snapToGrid/>
        <w:spacing w:before="157" w:beforeLines="50" w:after="157" w:afterLines="50" w:line="540" w:lineRule="exact"/>
        <w:jc w:val="center"/>
        <w:textAlignment w:val="auto"/>
        <w:rPr>
          <w:rFonts w:hint="eastAsia" w:ascii="黑体" w:hAnsi="黑体" w:eastAsia="黑体" w:cs="黑体"/>
          <w:b/>
          <w:bCs w:val="0"/>
          <w:sz w:val="44"/>
          <w:szCs w:val="44"/>
        </w:rPr>
      </w:pPr>
    </w:p>
    <w:p>
      <w:pPr>
        <w:keepNext w:val="0"/>
        <w:keepLines w:val="0"/>
        <w:pageBreakBefore w:val="0"/>
        <w:kinsoku/>
        <w:wordWrap/>
        <w:overflowPunct/>
        <w:topLinePunct w:val="0"/>
        <w:autoSpaceDE/>
        <w:autoSpaceDN/>
        <w:bidi w:val="0"/>
        <w:adjustRightInd/>
        <w:snapToGrid/>
        <w:spacing w:before="157" w:beforeLines="50" w:after="157" w:afterLines="50" w:line="540" w:lineRule="exact"/>
        <w:jc w:val="center"/>
        <w:textAlignment w:val="auto"/>
        <w:rPr>
          <w:rFonts w:hint="eastAsia" w:ascii="黑体" w:hAnsi="黑体" w:eastAsia="黑体" w:cs="黑体"/>
          <w:b/>
          <w:bCs w:val="0"/>
          <w:sz w:val="44"/>
          <w:szCs w:val="44"/>
        </w:rPr>
      </w:pPr>
      <w:r>
        <w:rPr>
          <w:rFonts w:hint="eastAsia" w:ascii="黑体" w:hAnsi="黑体" w:eastAsia="黑体" w:cs="黑体"/>
          <w:b/>
          <w:bCs w:val="0"/>
          <w:sz w:val="44"/>
          <w:szCs w:val="44"/>
        </w:rPr>
        <w:t>第一部分 盘锦市兴隆台区</w:t>
      </w:r>
      <w:r>
        <w:rPr>
          <w:rFonts w:hint="eastAsia" w:ascii="黑体" w:hAnsi="黑体" w:eastAsia="黑体" w:cs="黑体"/>
          <w:b/>
          <w:bCs w:val="0"/>
          <w:sz w:val="44"/>
          <w:szCs w:val="44"/>
          <w:lang w:val="en-US" w:eastAsia="zh-CN"/>
        </w:rPr>
        <w:t>住房和城乡建设局</w:t>
      </w:r>
      <w:r>
        <w:rPr>
          <w:rFonts w:hint="eastAsia" w:ascii="黑体" w:hAnsi="黑体" w:eastAsia="黑体" w:cs="黑体"/>
          <w:b/>
          <w:bCs w:val="0"/>
          <w:sz w:val="44"/>
          <w:szCs w:val="44"/>
        </w:rPr>
        <w:t>概况</w:t>
      </w:r>
    </w:p>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540" w:lineRule="exact"/>
        <w:textAlignment w:val="auto"/>
        <w:rPr>
          <w:rFonts w:hint="eastAsia" w:asciiTheme="minorEastAsia" w:hAnsiTheme="minorEastAsia" w:eastAsiaTheme="minorEastAsia" w:cstheme="minorEastAsia"/>
          <w:b/>
          <w:bCs/>
          <w:color w:val="FF0000"/>
          <w:sz w:val="36"/>
          <w:szCs w:val="36"/>
          <w:lang w:eastAsia="zh-CN"/>
        </w:rPr>
      </w:pPr>
    </w:p>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540" w:lineRule="exact"/>
        <w:ind w:firstLine="640" w:firstLineChars="200"/>
        <w:textAlignment w:val="auto"/>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lang w:eastAsia="zh-CN"/>
        </w:rPr>
        <w:t>一、</w:t>
      </w:r>
      <w:r>
        <w:rPr>
          <w:rFonts w:hint="eastAsia" w:ascii="黑体" w:hAnsi="黑体" w:eastAsia="黑体" w:cs="黑体"/>
          <w:b w:val="0"/>
          <w:bCs w:val="0"/>
          <w:color w:val="auto"/>
          <w:sz w:val="32"/>
          <w:szCs w:val="32"/>
        </w:rPr>
        <w:t>主要职责</w:t>
      </w:r>
    </w:p>
    <w:p>
      <w:pPr>
        <w:keepNext w:val="0"/>
        <w:keepLines w:val="0"/>
        <w:pageBreakBefore w:val="0"/>
        <w:kinsoku/>
        <w:wordWrap/>
        <w:overflowPunct/>
        <w:topLinePunct w:val="0"/>
        <w:autoSpaceDE/>
        <w:autoSpaceDN/>
        <w:bidi w:val="0"/>
        <w:adjustRightInd/>
        <w:snapToGrid/>
        <w:spacing w:before="157" w:beforeLines="50" w:after="157" w:afterLines="50"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（一）贯彻执行国家、省、市有关住房保障及住房制度改革、房地产业、建筑业、市政公用事业以及人民防空等工作的方针政策和法律法规，</w:t>
      </w:r>
      <w:r>
        <w:rPr>
          <w:rFonts w:hint="eastAsia" w:ascii="仿宋_GB2312" w:hAnsi="仿宋_GB2312" w:eastAsia="仿宋_GB2312" w:cs="仿宋_GB2312"/>
          <w:sz w:val="32"/>
          <w:szCs w:val="32"/>
          <w:lang w:val="en-US" w:eastAsia="zh-CN"/>
        </w:rPr>
        <w:t>落实市</w:t>
      </w:r>
      <w:r>
        <w:rPr>
          <w:rFonts w:hint="eastAsia" w:ascii="仿宋_GB2312" w:hAnsi="仿宋_GB2312" w:eastAsia="仿宋_GB2312" w:cs="仿宋_GB2312"/>
          <w:sz w:val="32"/>
          <w:szCs w:val="32"/>
        </w:rPr>
        <w:t>住房和城乡建设以及人民防空工作的有关地方性法规、规章草案和政策办法；负责提出区住房和城乡建设重大问题的政策建议，拟订全区住房和城乡建设事业的中长期规划并组织实施；负责制定人民防空工程建设规划、计划并组织实施，会同有关部门编制与城市相结合的人民防空建设规划、计划并监督实施；负责指导推进全区住房和城乡建设行业供给侧结构性改革和“放管服”改革工作，调整经济结构、优化产业布局、优化营商环境、服务行业发展。</w:t>
      </w:r>
    </w:p>
    <w:p>
      <w:pPr>
        <w:keepNext w:val="0"/>
        <w:keepLines w:val="0"/>
        <w:pageBreakBefore w:val="0"/>
        <w:kinsoku/>
        <w:wordWrap/>
        <w:overflowPunct/>
        <w:topLinePunct w:val="0"/>
        <w:autoSpaceDE/>
        <w:autoSpaceDN/>
        <w:bidi w:val="0"/>
        <w:adjustRightInd/>
        <w:snapToGrid/>
        <w:spacing w:before="157" w:beforeLines="50" w:after="157" w:afterLines="50" w:line="540" w:lineRule="exact"/>
        <w:ind w:firstLine="627" w:firstLineChars="196"/>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（二）负责承担保障城镇低收入家庭住房的责任，拟定全区住房保障发展规划和年度计划并指导实施；推进住房制度改革，拟定全区住房制度改革发展规划和年度计划并指导实施。</w:t>
      </w:r>
    </w:p>
    <w:p>
      <w:pPr>
        <w:keepNext w:val="0"/>
        <w:keepLines w:val="0"/>
        <w:pageBreakBefore w:val="0"/>
        <w:kinsoku/>
        <w:wordWrap/>
        <w:overflowPunct/>
        <w:topLinePunct w:val="0"/>
        <w:autoSpaceDE/>
        <w:autoSpaceDN/>
        <w:bidi w:val="0"/>
        <w:adjustRightInd/>
        <w:snapToGrid/>
        <w:spacing w:before="157" w:beforeLines="50" w:after="157" w:afterLines="50" w:line="540" w:lineRule="exact"/>
        <w:ind w:firstLine="627" w:firstLineChars="196"/>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（三）负责承担规范房地产市场秩序、监督管理房地产市场的责任</w:t>
      </w:r>
      <w:r>
        <w:rPr>
          <w:rFonts w:hint="eastAsia" w:ascii="仿宋_GB2312" w:hAnsi="仿宋_GB2312" w:eastAsia="仿宋_GB2312" w:cs="仿宋_GB2312"/>
          <w:sz w:val="32"/>
          <w:szCs w:val="32"/>
          <w:highlight w:val="none"/>
        </w:rPr>
        <w:t>，拟订房地产市场调控的政策措施并监督执行,拟定房地产开发及征收、房地产销售、房屋租赁、房屋修缮、拆改</w:t>
      </w:r>
      <w:r>
        <w:rPr>
          <w:rFonts w:hint="eastAsia" w:ascii="仿宋_GB2312" w:hAnsi="仿宋_GB2312" w:eastAsia="仿宋_GB2312" w:cs="仿宋_GB2312"/>
          <w:sz w:val="32"/>
          <w:szCs w:val="32"/>
        </w:rPr>
        <w:t>的规章制度并监督执行。</w:t>
      </w:r>
    </w:p>
    <w:p>
      <w:pPr>
        <w:keepNext w:val="0"/>
        <w:keepLines w:val="0"/>
        <w:pageBreakBefore w:val="0"/>
        <w:kinsoku/>
        <w:wordWrap/>
        <w:overflowPunct/>
        <w:topLinePunct w:val="0"/>
        <w:autoSpaceDE/>
        <w:autoSpaceDN/>
        <w:bidi w:val="0"/>
        <w:adjustRightInd/>
        <w:snapToGrid/>
        <w:spacing w:before="157" w:beforeLines="50" w:after="157" w:afterLines="50" w:line="540" w:lineRule="exact"/>
        <w:ind w:firstLine="627" w:firstLineChars="196"/>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（四）负责承担指导全区建筑活动并规范建筑市场秩序的责任，监督房屋和市政工程项目招标投标</w:t>
      </w:r>
      <w:r>
        <w:rPr>
          <w:rFonts w:hint="eastAsia" w:ascii="仿宋_GB2312" w:hAnsi="仿宋_GB2312" w:eastAsia="仿宋_GB2312" w:cs="仿宋_GB2312"/>
          <w:sz w:val="32"/>
          <w:szCs w:val="32"/>
          <w:highlight w:val="none"/>
        </w:rPr>
        <w:t>活动，拟定勘察设计、施工、抗震设防、建筑节能及墙体改革、建筑装饰装修、建设监理、工程质量监督和检测的政策、规章制度并监督实施；</w:t>
      </w:r>
      <w:r>
        <w:rPr>
          <w:rFonts w:hint="eastAsia" w:ascii="仿宋_GB2312" w:hAnsi="仿宋_GB2312" w:eastAsia="仿宋_GB2312" w:cs="仿宋_GB2312"/>
          <w:sz w:val="32"/>
          <w:szCs w:val="32"/>
        </w:rPr>
        <w:t>负责全区建筑业及中介机构的资质审批管理工作；负责建筑业各类人员培训教育、执业资格管理及执业注册管理。</w:t>
      </w:r>
    </w:p>
    <w:p>
      <w:pPr>
        <w:keepNext w:val="0"/>
        <w:keepLines w:val="0"/>
        <w:pageBreakBefore w:val="0"/>
        <w:kinsoku/>
        <w:wordWrap/>
        <w:overflowPunct/>
        <w:topLinePunct w:val="0"/>
        <w:autoSpaceDE/>
        <w:autoSpaceDN/>
        <w:bidi w:val="0"/>
        <w:adjustRightInd/>
        <w:snapToGrid/>
        <w:spacing w:before="157" w:beforeLines="50" w:after="157" w:afterLines="50" w:line="540" w:lineRule="exact"/>
        <w:ind w:firstLine="627" w:firstLineChars="196"/>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（五）负责承担城市建设管理的责任。负责监督、指导全区城</w:t>
      </w: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rPr>
        <w:t>道路、桥梁、排水、城镇污水处理、供水、供热、燃气、城市防汛、园林、绿化以及环境卫生等市政基础设施建设及管理工作；会同文物主管部门负责历史文化名城（</w:t>
      </w:r>
      <w:r>
        <w:rPr>
          <w:rFonts w:hint="eastAsia" w:ascii="仿宋_GB2312" w:hAnsi="仿宋_GB2312" w:eastAsia="仿宋_GB2312" w:cs="仿宋_GB2312"/>
          <w:sz w:val="32"/>
          <w:szCs w:val="32"/>
          <w:lang w:val="en-US" w:eastAsia="zh-CN"/>
        </w:rPr>
        <w:t>街道</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社区</w:t>
      </w:r>
      <w:r>
        <w:rPr>
          <w:rFonts w:hint="eastAsia" w:ascii="仿宋_GB2312" w:hAnsi="仿宋_GB2312" w:eastAsia="仿宋_GB2312" w:cs="仿宋_GB2312"/>
          <w:sz w:val="32"/>
          <w:szCs w:val="32"/>
        </w:rPr>
        <w:t>）的保护和监督管理工作；负</w:t>
      </w:r>
      <w:r>
        <w:rPr>
          <w:rFonts w:hint="eastAsia" w:ascii="仿宋_GB2312" w:hAnsi="仿宋_GB2312" w:eastAsia="仿宋_GB2312" w:cs="仿宋_GB2312"/>
          <w:sz w:val="32"/>
          <w:szCs w:val="32"/>
          <w:highlight w:val="none"/>
        </w:rPr>
        <w:t>责区财</w:t>
      </w:r>
      <w:r>
        <w:rPr>
          <w:rFonts w:hint="eastAsia" w:ascii="仿宋_GB2312" w:hAnsi="仿宋_GB2312" w:eastAsia="仿宋_GB2312" w:cs="仿宋_GB2312"/>
          <w:sz w:val="32"/>
          <w:szCs w:val="32"/>
          <w:highlight w:val="none"/>
          <w:lang w:val="en-US" w:eastAsia="zh-CN"/>
        </w:rPr>
        <w:t>政</w:t>
      </w:r>
      <w:r>
        <w:rPr>
          <w:rFonts w:hint="eastAsia" w:ascii="仿宋_GB2312" w:hAnsi="仿宋_GB2312" w:eastAsia="仿宋_GB2312" w:cs="仿宋_GB2312"/>
          <w:sz w:val="32"/>
          <w:szCs w:val="32"/>
          <w:highlight w:val="none"/>
        </w:rPr>
        <w:t>投资的</w:t>
      </w:r>
      <w:r>
        <w:rPr>
          <w:rFonts w:hint="eastAsia" w:ascii="仿宋_GB2312" w:hAnsi="仿宋_GB2312" w:eastAsia="仿宋_GB2312" w:cs="仿宋_GB2312"/>
          <w:sz w:val="32"/>
          <w:szCs w:val="32"/>
        </w:rPr>
        <w:t>市政基础设施工程的建设、维护与管理工作。</w:t>
      </w:r>
    </w:p>
    <w:p>
      <w:pPr>
        <w:keepNext w:val="0"/>
        <w:keepLines w:val="0"/>
        <w:pageBreakBefore w:val="0"/>
        <w:kinsoku/>
        <w:wordWrap/>
        <w:overflowPunct/>
        <w:topLinePunct w:val="0"/>
        <w:autoSpaceDE/>
        <w:autoSpaceDN/>
        <w:bidi w:val="0"/>
        <w:adjustRightInd/>
        <w:snapToGrid/>
        <w:spacing w:before="157" w:beforeLines="50" w:after="157" w:afterLines="50" w:line="540" w:lineRule="exact"/>
        <w:ind w:firstLine="627" w:firstLineChars="196"/>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（六）负责承担规范公用事业等市场秩序，监督管理城市供热、燃气及市容和环境卫生等市政公用事业市场、规范市场各方主体行为；研究拟定地方规范性文件及相关政策，并组织实施。</w:t>
      </w:r>
    </w:p>
    <w:p>
      <w:pPr>
        <w:keepNext w:val="0"/>
        <w:keepLines w:val="0"/>
        <w:pageBreakBefore w:val="0"/>
        <w:kinsoku/>
        <w:wordWrap/>
        <w:overflowPunct/>
        <w:topLinePunct w:val="0"/>
        <w:autoSpaceDE/>
        <w:autoSpaceDN/>
        <w:bidi w:val="0"/>
        <w:adjustRightInd/>
        <w:snapToGrid/>
        <w:spacing w:before="157" w:beforeLines="50" w:after="157" w:afterLines="50" w:line="540" w:lineRule="exact"/>
        <w:ind w:firstLine="627" w:firstLineChars="196"/>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w:t>
      </w:r>
      <w:r>
        <w:rPr>
          <w:rFonts w:hint="eastAsia" w:ascii="仿宋_GB2312" w:hAnsi="仿宋_GB2312" w:eastAsia="仿宋_GB2312" w:cs="仿宋_GB2312"/>
          <w:sz w:val="32"/>
          <w:szCs w:val="32"/>
          <w:highlight w:val="none"/>
        </w:rPr>
        <w:t>负责拟订小城镇</w:t>
      </w:r>
      <w:r>
        <w:rPr>
          <w:rFonts w:hint="eastAsia" w:ascii="仿宋_GB2312" w:hAnsi="仿宋_GB2312" w:eastAsia="仿宋_GB2312" w:cs="仿宋_GB2312"/>
          <w:sz w:val="32"/>
          <w:szCs w:val="32"/>
        </w:rPr>
        <w:t>和村庄建设政策并指导实施，指导村镇建设规划编制、农村住房建设和安全及危房改造，指导小城镇和村庄人居生态环境的改善工作，指导村镇建设规划监督检查及全区重点镇建设；配合有关部门推进特色小镇和小城镇建设工作。</w:t>
      </w:r>
    </w:p>
    <w:p>
      <w:pPr>
        <w:keepNext w:val="0"/>
        <w:keepLines w:val="0"/>
        <w:pageBreakBefore w:val="0"/>
        <w:kinsoku/>
        <w:wordWrap/>
        <w:overflowPunct/>
        <w:topLinePunct w:val="0"/>
        <w:autoSpaceDE/>
        <w:autoSpaceDN/>
        <w:bidi w:val="0"/>
        <w:adjustRightInd/>
        <w:snapToGrid/>
        <w:spacing w:before="157" w:beforeLines="50" w:after="157" w:afterLines="50" w:line="540" w:lineRule="exact"/>
        <w:ind w:firstLine="627" w:firstLineChars="196"/>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负责城市地下防护空间的规划、建设与管理，监督检查和指导城市建设，开发利用地下空间，贯彻人民防空要求的执行情况；制定并组织落实防空袭预案和各项保障方案，建立辅助决策系统，指导、监督有关部门和单位落实重要经济目标防护措施；制定并组织实施人民防空警报、通信建设规划、计划，组织协调通信保障工作；负责人民防空行政执法工作，组织开展人民防空宣传教育工作，检查、监督群众防空组织的组建、训练和演习工作；检查督促战时医疗救护、物资储备、水电供应和其他保障方案的落实；组织人民防空科学技术研究，收集、研究、汇总人民防空信息，为区政府组织开展人民防空工作提供信息保障；负责人民防空经费征收和国有资产管理工作。</w:t>
      </w:r>
    </w:p>
    <w:p>
      <w:pPr>
        <w:keepNext w:val="0"/>
        <w:keepLines w:val="0"/>
        <w:pageBreakBefore w:val="0"/>
        <w:kinsoku/>
        <w:wordWrap/>
        <w:overflowPunct/>
        <w:topLinePunct w:val="0"/>
        <w:autoSpaceDE/>
        <w:autoSpaceDN/>
        <w:bidi w:val="0"/>
        <w:adjustRightInd/>
        <w:snapToGrid/>
        <w:spacing w:before="157" w:beforeLines="50" w:after="157" w:afterLines="50" w:line="540" w:lineRule="exact"/>
        <w:ind w:firstLine="627" w:firstLineChars="196"/>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负责全区住房和城乡建设以及人民防空行业安全生产监管。承担建筑工程质量安全监管责任，拟定建筑工程质量、建筑安全生产和工程竣工验收备案的政策、规章制度并监督执行；承担公用事业行业安全监管责任，指导供水、供热、燃气企业开展安全管理，组织或参与工程重大质量、安全及公用事业安全生产事故的调查处理；指导监督人防工程规划、建设过程中的安全生产工作，负责指导监督、检查人防工程平战转换、开发利用及经营管理中的安全生产和消防安全工作。</w:t>
      </w:r>
    </w:p>
    <w:p>
      <w:pPr>
        <w:keepNext w:val="0"/>
        <w:keepLines w:val="0"/>
        <w:pageBreakBefore w:val="0"/>
        <w:kinsoku/>
        <w:wordWrap/>
        <w:overflowPunct/>
        <w:topLinePunct w:val="0"/>
        <w:autoSpaceDE/>
        <w:autoSpaceDN/>
        <w:bidi w:val="0"/>
        <w:adjustRightInd/>
        <w:snapToGrid/>
        <w:spacing w:before="157" w:beforeLines="50" w:after="157" w:afterLines="50" w:line="540" w:lineRule="exact"/>
        <w:ind w:firstLine="627" w:firstLineChars="196"/>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w:t>
      </w:r>
      <w:r>
        <w:rPr>
          <w:rFonts w:hint="eastAsia" w:ascii="仿宋_GB2312" w:hAnsi="仿宋_GB2312" w:eastAsia="仿宋_GB2312" w:cs="仿宋_GB2312"/>
          <w:sz w:val="32"/>
          <w:szCs w:val="32"/>
          <w:lang w:val="en-US" w:eastAsia="zh-CN"/>
        </w:rPr>
        <w:t>负责指导辖区内国有土地上房屋征收的工作。</w:t>
      </w:r>
    </w:p>
    <w:p>
      <w:pPr>
        <w:keepNext w:val="0"/>
        <w:keepLines w:val="0"/>
        <w:pageBreakBefore w:val="0"/>
        <w:kinsoku/>
        <w:wordWrap/>
        <w:overflowPunct/>
        <w:topLinePunct w:val="0"/>
        <w:autoSpaceDE/>
        <w:autoSpaceDN/>
        <w:bidi w:val="0"/>
        <w:adjustRightInd/>
        <w:snapToGrid/>
        <w:spacing w:before="157" w:beforeLines="50" w:after="157" w:afterLines="50" w:line="540" w:lineRule="exact"/>
        <w:ind w:firstLine="627" w:firstLineChars="196"/>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（十一）完成区委、区政府交办的其他任务。</w:t>
      </w:r>
    </w:p>
    <w:p>
      <w:pPr>
        <w:keepNext w:val="0"/>
        <w:keepLines w:val="0"/>
        <w:pageBreakBefore w:val="0"/>
        <w:kinsoku/>
        <w:wordWrap/>
        <w:overflowPunct/>
        <w:topLinePunct w:val="0"/>
        <w:autoSpaceDE/>
        <w:autoSpaceDN/>
        <w:bidi w:val="0"/>
        <w:adjustRightInd/>
        <w:snapToGrid/>
        <w:spacing w:before="157" w:beforeLines="50" w:after="157" w:afterLines="50" w:line="540" w:lineRule="exact"/>
        <w:ind w:firstLine="627" w:firstLineChars="196"/>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w:t>
      </w: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rPr>
        <w:t>）职能转变。</w:t>
      </w:r>
    </w:p>
    <w:p>
      <w:pPr>
        <w:keepNext w:val="0"/>
        <w:keepLines w:val="0"/>
        <w:pageBreakBefore w:val="0"/>
        <w:kinsoku/>
        <w:wordWrap/>
        <w:overflowPunct/>
        <w:topLinePunct w:val="0"/>
        <w:autoSpaceDE/>
        <w:autoSpaceDN/>
        <w:bidi w:val="0"/>
        <w:adjustRightInd/>
        <w:snapToGrid/>
        <w:spacing w:before="157" w:beforeLines="50" w:after="157" w:afterLines="50" w:line="540" w:lineRule="exact"/>
        <w:ind w:firstLine="627" w:firstLineChars="196"/>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加强对全区城市管理工作的业务指导、组织协调、监督检查和考核评价；进一步强化保障性住房建设、房地产市场调控和促进建筑业发展相关职责，推进棚户区住房改造、房地产“去库存”和建筑产业现代化等工作。</w:t>
      </w:r>
    </w:p>
    <w:p>
      <w:pPr>
        <w:keepNext w:val="0"/>
        <w:keepLines w:val="0"/>
        <w:pageBreakBefore w:val="0"/>
        <w:kinsoku/>
        <w:wordWrap/>
        <w:overflowPunct/>
        <w:topLinePunct w:val="0"/>
        <w:autoSpaceDE/>
        <w:autoSpaceDN/>
        <w:bidi w:val="0"/>
        <w:adjustRightInd/>
        <w:snapToGrid/>
        <w:spacing w:before="157" w:beforeLines="50" w:after="157" w:afterLines="50" w:line="540" w:lineRule="exact"/>
        <w:ind w:firstLine="627" w:firstLineChars="196"/>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（十</w:t>
      </w: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rPr>
        <w:t>）有关职责分工</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adjustRightInd/>
        <w:snapToGrid/>
        <w:spacing w:before="157" w:beforeLines="50" w:after="157" w:afterLines="50"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1、与区交通运输局的有关职责分工。区住房和城乡建设局负责指导城市地铁、轨道交通的规划、建设;区交通运输局负责指导城市地铁、轨道交通的运营。</w:t>
      </w:r>
    </w:p>
    <w:p>
      <w:pPr>
        <w:pStyle w:val="15"/>
        <w:keepNext w:val="0"/>
        <w:keepLines w:val="0"/>
        <w:pageBreakBefore w:val="0"/>
        <w:kinsoku/>
        <w:wordWrap/>
        <w:overflowPunct/>
        <w:topLinePunct w:val="0"/>
        <w:autoSpaceDE/>
        <w:autoSpaceDN/>
        <w:bidi w:val="0"/>
        <w:adjustRightInd/>
        <w:snapToGrid/>
        <w:spacing w:before="157" w:beforeLines="50" w:beforeAutospacing="0" w:after="157" w:afterLines="50" w:afterAutospacing="0" w:line="540" w:lineRule="exact"/>
        <w:ind w:firstLine="640" w:firstLineChars="200"/>
        <w:textAlignment w:val="auto"/>
        <w:rPr>
          <w:rFonts w:hint="eastAsia" w:ascii="黑体" w:hAnsi="黑体" w:eastAsia="黑体" w:cs="黑体"/>
          <w:b w:val="0"/>
          <w:bCs w:val="0"/>
          <w:color w:val="auto"/>
          <w:sz w:val="32"/>
          <w:szCs w:val="32"/>
          <w:lang w:eastAsia="zh-CN"/>
        </w:rPr>
      </w:pPr>
      <w:r>
        <w:rPr>
          <w:rFonts w:hint="eastAsia" w:ascii="黑体" w:hAnsi="黑体" w:eastAsia="黑体" w:cs="黑体"/>
          <w:b w:val="0"/>
          <w:bCs w:val="0"/>
          <w:color w:val="auto"/>
          <w:sz w:val="32"/>
          <w:szCs w:val="32"/>
          <w:lang w:eastAsia="zh-CN"/>
        </w:rPr>
        <w:t>二、机构设置</w:t>
      </w:r>
    </w:p>
    <w:p>
      <w:pPr>
        <w:pStyle w:val="15"/>
        <w:keepNext w:val="0"/>
        <w:keepLines w:val="0"/>
        <w:pageBreakBefore w:val="0"/>
        <w:kinsoku/>
        <w:wordWrap/>
        <w:overflowPunct/>
        <w:topLinePunct w:val="0"/>
        <w:autoSpaceDE/>
        <w:autoSpaceDN/>
        <w:bidi w:val="0"/>
        <w:adjustRightInd/>
        <w:snapToGrid/>
        <w:spacing w:before="157" w:beforeLines="50" w:beforeAutospacing="0" w:after="157" w:afterLines="50" w:afterAutospacing="0" w:line="540" w:lineRule="exact"/>
        <w:textAlignment w:val="auto"/>
        <w:rPr>
          <w:rFonts w:hint="eastAsia" w:ascii="仿宋" w:hAnsi="仿宋" w:eastAsia="仿宋" w:cs="仿宋"/>
          <w:b w:val="0"/>
          <w:bCs w:val="0"/>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before="157" w:beforeLines="50" w:after="157" w:afterLines="50" w:line="540" w:lineRule="exact"/>
        <w:ind w:firstLine="640" w:firstLineChars="200"/>
        <w:textAlignment w:val="auto"/>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color w:val="000000" w:themeColor="text1"/>
          <w:sz w:val="32"/>
          <w:szCs w:val="32"/>
          <w14:textFill>
            <w14:solidFill>
              <w14:schemeClr w14:val="tx1"/>
            </w14:solidFill>
          </w14:textFill>
        </w:rPr>
        <w:t>盘锦市兴隆台区住房和城乡建设局机关行政编制11名。设局长1名；副局长3名，其中1名兼任人民防空办公室主任。</w:t>
      </w:r>
    </w:p>
    <w:p>
      <w:pPr>
        <w:keepNext w:val="0"/>
        <w:keepLines w:val="0"/>
        <w:pageBreakBefore w:val="0"/>
        <w:widowControl w:val="0"/>
        <w:kinsoku/>
        <w:wordWrap/>
        <w:overflowPunct/>
        <w:topLinePunct w:val="0"/>
        <w:autoSpaceDE/>
        <w:autoSpaceDN/>
        <w:bidi w:val="0"/>
        <w:adjustRightInd/>
        <w:snapToGrid/>
        <w:spacing w:before="157" w:beforeLines="50" w:after="157" w:afterLines="50" w:line="540" w:lineRule="exact"/>
        <w:ind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一</w:t>
      </w:r>
      <w:r>
        <w:rPr>
          <w:rFonts w:hint="eastAsia" w:ascii="仿宋" w:hAnsi="仿宋" w:eastAsia="仿宋" w:cs="仿宋"/>
          <w:sz w:val="30"/>
          <w:szCs w:val="30"/>
          <w:lang w:eastAsia="zh-CN"/>
        </w:rPr>
        <w:t>）</w:t>
      </w:r>
      <w:r>
        <w:rPr>
          <w:rFonts w:hint="eastAsia" w:ascii="仿宋" w:hAnsi="仿宋" w:eastAsia="仿宋" w:cs="仿宋"/>
          <w:sz w:val="30"/>
          <w:szCs w:val="30"/>
        </w:rPr>
        <w:t>党政综合办公</w:t>
      </w:r>
      <w:r>
        <w:rPr>
          <w:rFonts w:hint="eastAsia" w:ascii="仿宋" w:hAnsi="仿宋" w:eastAsia="仿宋" w:cs="仿宋"/>
          <w:sz w:val="30"/>
          <w:szCs w:val="30"/>
          <w:lang w:val="en-US" w:eastAsia="zh-CN"/>
        </w:rPr>
        <w:t>室</w:t>
      </w:r>
      <w:r>
        <w:rPr>
          <w:rFonts w:hint="eastAsia" w:ascii="仿宋" w:hAnsi="仿宋" w:eastAsia="仿宋" w:cs="仿宋"/>
          <w:sz w:val="30"/>
          <w:szCs w:val="30"/>
          <w:lang w:eastAsia="zh-CN"/>
        </w:rPr>
        <w:t>。</w:t>
      </w:r>
      <w:r>
        <w:rPr>
          <w:rFonts w:hint="eastAsia" w:ascii="仿宋" w:hAnsi="仿宋" w:eastAsia="仿宋" w:cs="仿宋"/>
          <w:sz w:val="30"/>
          <w:szCs w:val="30"/>
        </w:rPr>
        <w:t>负责人大、政协、纪检监察、组织、人事、宣传、统战、人民武装、民族宗教、侨务和工会、共青团、妇联等群团工作;负责街道综合办事机构、区直驻街道机构、区直事业单位对街道设立的分支机构、辖区内“两新”组织的党组织设置、党员发展、党员管理、党群活动等党建工作,指导各级党群组织开展各类活动等工作;负责党建引领智慧治理等工作;负责文电信息、政务公开、机要保密、统计财务、后勣保障、档案管理、实绩考核、督促检査、综合协调等工作;负责“一街一所”等经济发展工作</w:t>
      </w:r>
      <w:r>
        <w:rPr>
          <w:rFonts w:hint="eastAsia" w:ascii="仿宋" w:hAnsi="仿宋" w:eastAsia="仿宋" w:cs="仿宋"/>
          <w:sz w:val="30"/>
          <w:szCs w:val="30"/>
          <w:lang w:eastAsia="zh-CN"/>
        </w:rPr>
        <w:t>。</w:t>
      </w:r>
    </w:p>
    <w:p>
      <w:pPr>
        <w:keepNext w:val="0"/>
        <w:keepLines w:val="0"/>
        <w:pageBreakBefore w:val="0"/>
        <w:widowControl w:val="0"/>
        <w:kinsoku/>
        <w:wordWrap/>
        <w:overflowPunct/>
        <w:topLinePunct w:val="0"/>
        <w:autoSpaceDE/>
        <w:autoSpaceDN/>
        <w:bidi w:val="0"/>
        <w:adjustRightInd/>
        <w:snapToGrid/>
        <w:spacing w:before="157" w:beforeLines="50" w:after="157" w:afterLines="50" w:line="54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w:t>
      </w:r>
      <w:r>
        <w:rPr>
          <w:rFonts w:hint="eastAsia" w:ascii="仿宋" w:hAnsi="仿宋" w:eastAsia="仿宋" w:cs="仿宋"/>
          <w:sz w:val="30"/>
          <w:szCs w:val="30"/>
          <w:lang w:val="en-US" w:eastAsia="zh-CN"/>
        </w:rPr>
        <w:t>二</w:t>
      </w:r>
      <w:r>
        <w:rPr>
          <w:rFonts w:hint="eastAsia" w:ascii="仿宋" w:hAnsi="仿宋" w:eastAsia="仿宋" w:cs="仿宋"/>
          <w:sz w:val="30"/>
          <w:szCs w:val="30"/>
        </w:rPr>
        <w:t>)社会治理办公室。负责平安建设、法治建设、信访投</w:t>
      </w:r>
    </w:p>
    <w:p>
      <w:pPr>
        <w:keepNext w:val="0"/>
        <w:keepLines w:val="0"/>
        <w:pageBreakBefore w:val="0"/>
        <w:widowControl w:val="0"/>
        <w:kinsoku/>
        <w:wordWrap/>
        <w:overflowPunct/>
        <w:topLinePunct w:val="0"/>
        <w:autoSpaceDE/>
        <w:autoSpaceDN/>
        <w:bidi w:val="0"/>
        <w:adjustRightInd/>
        <w:snapToGrid/>
        <w:spacing w:before="157" w:beforeLines="50" w:after="157" w:afterLines="50" w:line="540" w:lineRule="exact"/>
        <w:textAlignment w:val="auto"/>
        <w:rPr>
          <w:rFonts w:hint="eastAsia" w:ascii="仿宋" w:hAnsi="仿宋" w:eastAsia="仿宋" w:cs="仿宋"/>
          <w:sz w:val="30"/>
          <w:szCs w:val="30"/>
        </w:rPr>
      </w:pPr>
      <w:r>
        <w:rPr>
          <w:rFonts w:hint="eastAsia" w:ascii="仿宋" w:hAnsi="仿宋" w:eastAsia="仿宋" w:cs="仿宋"/>
          <w:sz w:val="30"/>
          <w:szCs w:val="30"/>
        </w:rPr>
        <w:t>诉、人民调解、行政调解、矛盾纠纷排查调处等工作,预防和减</w:t>
      </w:r>
    </w:p>
    <w:p>
      <w:pPr>
        <w:keepNext w:val="0"/>
        <w:keepLines w:val="0"/>
        <w:pageBreakBefore w:val="0"/>
        <w:widowControl w:val="0"/>
        <w:kinsoku/>
        <w:wordWrap/>
        <w:overflowPunct/>
        <w:topLinePunct w:val="0"/>
        <w:autoSpaceDE/>
        <w:autoSpaceDN/>
        <w:bidi w:val="0"/>
        <w:adjustRightInd/>
        <w:snapToGrid/>
        <w:spacing w:before="157" w:beforeLines="50" w:after="157" w:afterLines="50" w:line="540" w:lineRule="exact"/>
        <w:textAlignment w:val="auto"/>
        <w:rPr>
          <w:rFonts w:hint="eastAsia" w:ascii="仿宋" w:hAnsi="仿宋" w:eastAsia="仿宋" w:cs="仿宋"/>
          <w:sz w:val="30"/>
          <w:szCs w:val="30"/>
        </w:rPr>
      </w:pPr>
      <w:r>
        <w:rPr>
          <w:rFonts w:hint="eastAsia" w:ascii="仿宋" w:hAnsi="仿宋" w:eastAsia="仿宋" w:cs="仿宋"/>
          <w:sz w:val="30"/>
          <w:szCs w:val="30"/>
        </w:rPr>
        <w:t>少重大矛盾纠纷及群体性事件的发生,及时向上级和信访部门反</w:t>
      </w:r>
    </w:p>
    <w:p>
      <w:pPr>
        <w:keepNext w:val="0"/>
        <w:keepLines w:val="0"/>
        <w:pageBreakBefore w:val="0"/>
        <w:widowControl w:val="0"/>
        <w:kinsoku/>
        <w:wordWrap/>
        <w:overflowPunct/>
        <w:topLinePunct w:val="0"/>
        <w:autoSpaceDE/>
        <w:autoSpaceDN/>
        <w:bidi w:val="0"/>
        <w:adjustRightInd/>
        <w:snapToGrid/>
        <w:spacing w:before="157" w:beforeLines="50" w:after="157" w:afterLines="50" w:line="540" w:lineRule="exact"/>
        <w:textAlignment w:val="auto"/>
        <w:rPr>
          <w:rFonts w:hint="eastAsia" w:ascii="仿宋" w:hAnsi="仿宋" w:eastAsia="仿宋" w:cs="仿宋"/>
          <w:sz w:val="30"/>
          <w:szCs w:val="30"/>
        </w:rPr>
      </w:pPr>
      <w:r>
        <w:rPr>
          <w:rFonts w:hint="eastAsia" w:ascii="仿宋" w:hAnsi="仿宋" w:eastAsia="仿宋" w:cs="仿宋"/>
          <w:sz w:val="30"/>
          <w:szCs w:val="30"/>
        </w:rPr>
        <w:t>映社情民意,并做好上访群众的稳定工作。</w:t>
      </w:r>
    </w:p>
    <w:p>
      <w:pPr>
        <w:keepNext w:val="0"/>
        <w:keepLines w:val="0"/>
        <w:pageBreakBefore w:val="0"/>
        <w:widowControl w:val="0"/>
        <w:kinsoku/>
        <w:wordWrap/>
        <w:overflowPunct/>
        <w:topLinePunct w:val="0"/>
        <w:autoSpaceDE/>
        <w:autoSpaceDN/>
        <w:bidi w:val="0"/>
        <w:adjustRightInd/>
        <w:snapToGrid/>
        <w:spacing w:before="157" w:beforeLines="50" w:after="157" w:afterLines="50" w:line="54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w:t>
      </w:r>
      <w:r>
        <w:rPr>
          <w:rFonts w:hint="eastAsia" w:ascii="仿宋" w:hAnsi="仿宋" w:eastAsia="仿宋" w:cs="仿宋"/>
          <w:sz w:val="30"/>
          <w:szCs w:val="30"/>
          <w:lang w:val="en-US" w:eastAsia="zh-CN"/>
        </w:rPr>
        <w:t>三</w:t>
      </w:r>
      <w:r>
        <w:rPr>
          <w:rFonts w:hint="eastAsia" w:ascii="仿宋" w:hAnsi="仿宋" w:eastAsia="仿宋" w:cs="仿宋"/>
          <w:sz w:val="30"/>
          <w:szCs w:val="30"/>
        </w:rPr>
        <w:t>)公共服务办公室。负责民政、社保、教育、卫生健康、</w:t>
      </w:r>
    </w:p>
    <w:p>
      <w:pPr>
        <w:keepNext w:val="0"/>
        <w:keepLines w:val="0"/>
        <w:pageBreakBefore w:val="0"/>
        <w:widowControl w:val="0"/>
        <w:kinsoku/>
        <w:wordWrap/>
        <w:overflowPunct/>
        <w:topLinePunct w:val="0"/>
        <w:autoSpaceDE/>
        <w:autoSpaceDN/>
        <w:bidi w:val="0"/>
        <w:adjustRightInd/>
        <w:snapToGrid/>
        <w:spacing w:before="157" w:beforeLines="50" w:after="157" w:afterLines="50" w:line="540" w:lineRule="exact"/>
        <w:textAlignment w:val="auto"/>
        <w:rPr>
          <w:rFonts w:hint="eastAsia" w:ascii="仿宋" w:hAnsi="仿宋" w:eastAsia="仿宋" w:cs="仿宋"/>
          <w:sz w:val="30"/>
          <w:szCs w:val="30"/>
        </w:rPr>
      </w:pPr>
      <w:r>
        <w:rPr>
          <w:rFonts w:hint="eastAsia" w:ascii="仿宋" w:hAnsi="仿宋" w:eastAsia="仿宋" w:cs="仿宋"/>
          <w:sz w:val="30"/>
          <w:szCs w:val="30"/>
        </w:rPr>
        <w:t>科技、就业、退役军人、残疾人和红十字会等工作;负责优化区</w:t>
      </w:r>
    </w:p>
    <w:p>
      <w:pPr>
        <w:keepNext w:val="0"/>
        <w:keepLines w:val="0"/>
        <w:pageBreakBefore w:val="0"/>
        <w:widowControl w:val="0"/>
        <w:kinsoku/>
        <w:wordWrap/>
        <w:overflowPunct/>
        <w:topLinePunct w:val="0"/>
        <w:autoSpaceDE/>
        <w:autoSpaceDN/>
        <w:bidi w:val="0"/>
        <w:adjustRightInd/>
        <w:snapToGrid/>
        <w:spacing w:before="157" w:beforeLines="50" w:after="157" w:afterLines="50" w:line="540" w:lineRule="exact"/>
        <w:textAlignment w:val="auto"/>
        <w:rPr>
          <w:rFonts w:hint="eastAsia" w:ascii="仿宋" w:hAnsi="仿宋" w:eastAsia="仿宋" w:cs="仿宋"/>
          <w:sz w:val="30"/>
          <w:szCs w:val="30"/>
        </w:rPr>
      </w:pPr>
      <w:r>
        <w:rPr>
          <w:rFonts w:hint="eastAsia" w:ascii="仿宋" w:hAnsi="仿宋" w:eastAsia="仿宋" w:cs="仿宋"/>
          <w:sz w:val="30"/>
          <w:szCs w:val="30"/>
        </w:rPr>
        <w:t>域营商环境及街管行政审批事项的组织实施;负责指导居民委员</w:t>
      </w:r>
    </w:p>
    <w:p>
      <w:pPr>
        <w:keepNext w:val="0"/>
        <w:keepLines w:val="0"/>
        <w:pageBreakBefore w:val="0"/>
        <w:widowControl w:val="0"/>
        <w:kinsoku/>
        <w:wordWrap/>
        <w:overflowPunct/>
        <w:topLinePunct w:val="0"/>
        <w:autoSpaceDE/>
        <w:autoSpaceDN/>
        <w:bidi w:val="0"/>
        <w:adjustRightInd/>
        <w:snapToGrid/>
        <w:spacing w:before="157" w:beforeLines="50" w:after="157" w:afterLines="50" w:line="540" w:lineRule="exact"/>
        <w:textAlignment w:val="auto"/>
        <w:rPr>
          <w:rFonts w:hint="eastAsia" w:ascii="仿宋" w:hAnsi="仿宋" w:eastAsia="仿宋" w:cs="仿宋"/>
          <w:sz w:val="30"/>
          <w:szCs w:val="30"/>
        </w:rPr>
      </w:pPr>
      <w:r>
        <w:rPr>
          <w:rFonts w:hint="eastAsia" w:ascii="仿宋" w:hAnsi="仿宋" w:eastAsia="仿宋" w:cs="仿宋"/>
          <w:sz w:val="30"/>
          <w:szCs w:val="30"/>
        </w:rPr>
        <w:t>会开展工作,指导群众性自治组织建设,培育管理社会组织;负</w:t>
      </w:r>
    </w:p>
    <w:p>
      <w:pPr>
        <w:keepNext w:val="0"/>
        <w:keepLines w:val="0"/>
        <w:pageBreakBefore w:val="0"/>
        <w:widowControl w:val="0"/>
        <w:kinsoku/>
        <w:wordWrap/>
        <w:overflowPunct/>
        <w:topLinePunct w:val="0"/>
        <w:autoSpaceDE/>
        <w:autoSpaceDN/>
        <w:bidi w:val="0"/>
        <w:adjustRightInd/>
        <w:snapToGrid/>
        <w:spacing w:before="157" w:beforeLines="50" w:after="157" w:afterLines="50" w:line="540" w:lineRule="exact"/>
        <w:textAlignment w:val="auto"/>
        <w:rPr>
          <w:rFonts w:hint="eastAsia" w:ascii="仿宋" w:hAnsi="仿宋" w:eastAsia="仿宋" w:cs="仿宋"/>
          <w:sz w:val="30"/>
          <w:szCs w:val="30"/>
        </w:rPr>
      </w:pPr>
      <w:r>
        <w:rPr>
          <w:rFonts w:hint="eastAsia" w:ascii="仿宋" w:hAnsi="仿宋" w:eastAsia="仿宋" w:cs="仿宋"/>
          <w:sz w:val="30"/>
          <w:szCs w:val="30"/>
        </w:rPr>
        <w:t>责街道公共办事大厅管理工作。</w:t>
      </w:r>
    </w:p>
    <w:p>
      <w:pPr>
        <w:keepNext w:val="0"/>
        <w:keepLines w:val="0"/>
        <w:pageBreakBefore w:val="0"/>
        <w:widowControl w:val="0"/>
        <w:kinsoku/>
        <w:wordWrap/>
        <w:overflowPunct/>
        <w:topLinePunct w:val="0"/>
        <w:autoSpaceDE/>
        <w:autoSpaceDN/>
        <w:bidi w:val="0"/>
        <w:adjustRightInd/>
        <w:snapToGrid/>
        <w:spacing w:before="157" w:beforeLines="50" w:after="157" w:afterLines="50" w:line="54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w:t>
      </w:r>
      <w:r>
        <w:rPr>
          <w:rFonts w:hint="eastAsia" w:ascii="仿宋" w:hAnsi="仿宋" w:eastAsia="仿宋" w:cs="仿宋"/>
          <w:sz w:val="30"/>
          <w:szCs w:val="30"/>
          <w:lang w:val="en-US" w:eastAsia="zh-CN"/>
        </w:rPr>
        <w:t>四</w:t>
      </w:r>
      <w:r>
        <w:rPr>
          <w:rFonts w:hint="eastAsia" w:ascii="仿宋" w:hAnsi="仿宋" w:eastAsia="仿宋" w:cs="仿宋"/>
          <w:sz w:val="30"/>
          <w:szCs w:val="30"/>
        </w:rPr>
        <w:t>)城市管理办公室。负贵保障性住房工作;负责薯区城市建设监督工作;负责对集贸市场进行指导、督促和检查;负责对辖区的市容环境卫生工作进行监督管理,落实“门前四包”责任制;负责辖区城管工作的部署,督查、开展各项综合整治活动;配合相关部门做好辖区综合行政执法等工作;负责辖区内文明城市创建等工作;配合相关部门做好土地整理工作。</w:t>
      </w:r>
    </w:p>
    <w:p>
      <w:pPr>
        <w:keepNext w:val="0"/>
        <w:keepLines w:val="0"/>
        <w:pageBreakBefore w:val="0"/>
        <w:widowControl w:val="0"/>
        <w:kinsoku/>
        <w:wordWrap/>
        <w:overflowPunct/>
        <w:topLinePunct w:val="0"/>
        <w:autoSpaceDE/>
        <w:autoSpaceDN/>
        <w:bidi w:val="0"/>
        <w:adjustRightInd/>
        <w:snapToGrid/>
        <w:spacing w:before="157" w:beforeLines="50" w:after="157" w:afterLines="50" w:line="54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w:t>
      </w:r>
      <w:r>
        <w:rPr>
          <w:rFonts w:hint="eastAsia" w:ascii="仿宋" w:hAnsi="仿宋" w:eastAsia="仿宋" w:cs="仿宋"/>
          <w:sz w:val="30"/>
          <w:szCs w:val="30"/>
          <w:lang w:val="en-US" w:eastAsia="zh-CN"/>
        </w:rPr>
        <w:t>五</w:t>
      </w:r>
      <w:r>
        <w:rPr>
          <w:rFonts w:hint="eastAsia" w:ascii="仿宋" w:hAnsi="仿宋" w:eastAsia="仿宋" w:cs="仿宋"/>
          <w:sz w:val="30"/>
          <w:szCs w:val="30"/>
        </w:rPr>
        <w:t>)生态环保办公室</w:t>
      </w:r>
      <w:r>
        <w:rPr>
          <w:rFonts w:hint="eastAsia" w:ascii="仿宋" w:hAnsi="仿宋" w:eastAsia="仿宋" w:cs="仿宋"/>
          <w:sz w:val="30"/>
          <w:szCs w:val="30"/>
          <w:lang w:eastAsia="zh-CN"/>
        </w:rPr>
        <w:t>。</w:t>
      </w:r>
      <w:r>
        <w:rPr>
          <w:rFonts w:hint="eastAsia" w:ascii="仿宋" w:hAnsi="仿宋" w:eastAsia="仿宋" w:cs="仿宋"/>
          <w:sz w:val="30"/>
          <w:szCs w:val="30"/>
        </w:rPr>
        <w:t>认真贯彻落实和宣传环境保护法律</w:t>
      </w:r>
    </w:p>
    <w:p>
      <w:pPr>
        <w:keepNext w:val="0"/>
        <w:keepLines w:val="0"/>
        <w:pageBreakBefore w:val="0"/>
        <w:widowControl w:val="0"/>
        <w:kinsoku/>
        <w:wordWrap/>
        <w:overflowPunct/>
        <w:topLinePunct w:val="0"/>
        <w:autoSpaceDE/>
        <w:autoSpaceDN/>
        <w:bidi w:val="0"/>
        <w:adjustRightInd/>
        <w:snapToGrid/>
        <w:spacing w:before="157" w:beforeLines="50" w:after="157" w:afterLines="50" w:line="540" w:lineRule="exact"/>
        <w:textAlignment w:val="auto"/>
        <w:rPr>
          <w:rFonts w:hint="eastAsia" w:ascii="仿宋" w:hAnsi="仿宋" w:eastAsia="仿宋" w:cs="仿宋"/>
          <w:sz w:val="30"/>
          <w:szCs w:val="30"/>
        </w:rPr>
      </w:pPr>
      <w:r>
        <w:rPr>
          <w:rFonts w:hint="eastAsia" w:ascii="仿宋" w:hAnsi="仿宋" w:eastAsia="仿宋" w:cs="仿宋"/>
          <w:sz w:val="30"/>
          <w:szCs w:val="30"/>
        </w:rPr>
        <w:t>条例和规定,组织协调生态环境宣传教育,推动社会组织和公众参与生态环境保护工作,配合生态环保部门落实有关工作要求;负责辖区河务管理、河长制任务落实等相关工作;负责防汛、宜</w:t>
      </w:r>
    </w:p>
    <w:p>
      <w:pPr>
        <w:keepNext w:val="0"/>
        <w:keepLines w:val="0"/>
        <w:pageBreakBefore w:val="0"/>
        <w:widowControl w:val="0"/>
        <w:kinsoku/>
        <w:wordWrap/>
        <w:overflowPunct/>
        <w:topLinePunct w:val="0"/>
        <w:autoSpaceDE/>
        <w:autoSpaceDN/>
        <w:bidi w:val="0"/>
        <w:adjustRightInd/>
        <w:snapToGrid/>
        <w:spacing w:before="157" w:beforeLines="50" w:after="157" w:afterLines="50" w:line="540" w:lineRule="exact"/>
        <w:textAlignment w:val="auto"/>
        <w:rPr>
          <w:rFonts w:hint="eastAsia" w:ascii="仿宋" w:hAnsi="仿宋" w:eastAsia="仿宋" w:cs="仿宋"/>
          <w:sz w:val="30"/>
          <w:szCs w:val="30"/>
          <w:lang w:eastAsia="zh-CN"/>
        </w:rPr>
      </w:pPr>
      <w:r>
        <w:rPr>
          <w:rFonts w:hint="eastAsia" w:ascii="仿宋" w:hAnsi="仿宋" w:eastAsia="仿宋" w:cs="仿宋"/>
          <w:sz w:val="30"/>
          <w:szCs w:val="30"/>
        </w:rPr>
        <w:t>居多村、市禁养区等相关工作</w:t>
      </w:r>
      <w:r>
        <w:rPr>
          <w:rFonts w:hint="eastAsia" w:ascii="仿宋" w:hAnsi="仿宋" w:eastAsia="仿宋" w:cs="仿宋"/>
          <w:sz w:val="30"/>
          <w:szCs w:val="30"/>
          <w:lang w:eastAsia="zh-CN"/>
        </w:rPr>
        <w:t>。</w:t>
      </w:r>
    </w:p>
    <w:p>
      <w:pPr>
        <w:keepNext w:val="0"/>
        <w:keepLines w:val="0"/>
        <w:pageBreakBefore w:val="0"/>
        <w:widowControl w:val="0"/>
        <w:kinsoku/>
        <w:wordWrap/>
        <w:overflowPunct/>
        <w:topLinePunct w:val="0"/>
        <w:autoSpaceDE/>
        <w:autoSpaceDN/>
        <w:bidi w:val="0"/>
        <w:adjustRightInd/>
        <w:snapToGrid/>
        <w:spacing w:before="157" w:beforeLines="50" w:after="157" w:afterLines="50" w:line="540" w:lineRule="exact"/>
        <w:ind w:firstLine="600" w:firstLineChars="200"/>
        <w:textAlignment w:val="auto"/>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sz w:val="30"/>
          <w:szCs w:val="30"/>
        </w:rPr>
        <w:t>(</w:t>
      </w:r>
      <w:r>
        <w:rPr>
          <w:rFonts w:hint="eastAsia" w:ascii="仿宋" w:hAnsi="仿宋" w:eastAsia="仿宋" w:cs="仿宋"/>
          <w:sz w:val="30"/>
          <w:szCs w:val="30"/>
          <w:lang w:val="en-US" w:eastAsia="zh-CN"/>
        </w:rPr>
        <w:t>六</w:t>
      </w:r>
      <w:r>
        <w:rPr>
          <w:rFonts w:hint="eastAsia" w:ascii="仿宋" w:hAnsi="仿宋" w:eastAsia="仿宋" w:cs="仿宋"/>
          <w:sz w:val="30"/>
          <w:szCs w:val="30"/>
        </w:rPr>
        <w:t>)应急管理办公室。负责组织编制全街总体公共应急预案和安全生产类、自然灾害类专项预案,综合协调应急预案衠接工作;配合相关部门做好市场监督管理等工作;负责辖区应急管理、安全生产宣传教育和培训工作,监督检查食品生产经营单位食品安全情况和商贸生产经营单位贯彻执行安全生产法律法规情况及其安全生产条件管理工作;负责燃气安全检查工作;负责气象灾害、地震灾害等相关工作;负责处理辖区内各种突发事件,重大问题及时向上级机关汇报</w:t>
      </w:r>
      <w:r>
        <w:rPr>
          <w:rFonts w:hint="eastAsia" w:ascii="仿宋" w:hAnsi="仿宋" w:eastAsia="仿宋" w:cs="仿宋"/>
          <w:sz w:val="30"/>
          <w:szCs w:val="30"/>
          <w:lang w:eastAsia="zh-CN"/>
        </w:rPr>
        <w:t>。</w:t>
      </w:r>
      <w:bookmarkStart w:id="0" w:name="_GoBack"/>
      <w:bookmarkEnd w:id="0"/>
    </w:p>
    <w:p>
      <w:pPr>
        <w:keepNext w:val="0"/>
        <w:keepLines w:val="0"/>
        <w:pageBreakBefore w:val="0"/>
        <w:numPr>
          <w:ilvl w:val="0"/>
          <w:numId w:val="2"/>
        </w:numPr>
        <w:kinsoku/>
        <w:wordWrap/>
        <w:overflowPunct/>
        <w:topLinePunct w:val="0"/>
        <w:autoSpaceDE/>
        <w:autoSpaceDN/>
        <w:bidi w:val="0"/>
        <w:adjustRightInd/>
        <w:snapToGrid/>
        <w:spacing w:before="157" w:beforeLines="50" w:after="157" w:afterLines="50" w:line="540" w:lineRule="exact"/>
        <w:ind w:firstLine="640" w:firstLineChars="200"/>
        <w:textAlignment w:val="auto"/>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rPr>
        <w:t>部门预算单位构成</w:t>
      </w:r>
    </w:p>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540" w:lineRule="exact"/>
        <w:ind w:firstLine="640" w:firstLineChars="200"/>
        <w:textAlignment w:val="auto"/>
        <w:rPr>
          <w:rFonts w:hint="default" w:ascii="黑体" w:eastAsia="仿宋"/>
          <w:sz w:val="32"/>
          <w:szCs w:val="32"/>
          <w:lang w:val="en-US" w:eastAsia="zh-CN"/>
        </w:rPr>
      </w:pPr>
      <w:r>
        <w:rPr>
          <w:rFonts w:hint="eastAsia" w:ascii="仿宋" w:hAnsi="仿宋" w:eastAsia="仿宋" w:cs="仿宋"/>
          <w:sz w:val="32"/>
          <w:lang w:eastAsia="zh-CN"/>
        </w:rPr>
        <w:t>（一）</w:t>
      </w:r>
      <w:r>
        <w:rPr>
          <w:rFonts w:hint="eastAsia" w:ascii="仿宋" w:hAnsi="仿宋" w:eastAsia="仿宋" w:cs="仿宋"/>
          <w:sz w:val="32"/>
        </w:rPr>
        <w:t>纳入盘锦市</w:t>
      </w:r>
      <w:r>
        <w:rPr>
          <w:rFonts w:hint="eastAsia" w:ascii="仿宋" w:hAnsi="仿宋" w:eastAsia="仿宋" w:cs="仿宋"/>
          <w:sz w:val="32"/>
          <w:lang w:eastAsia="zh-CN"/>
        </w:rPr>
        <w:t>兴隆台区住房和城乡建设局</w:t>
      </w:r>
      <w:r>
        <w:rPr>
          <w:rFonts w:hint="eastAsia" w:ascii="仿宋" w:hAnsi="仿宋" w:eastAsia="仿宋" w:cs="仿宋"/>
          <w:sz w:val="32"/>
        </w:rPr>
        <w:t>20</w:t>
      </w:r>
      <w:r>
        <w:rPr>
          <w:rFonts w:hint="eastAsia" w:ascii="仿宋" w:hAnsi="仿宋" w:eastAsia="仿宋" w:cs="仿宋"/>
          <w:sz w:val="32"/>
          <w:lang w:val="en-US" w:eastAsia="zh-CN"/>
        </w:rPr>
        <w:t>20</w:t>
      </w:r>
      <w:r>
        <w:rPr>
          <w:rFonts w:hint="eastAsia" w:ascii="仿宋" w:hAnsi="仿宋" w:eastAsia="仿宋" w:cs="仿宋"/>
          <w:sz w:val="32"/>
        </w:rPr>
        <w:t>年度部门预算编制范围的二级</w:t>
      </w:r>
      <w:r>
        <w:rPr>
          <w:rFonts w:hint="eastAsia" w:ascii="仿宋" w:hAnsi="仿宋" w:eastAsia="仿宋" w:cs="仿宋"/>
          <w:sz w:val="32"/>
          <w:lang w:eastAsia="zh-CN"/>
        </w:rPr>
        <w:t>预算</w:t>
      </w:r>
      <w:r>
        <w:rPr>
          <w:rFonts w:hint="eastAsia" w:ascii="仿宋" w:hAnsi="仿宋" w:eastAsia="仿宋" w:cs="仿宋"/>
          <w:sz w:val="32"/>
        </w:rPr>
        <w:t>单位</w:t>
      </w:r>
      <w:r>
        <w:rPr>
          <w:rFonts w:hint="eastAsia" w:ascii="仿宋" w:hAnsi="仿宋" w:eastAsia="仿宋" w:cs="仿宋"/>
          <w:sz w:val="32"/>
          <w:lang w:eastAsia="zh-CN"/>
        </w:rPr>
        <w:t>。</w:t>
      </w:r>
      <w:r>
        <w:rPr>
          <w:rFonts w:hint="eastAsia" w:ascii="仿宋" w:hAnsi="仿宋" w:eastAsia="仿宋" w:cs="仿宋"/>
          <w:sz w:val="32"/>
          <w:lang w:val="en-US" w:eastAsia="zh-CN"/>
        </w:rPr>
        <w:t>无</w:t>
      </w:r>
    </w:p>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540" w:lineRule="exact"/>
        <w:jc w:val="center"/>
        <w:textAlignment w:val="auto"/>
        <w:rPr>
          <w:rFonts w:hint="eastAsia" w:ascii="宋体" w:hAnsi="宋体"/>
          <w:b/>
          <w:sz w:val="40"/>
          <w:szCs w:val="40"/>
          <w:lang w:eastAsia="zh-CN"/>
        </w:rPr>
      </w:pPr>
    </w:p>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540" w:lineRule="exact"/>
        <w:jc w:val="center"/>
        <w:textAlignment w:val="auto"/>
        <w:rPr>
          <w:rFonts w:hint="eastAsia" w:ascii="宋体" w:hAnsi="宋体"/>
          <w:b/>
          <w:sz w:val="40"/>
          <w:szCs w:val="40"/>
          <w:lang w:eastAsia="zh-CN"/>
        </w:rPr>
      </w:pPr>
    </w:p>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540" w:lineRule="exact"/>
        <w:jc w:val="both"/>
        <w:textAlignment w:val="auto"/>
        <w:rPr>
          <w:rFonts w:hint="eastAsia" w:ascii="宋体" w:hAnsi="宋体"/>
          <w:b/>
          <w:sz w:val="40"/>
          <w:szCs w:val="40"/>
          <w:lang w:eastAsia="zh-CN"/>
        </w:rPr>
      </w:pPr>
    </w:p>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540" w:lineRule="exact"/>
        <w:jc w:val="center"/>
        <w:textAlignment w:val="auto"/>
        <w:rPr>
          <w:rFonts w:hint="eastAsia" w:ascii="宋体" w:hAnsi="宋体"/>
          <w:b/>
          <w:sz w:val="40"/>
          <w:szCs w:val="40"/>
          <w:lang w:eastAsia="zh-CN"/>
        </w:rPr>
      </w:pPr>
    </w:p>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540" w:lineRule="exact"/>
        <w:jc w:val="center"/>
        <w:textAlignment w:val="auto"/>
        <w:rPr>
          <w:rFonts w:hint="eastAsia" w:ascii="黑体" w:hAnsi="黑体" w:eastAsia="黑体" w:cs="黑体"/>
          <w:b w:val="0"/>
          <w:bCs/>
          <w:sz w:val="44"/>
          <w:szCs w:val="44"/>
        </w:rPr>
      </w:pPr>
      <w:r>
        <w:rPr>
          <w:rFonts w:hint="eastAsia" w:ascii="黑体" w:hAnsi="黑体" w:eastAsia="黑体" w:cs="黑体"/>
          <w:b w:val="0"/>
          <w:bCs/>
          <w:sz w:val="44"/>
          <w:szCs w:val="44"/>
          <w:lang w:eastAsia="zh-CN"/>
        </w:rPr>
        <w:t>第二部分</w:t>
      </w:r>
      <w:r>
        <w:rPr>
          <w:rFonts w:hint="eastAsia" w:ascii="黑体" w:hAnsi="黑体" w:eastAsia="黑体" w:cs="黑体"/>
          <w:b w:val="0"/>
          <w:bCs/>
          <w:sz w:val="44"/>
          <w:szCs w:val="44"/>
          <w:lang w:val="en-US" w:eastAsia="zh-CN"/>
        </w:rPr>
        <w:t xml:space="preserve"> </w:t>
      </w:r>
      <w:r>
        <w:rPr>
          <w:rFonts w:hint="eastAsia" w:ascii="黑体" w:hAnsi="黑体" w:eastAsia="黑体" w:cs="黑体"/>
          <w:b w:val="0"/>
          <w:bCs/>
          <w:sz w:val="44"/>
          <w:szCs w:val="44"/>
        </w:rPr>
        <w:t>盘锦市兴隆台区</w:t>
      </w:r>
      <w:r>
        <w:rPr>
          <w:rFonts w:hint="eastAsia" w:ascii="黑体" w:hAnsi="黑体" w:eastAsia="黑体" w:cs="黑体"/>
          <w:b w:val="0"/>
          <w:bCs/>
          <w:sz w:val="44"/>
          <w:szCs w:val="44"/>
          <w:lang w:eastAsia="zh-CN"/>
        </w:rPr>
        <w:t>住房和城乡建设局</w:t>
      </w:r>
      <w:r>
        <w:rPr>
          <w:rFonts w:hint="eastAsia" w:ascii="黑体" w:hAnsi="黑体" w:eastAsia="黑体" w:cs="黑体"/>
          <w:b w:val="0"/>
          <w:bCs/>
          <w:sz w:val="44"/>
          <w:szCs w:val="44"/>
        </w:rPr>
        <w:t>20</w:t>
      </w:r>
      <w:r>
        <w:rPr>
          <w:rFonts w:hint="eastAsia" w:ascii="黑体" w:hAnsi="黑体" w:eastAsia="黑体" w:cs="黑体"/>
          <w:b w:val="0"/>
          <w:bCs/>
          <w:sz w:val="44"/>
          <w:szCs w:val="44"/>
          <w:lang w:val="en-US" w:eastAsia="zh-CN"/>
        </w:rPr>
        <w:t>20</w:t>
      </w:r>
      <w:r>
        <w:rPr>
          <w:rFonts w:hint="eastAsia" w:ascii="黑体" w:hAnsi="黑体" w:eastAsia="黑体" w:cs="黑体"/>
          <w:b w:val="0"/>
          <w:bCs/>
          <w:sz w:val="44"/>
          <w:szCs w:val="44"/>
        </w:rPr>
        <w:t>年度部门预算公开报表</w:t>
      </w:r>
    </w:p>
    <w:p>
      <w:pPr>
        <w:keepNext w:val="0"/>
        <w:keepLines w:val="0"/>
        <w:pageBreakBefore w:val="0"/>
        <w:kinsoku/>
        <w:wordWrap/>
        <w:overflowPunct/>
        <w:topLinePunct w:val="0"/>
        <w:autoSpaceDE/>
        <w:autoSpaceDN/>
        <w:bidi w:val="0"/>
        <w:adjustRightInd/>
        <w:snapToGrid/>
        <w:spacing w:before="157" w:beforeLines="50" w:after="157" w:afterLines="50" w:line="540" w:lineRule="exact"/>
        <w:jc w:val="center"/>
        <w:textAlignment w:val="auto"/>
        <w:rPr>
          <w:rFonts w:ascii="仿宋_GB2312" w:eastAsia="仿宋_GB2312"/>
          <w:b/>
          <w:sz w:val="32"/>
          <w:szCs w:val="32"/>
        </w:rPr>
      </w:pPr>
    </w:p>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540" w:lineRule="exact"/>
        <w:ind w:leftChars="0"/>
        <w:jc w:val="center"/>
        <w:textAlignment w:val="auto"/>
        <w:rPr>
          <w:rFonts w:hint="eastAsia" w:asciiTheme="majorEastAsia" w:hAnsiTheme="majorEastAsia" w:eastAsiaTheme="majorEastAsia" w:cstheme="majorEastAsia"/>
          <w:b w:val="0"/>
          <w:bCs/>
          <w:sz w:val="40"/>
          <w:szCs w:val="40"/>
          <w:lang w:eastAsia="zh-CN"/>
        </w:rPr>
      </w:pPr>
      <w:r>
        <w:rPr>
          <w:rFonts w:hint="eastAsia" w:asciiTheme="majorEastAsia" w:hAnsiTheme="majorEastAsia" w:eastAsiaTheme="majorEastAsia" w:cstheme="majorEastAsia"/>
          <w:b w:val="0"/>
          <w:bCs/>
          <w:sz w:val="40"/>
          <w:szCs w:val="40"/>
          <w:lang w:eastAsia="zh-CN"/>
        </w:rPr>
        <w:t>（该部分内容详见附件）</w:t>
      </w:r>
    </w:p>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540" w:lineRule="exact"/>
        <w:ind w:leftChars="0"/>
        <w:jc w:val="both"/>
        <w:textAlignment w:val="auto"/>
        <w:rPr>
          <w:rFonts w:hint="eastAsia" w:ascii="宋体" w:hAnsi="宋体"/>
          <w:b/>
          <w:sz w:val="40"/>
          <w:szCs w:val="40"/>
          <w:lang w:eastAsia="zh-CN"/>
        </w:rPr>
      </w:pPr>
    </w:p>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540" w:lineRule="exact"/>
        <w:ind w:leftChars="0"/>
        <w:jc w:val="center"/>
        <w:textAlignment w:val="auto"/>
        <w:rPr>
          <w:rFonts w:hint="eastAsia" w:ascii="宋体" w:hAnsi="宋体"/>
          <w:b/>
          <w:sz w:val="40"/>
          <w:szCs w:val="40"/>
          <w:lang w:eastAsia="zh-CN"/>
        </w:rPr>
      </w:pPr>
    </w:p>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540" w:lineRule="exact"/>
        <w:ind w:leftChars="0"/>
        <w:jc w:val="center"/>
        <w:textAlignment w:val="auto"/>
        <w:rPr>
          <w:rFonts w:hint="eastAsia" w:ascii="宋体" w:hAnsi="宋体"/>
          <w:b/>
          <w:sz w:val="40"/>
          <w:szCs w:val="40"/>
          <w:lang w:eastAsia="zh-CN"/>
        </w:rPr>
      </w:pPr>
    </w:p>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540" w:lineRule="exact"/>
        <w:ind w:leftChars="0"/>
        <w:jc w:val="center"/>
        <w:textAlignment w:val="auto"/>
        <w:rPr>
          <w:rFonts w:hint="eastAsia" w:ascii="宋体" w:hAnsi="宋体"/>
          <w:b/>
          <w:sz w:val="40"/>
          <w:szCs w:val="40"/>
          <w:lang w:eastAsia="zh-CN"/>
        </w:rPr>
      </w:pPr>
    </w:p>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540" w:lineRule="exact"/>
        <w:ind w:leftChars="0"/>
        <w:jc w:val="center"/>
        <w:textAlignment w:val="auto"/>
        <w:rPr>
          <w:rFonts w:hint="eastAsia" w:ascii="宋体" w:hAnsi="宋体"/>
          <w:b/>
          <w:sz w:val="40"/>
          <w:szCs w:val="40"/>
          <w:lang w:eastAsia="zh-CN"/>
        </w:rPr>
      </w:pPr>
    </w:p>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540" w:lineRule="exact"/>
        <w:ind w:leftChars="0"/>
        <w:jc w:val="both"/>
        <w:textAlignment w:val="auto"/>
        <w:rPr>
          <w:rFonts w:hint="eastAsia" w:ascii="黑体" w:hAnsi="黑体" w:eastAsia="黑体" w:cs="黑体"/>
          <w:b/>
          <w:sz w:val="44"/>
          <w:szCs w:val="44"/>
          <w:lang w:eastAsia="zh-CN"/>
        </w:rPr>
      </w:pPr>
    </w:p>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540" w:lineRule="exact"/>
        <w:ind w:leftChars="0"/>
        <w:jc w:val="center"/>
        <w:textAlignment w:val="auto"/>
        <w:rPr>
          <w:rFonts w:hint="eastAsia" w:ascii="黑体" w:hAnsi="黑体" w:eastAsia="黑体" w:cs="黑体"/>
          <w:b w:val="0"/>
          <w:bCs/>
          <w:sz w:val="44"/>
          <w:szCs w:val="44"/>
        </w:rPr>
      </w:pPr>
      <w:r>
        <w:rPr>
          <w:rFonts w:hint="eastAsia" w:ascii="黑体" w:hAnsi="黑体" w:eastAsia="黑体" w:cs="黑体"/>
          <w:b w:val="0"/>
          <w:bCs/>
          <w:sz w:val="44"/>
          <w:szCs w:val="44"/>
          <w:lang w:eastAsia="zh-CN"/>
        </w:rPr>
        <w:t>第三部分</w:t>
      </w:r>
      <w:r>
        <w:rPr>
          <w:rFonts w:hint="eastAsia" w:ascii="黑体" w:hAnsi="黑体" w:eastAsia="黑体" w:cs="黑体"/>
          <w:b w:val="0"/>
          <w:bCs/>
          <w:sz w:val="44"/>
          <w:szCs w:val="44"/>
          <w:lang w:val="en-US" w:eastAsia="zh-CN"/>
        </w:rPr>
        <w:t xml:space="preserve"> </w:t>
      </w:r>
      <w:r>
        <w:rPr>
          <w:rFonts w:hint="eastAsia" w:ascii="黑体" w:hAnsi="黑体" w:eastAsia="黑体" w:cs="黑体"/>
          <w:b w:val="0"/>
          <w:bCs/>
          <w:sz w:val="44"/>
          <w:szCs w:val="44"/>
        </w:rPr>
        <w:t>盘锦市兴隆台区</w:t>
      </w:r>
      <w:r>
        <w:rPr>
          <w:rFonts w:hint="eastAsia" w:ascii="黑体" w:hAnsi="黑体" w:eastAsia="黑体" w:cs="黑体"/>
          <w:b w:val="0"/>
          <w:bCs/>
          <w:sz w:val="44"/>
          <w:szCs w:val="44"/>
          <w:lang w:val="en-US" w:eastAsia="zh-CN"/>
        </w:rPr>
        <w:t>住房和城乡建设局</w:t>
      </w:r>
      <w:r>
        <w:rPr>
          <w:rFonts w:hint="eastAsia" w:ascii="黑体" w:hAnsi="黑体" w:eastAsia="黑体" w:cs="黑体"/>
          <w:b w:val="0"/>
          <w:bCs/>
          <w:sz w:val="44"/>
          <w:szCs w:val="44"/>
        </w:rPr>
        <w:t>20</w:t>
      </w:r>
      <w:r>
        <w:rPr>
          <w:rFonts w:hint="eastAsia" w:ascii="黑体" w:hAnsi="黑体" w:eastAsia="黑体" w:cs="黑体"/>
          <w:b w:val="0"/>
          <w:bCs/>
          <w:sz w:val="44"/>
          <w:szCs w:val="44"/>
          <w:lang w:val="en-US" w:eastAsia="zh-CN"/>
        </w:rPr>
        <w:t>20</w:t>
      </w:r>
      <w:r>
        <w:rPr>
          <w:rFonts w:hint="eastAsia" w:ascii="黑体" w:hAnsi="黑体" w:eastAsia="黑体" w:cs="黑体"/>
          <w:b w:val="0"/>
          <w:bCs/>
          <w:sz w:val="44"/>
          <w:szCs w:val="44"/>
        </w:rPr>
        <w:t>年度部门预算情况说明</w:t>
      </w:r>
    </w:p>
    <w:p>
      <w:pPr>
        <w:keepNext w:val="0"/>
        <w:keepLines w:val="0"/>
        <w:pageBreakBefore w:val="0"/>
        <w:kinsoku/>
        <w:wordWrap/>
        <w:overflowPunct/>
        <w:topLinePunct w:val="0"/>
        <w:autoSpaceDE/>
        <w:autoSpaceDN/>
        <w:bidi w:val="0"/>
        <w:adjustRightInd/>
        <w:snapToGrid/>
        <w:spacing w:before="157" w:beforeLines="50" w:after="157" w:afterLines="50" w:line="540" w:lineRule="exact"/>
        <w:jc w:val="center"/>
        <w:textAlignment w:val="auto"/>
        <w:rPr>
          <w:rFonts w:ascii="宋体" w:hAnsi="宋体"/>
          <w:b/>
          <w:sz w:val="36"/>
          <w:szCs w:val="36"/>
        </w:rPr>
      </w:pPr>
    </w:p>
    <w:p>
      <w:pPr>
        <w:keepNext w:val="0"/>
        <w:keepLines w:val="0"/>
        <w:pageBreakBefore w:val="0"/>
        <w:kinsoku/>
        <w:wordWrap/>
        <w:overflowPunct/>
        <w:topLinePunct w:val="0"/>
        <w:autoSpaceDE/>
        <w:autoSpaceDN/>
        <w:bidi w:val="0"/>
        <w:adjustRightInd/>
        <w:snapToGrid/>
        <w:spacing w:before="157" w:beforeLines="50" w:after="157" w:afterLines="50" w:line="540" w:lineRule="exact"/>
        <w:ind w:firstLine="627" w:firstLineChars="196"/>
        <w:textAlignment w:val="auto"/>
        <w:rPr>
          <w:rFonts w:ascii="黑体" w:hAnsi="黑体" w:eastAsia="黑体"/>
          <w:b w:val="0"/>
          <w:bCs w:val="0"/>
          <w:color w:val="auto"/>
          <w:sz w:val="32"/>
          <w:szCs w:val="32"/>
        </w:rPr>
      </w:pPr>
      <w:r>
        <w:rPr>
          <w:rFonts w:hint="eastAsia" w:ascii="黑体" w:hAnsi="黑体" w:eastAsia="黑体"/>
          <w:b w:val="0"/>
          <w:bCs w:val="0"/>
          <w:color w:val="auto"/>
          <w:sz w:val="32"/>
          <w:szCs w:val="32"/>
        </w:rPr>
        <w:t>一、收入支出预算总体情况</w:t>
      </w:r>
    </w:p>
    <w:p>
      <w:pPr>
        <w:keepNext w:val="0"/>
        <w:keepLines w:val="0"/>
        <w:pageBreakBefore w:val="0"/>
        <w:kinsoku/>
        <w:wordWrap/>
        <w:overflowPunct/>
        <w:topLinePunct w:val="0"/>
        <w:autoSpaceDE/>
        <w:autoSpaceDN/>
        <w:bidi w:val="0"/>
        <w:adjustRightInd/>
        <w:snapToGrid/>
        <w:spacing w:before="157" w:beforeLines="50" w:after="157" w:afterLines="50" w:line="540" w:lineRule="exact"/>
        <w:ind w:firstLine="66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财政拨款支出预算反映盘锦市兴隆台区</w:t>
      </w:r>
      <w:r>
        <w:rPr>
          <w:rFonts w:hint="eastAsia" w:ascii="仿宋" w:hAnsi="仿宋" w:eastAsia="仿宋" w:cs="仿宋"/>
          <w:b w:val="0"/>
          <w:bCs w:val="0"/>
          <w:sz w:val="32"/>
          <w:szCs w:val="32"/>
          <w:lang w:val="en-US" w:eastAsia="zh-CN"/>
        </w:rPr>
        <w:t>住房和城乡建设局</w:t>
      </w:r>
      <w:r>
        <w:rPr>
          <w:rFonts w:hint="eastAsia" w:ascii="仿宋" w:hAnsi="仿宋" w:eastAsia="仿宋" w:cs="仿宋"/>
          <w:b w:val="0"/>
          <w:bCs w:val="0"/>
          <w:sz w:val="32"/>
          <w:szCs w:val="32"/>
        </w:rPr>
        <w:t>20</w:t>
      </w:r>
      <w:r>
        <w:rPr>
          <w:rFonts w:hint="eastAsia" w:ascii="仿宋" w:hAnsi="仿宋" w:eastAsia="仿宋" w:cs="仿宋"/>
          <w:b w:val="0"/>
          <w:bCs w:val="0"/>
          <w:sz w:val="32"/>
          <w:szCs w:val="32"/>
          <w:lang w:val="en-US" w:eastAsia="zh-CN"/>
        </w:rPr>
        <w:t>20</w:t>
      </w:r>
      <w:r>
        <w:rPr>
          <w:rFonts w:hint="eastAsia" w:ascii="仿宋" w:hAnsi="仿宋" w:eastAsia="仿宋" w:cs="仿宋"/>
          <w:b w:val="0"/>
          <w:bCs w:val="0"/>
          <w:sz w:val="32"/>
          <w:szCs w:val="32"/>
        </w:rPr>
        <w:t>年整体财政拨款支出情况，既包括使用当年财政拨款发生的支出，也包括使用以前年度财政拨款结转和结余资金发生的支出。</w:t>
      </w:r>
      <w:r>
        <w:rPr>
          <w:rFonts w:hint="eastAsia" w:ascii="仿宋" w:hAnsi="仿宋" w:eastAsia="仿宋" w:cs="仿宋"/>
          <w:b w:val="0"/>
          <w:bCs w:val="0"/>
          <w:sz w:val="32"/>
          <w:szCs w:val="32"/>
          <w:lang w:val="en-US" w:eastAsia="zh-CN"/>
        </w:rPr>
        <w:t>2020</w:t>
      </w:r>
      <w:r>
        <w:rPr>
          <w:rFonts w:hint="eastAsia" w:ascii="仿宋" w:hAnsi="仿宋" w:eastAsia="仿宋" w:cs="仿宋"/>
          <w:b w:val="0"/>
          <w:bCs w:val="0"/>
          <w:sz w:val="32"/>
          <w:szCs w:val="32"/>
        </w:rPr>
        <w:t>年度财政拨款支出219.36万元，其中：基本支出190.36万元，项目支出</w:t>
      </w:r>
      <w:r>
        <w:rPr>
          <w:rFonts w:hint="eastAsia" w:ascii="仿宋" w:hAnsi="仿宋" w:eastAsia="仿宋" w:cs="仿宋"/>
          <w:b w:val="0"/>
          <w:bCs w:val="0"/>
          <w:sz w:val="32"/>
          <w:szCs w:val="32"/>
          <w:lang w:val="en-US" w:eastAsia="zh-CN"/>
        </w:rPr>
        <w:t>29</w:t>
      </w:r>
      <w:r>
        <w:rPr>
          <w:rFonts w:hint="eastAsia" w:ascii="仿宋" w:hAnsi="仿宋" w:eastAsia="仿宋" w:cs="仿宋"/>
          <w:b w:val="0"/>
          <w:bCs w:val="0"/>
          <w:sz w:val="32"/>
          <w:szCs w:val="32"/>
        </w:rPr>
        <w:t>万元。</w:t>
      </w:r>
    </w:p>
    <w:p>
      <w:pPr>
        <w:keepNext w:val="0"/>
        <w:keepLines w:val="0"/>
        <w:pageBreakBefore w:val="0"/>
        <w:kinsoku/>
        <w:wordWrap/>
        <w:overflowPunct/>
        <w:topLinePunct w:val="0"/>
        <w:autoSpaceDE/>
        <w:autoSpaceDN/>
        <w:bidi w:val="0"/>
        <w:adjustRightInd/>
        <w:snapToGrid/>
        <w:spacing w:before="157" w:beforeLines="50" w:after="157" w:afterLines="50" w:line="540" w:lineRule="exact"/>
        <w:ind w:firstLine="66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（一）收入总计219.36万元，包括：</w:t>
      </w:r>
    </w:p>
    <w:p>
      <w:pPr>
        <w:keepNext w:val="0"/>
        <w:keepLines w:val="0"/>
        <w:pageBreakBefore w:val="0"/>
        <w:kinsoku/>
        <w:wordWrap/>
        <w:overflowPunct/>
        <w:topLinePunct w:val="0"/>
        <w:autoSpaceDE/>
        <w:autoSpaceDN/>
        <w:bidi w:val="0"/>
        <w:adjustRightInd/>
        <w:snapToGrid/>
        <w:spacing w:before="157" w:beforeLines="50" w:after="157" w:afterLines="50" w:line="540" w:lineRule="exact"/>
        <w:ind w:firstLine="66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1.财政拨款收入</w:t>
      </w:r>
      <w:r>
        <w:rPr>
          <w:rFonts w:hint="eastAsia" w:ascii="仿宋" w:hAnsi="仿宋" w:eastAsia="仿宋" w:cs="仿宋"/>
          <w:b w:val="0"/>
          <w:bCs w:val="0"/>
          <w:sz w:val="32"/>
          <w:szCs w:val="32"/>
          <w:lang w:val="en-US" w:eastAsia="zh-CN"/>
        </w:rPr>
        <w:t>219.36</w:t>
      </w:r>
      <w:r>
        <w:rPr>
          <w:rFonts w:hint="eastAsia" w:ascii="仿宋" w:hAnsi="仿宋" w:eastAsia="仿宋" w:cs="仿宋"/>
          <w:b w:val="0"/>
          <w:bCs w:val="0"/>
          <w:sz w:val="32"/>
          <w:szCs w:val="32"/>
        </w:rPr>
        <w:t>万元，其中：公共预算财政拨款收入</w:t>
      </w:r>
      <w:r>
        <w:rPr>
          <w:rFonts w:hint="eastAsia" w:ascii="仿宋" w:hAnsi="仿宋" w:eastAsia="仿宋" w:cs="仿宋"/>
          <w:b w:val="0"/>
          <w:bCs w:val="0"/>
          <w:sz w:val="32"/>
          <w:szCs w:val="32"/>
          <w:lang w:val="en-US" w:eastAsia="zh-CN"/>
        </w:rPr>
        <w:t>219.36</w:t>
      </w:r>
      <w:r>
        <w:rPr>
          <w:rFonts w:hint="eastAsia" w:ascii="仿宋" w:hAnsi="仿宋" w:eastAsia="仿宋" w:cs="仿宋"/>
          <w:b w:val="0"/>
          <w:bCs w:val="0"/>
          <w:sz w:val="32"/>
          <w:szCs w:val="32"/>
        </w:rPr>
        <w:t>万元，政府性基金收入0万元。</w:t>
      </w:r>
    </w:p>
    <w:p>
      <w:pPr>
        <w:keepNext w:val="0"/>
        <w:keepLines w:val="0"/>
        <w:pageBreakBefore w:val="0"/>
        <w:kinsoku/>
        <w:wordWrap/>
        <w:overflowPunct/>
        <w:topLinePunct w:val="0"/>
        <w:autoSpaceDE/>
        <w:autoSpaceDN/>
        <w:bidi w:val="0"/>
        <w:adjustRightInd/>
        <w:snapToGrid/>
        <w:spacing w:before="157" w:beforeLines="50" w:after="157" w:afterLines="50" w:line="540" w:lineRule="exact"/>
        <w:ind w:firstLine="66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2.上级补助收入0万元。</w:t>
      </w:r>
    </w:p>
    <w:p>
      <w:pPr>
        <w:keepNext w:val="0"/>
        <w:keepLines w:val="0"/>
        <w:pageBreakBefore w:val="0"/>
        <w:kinsoku/>
        <w:wordWrap/>
        <w:overflowPunct/>
        <w:topLinePunct w:val="0"/>
        <w:autoSpaceDE/>
        <w:autoSpaceDN/>
        <w:bidi w:val="0"/>
        <w:adjustRightInd/>
        <w:snapToGrid/>
        <w:spacing w:before="157" w:beforeLines="50" w:after="157" w:afterLines="50" w:line="540" w:lineRule="exact"/>
        <w:ind w:firstLine="660"/>
        <w:textAlignment w:val="auto"/>
        <w:rPr>
          <w:rFonts w:hint="eastAsia" w:ascii="仿宋" w:hAnsi="仿宋" w:eastAsia="仿宋" w:cs="仿宋"/>
          <w:sz w:val="32"/>
          <w:szCs w:val="32"/>
        </w:rPr>
      </w:pPr>
      <w:r>
        <w:rPr>
          <w:rFonts w:hint="eastAsia" w:ascii="仿宋" w:hAnsi="仿宋" w:eastAsia="仿宋" w:cs="仿宋"/>
          <w:sz w:val="32"/>
          <w:szCs w:val="32"/>
        </w:rPr>
        <w:t>3.事业收入0万元。</w:t>
      </w:r>
    </w:p>
    <w:p>
      <w:pPr>
        <w:keepNext w:val="0"/>
        <w:keepLines w:val="0"/>
        <w:pageBreakBefore w:val="0"/>
        <w:kinsoku/>
        <w:wordWrap/>
        <w:overflowPunct/>
        <w:topLinePunct w:val="0"/>
        <w:autoSpaceDE/>
        <w:autoSpaceDN/>
        <w:bidi w:val="0"/>
        <w:adjustRightInd/>
        <w:snapToGrid/>
        <w:spacing w:before="157" w:beforeLines="50" w:after="157" w:afterLines="50" w:line="540" w:lineRule="exact"/>
        <w:ind w:firstLine="660"/>
        <w:textAlignment w:val="auto"/>
        <w:rPr>
          <w:rFonts w:hint="eastAsia" w:ascii="仿宋" w:hAnsi="仿宋" w:eastAsia="仿宋" w:cs="仿宋"/>
          <w:sz w:val="32"/>
          <w:szCs w:val="32"/>
        </w:rPr>
      </w:pPr>
      <w:r>
        <w:rPr>
          <w:rFonts w:hint="eastAsia" w:ascii="仿宋" w:hAnsi="仿宋" w:eastAsia="仿宋" w:cs="仿宋"/>
          <w:sz w:val="32"/>
          <w:szCs w:val="32"/>
        </w:rPr>
        <w:t>4.经营收入0万元。</w:t>
      </w:r>
    </w:p>
    <w:p>
      <w:pPr>
        <w:keepNext w:val="0"/>
        <w:keepLines w:val="0"/>
        <w:pageBreakBefore w:val="0"/>
        <w:kinsoku/>
        <w:wordWrap/>
        <w:overflowPunct/>
        <w:topLinePunct w:val="0"/>
        <w:autoSpaceDE/>
        <w:autoSpaceDN/>
        <w:bidi w:val="0"/>
        <w:adjustRightInd/>
        <w:snapToGrid/>
        <w:spacing w:before="157" w:beforeLines="50" w:after="157" w:afterLines="50" w:line="540" w:lineRule="exact"/>
        <w:ind w:firstLine="660"/>
        <w:textAlignment w:val="auto"/>
        <w:rPr>
          <w:rFonts w:hint="eastAsia" w:ascii="仿宋" w:hAnsi="仿宋" w:eastAsia="仿宋" w:cs="仿宋"/>
          <w:sz w:val="32"/>
          <w:szCs w:val="32"/>
        </w:rPr>
      </w:pPr>
      <w:r>
        <w:rPr>
          <w:rFonts w:hint="eastAsia" w:ascii="仿宋" w:hAnsi="仿宋" w:eastAsia="仿宋" w:cs="仿宋"/>
          <w:sz w:val="32"/>
          <w:szCs w:val="32"/>
        </w:rPr>
        <w:t>5.附属单位上缴收入0万元。</w:t>
      </w:r>
    </w:p>
    <w:p>
      <w:pPr>
        <w:keepNext w:val="0"/>
        <w:keepLines w:val="0"/>
        <w:pageBreakBefore w:val="0"/>
        <w:kinsoku/>
        <w:wordWrap/>
        <w:overflowPunct/>
        <w:topLinePunct w:val="0"/>
        <w:autoSpaceDE/>
        <w:autoSpaceDN/>
        <w:bidi w:val="0"/>
        <w:adjustRightInd/>
        <w:snapToGrid/>
        <w:spacing w:before="157" w:beforeLines="50" w:after="157" w:afterLines="50" w:line="540" w:lineRule="exact"/>
        <w:ind w:firstLine="660"/>
        <w:textAlignment w:val="auto"/>
        <w:rPr>
          <w:rFonts w:hint="eastAsia" w:ascii="仿宋" w:hAnsi="仿宋" w:eastAsia="仿宋" w:cs="仿宋"/>
          <w:sz w:val="32"/>
          <w:szCs w:val="32"/>
        </w:rPr>
      </w:pPr>
      <w:r>
        <w:rPr>
          <w:rFonts w:hint="eastAsia" w:ascii="仿宋" w:hAnsi="仿宋" w:eastAsia="仿宋" w:cs="仿宋"/>
          <w:sz w:val="32"/>
          <w:szCs w:val="32"/>
        </w:rPr>
        <w:t>6.其他收入0万元。</w:t>
      </w:r>
    </w:p>
    <w:p>
      <w:pPr>
        <w:keepNext w:val="0"/>
        <w:keepLines w:val="0"/>
        <w:pageBreakBefore w:val="0"/>
        <w:kinsoku/>
        <w:wordWrap/>
        <w:overflowPunct/>
        <w:topLinePunct w:val="0"/>
        <w:autoSpaceDE/>
        <w:autoSpaceDN/>
        <w:bidi w:val="0"/>
        <w:adjustRightInd/>
        <w:snapToGrid/>
        <w:spacing w:before="157" w:beforeLines="50" w:after="157" w:afterLines="50" w:line="540" w:lineRule="exact"/>
        <w:ind w:firstLine="660"/>
        <w:textAlignment w:val="auto"/>
        <w:rPr>
          <w:rFonts w:hint="eastAsia" w:ascii="仿宋" w:hAnsi="仿宋" w:eastAsia="仿宋" w:cs="仿宋"/>
          <w:sz w:val="32"/>
          <w:szCs w:val="32"/>
        </w:rPr>
      </w:pPr>
      <w:r>
        <w:rPr>
          <w:rFonts w:hint="eastAsia" w:ascii="仿宋" w:hAnsi="仿宋" w:eastAsia="仿宋" w:cs="仿宋"/>
          <w:sz w:val="32"/>
          <w:szCs w:val="32"/>
        </w:rPr>
        <w:t>7.用事业基金弥补收支差额0万元。</w:t>
      </w:r>
    </w:p>
    <w:p>
      <w:pPr>
        <w:keepNext w:val="0"/>
        <w:keepLines w:val="0"/>
        <w:pageBreakBefore w:val="0"/>
        <w:kinsoku/>
        <w:wordWrap/>
        <w:overflowPunct/>
        <w:topLinePunct w:val="0"/>
        <w:autoSpaceDE/>
        <w:autoSpaceDN/>
        <w:bidi w:val="0"/>
        <w:adjustRightInd/>
        <w:snapToGrid/>
        <w:spacing w:before="157" w:beforeLines="50" w:after="157" w:afterLines="50" w:line="540" w:lineRule="exact"/>
        <w:ind w:firstLine="660"/>
        <w:textAlignment w:val="auto"/>
        <w:rPr>
          <w:rFonts w:hint="eastAsia" w:ascii="仿宋" w:hAnsi="仿宋" w:eastAsia="仿宋" w:cs="仿宋"/>
          <w:sz w:val="32"/>
          <w:szCs w:val="32"/>
        </w:rPr>
      </w:pPr>
      <w:r>
        <w:rPr>
          <w:rFonts w:hint="eastAsia" w:ascii="仿宋" w:hAnsi="仿宋" w:eastAsia="仿宋" w:cs="仿宋"/>
          <w:sz w:val="32"/>
          <w:szCs w:val="32"/>
        </w:rPr>
        <w:t>8.上年结转和结余0万元。</w:t>
      </w:r>
    </w:p>
    <w:p>
      <w:pPr>
        <w:keepNext w:val="0"/>
        <w:keepLines w:val="0"/>
        <w:pageBreakBefore w:val="0"/>
        <w:kinsoku/>
        <w:wordWrap/>
        <w:overflowPunct/>
        <w:topLinePunct w:val="0"/>
        <w:autoSpaceDE/>
        <w:autoSpaceDN/>
        <w:bidi w:val="0"/>
        <w:adjustRightInd/>
        <w:snapToGrid/>
        <w:spacing w:before="157" w:beforeLines="50" w:after="157" w:afterLines="50" w:line="540" w:lineRule="exact"/>
        <w:ind w:firstLine="660"/>
        <w:textAlignment w:val="auto"/>
        <w:rPr>
          <w:rFonts w:hint="eastAsia" w:ascii="仿宋" w:hAnsi="仿宋" w:eastAsia="仿宋" w:cs="仿宋"/>
          <w:b w:val="0"/>
          <w:bCs/>
          <w:sz w:val="32"/>
          <w:szCs w:val="32"/>
        </w:rPr>
      </w:pPr>
      <w:r>
        <w:rPr>
          <w:rFonts w:hint="eastAsia" w:ascii="仿宋" w:hAnsi="仿宋" w:eastAsia="仿宋" w:cs="仿宋"/>
          <w:b w:val="0"/>
          <w:bCs/>
          <w:sz w:val="32"/>
          <w:szCs w:val="32"/>
        </w:rPr>
        <w:t>（二）支出总计219.36万元，包括：</w:t>
      </w:r>
    </w:p>
    <w:p>
      <w:pPr>
        <w:keepNext w:val="0"/>
        <w:keepLines w:val="0"/>
        <w:pageBreakBefore w:val="0"/>
        <w:kinsoku/>
        <w:wordWrap/>
        <w:overflowPunct/>
        <w:topLinePunct w:val="0"/>
        <w:autoSpaceDE/>
        <w:autoSpaceDN/>
        <w:bidi w:val="0"/>
        <w:adjustRightInd/>
        <w:snapToGrid/>
        <w:spacing w:before="157" w:beforeLines="50" w:after="157" w:afterLines="50" w:line="540" w:lineRule="exact"/>
        <w:ind w:firstLine="660"/>
        <w:textAlignment w:val="auto"/>
        <w:rPr>
          <w:rFonts w:hint="eastAsia" w:ascii="仿宋" w:hAnsi="仿宋" w:eastAsia="仿宋" w:cs="仿宋"/>
          <w:b w:val="0"/>
          <w:bCs/>
          <w:sz w:val="32"/>
          <w:szCs w:val="32"/>
        </w:rPr>
      </w:pPr>
      <w:r>
        <w:rPr>
          <w:rFonts w:hint="eastAsia" w:ascii="仿宋" w:hAnsi="仿宋" w:eastAsia="仿宋" w:cs="仿宋"/>
          <w:b w:val="0"/>
          <w:bCs/>
          <w:sz w:val="32"/>
          <w:szCs w:val="32"/>
        </w:rPr>
        <w:t>1.基本支出</w:t>
      </w:r>
      <w:r>
        <w:rPr>
          <w:rFonts w:hint="eastAsia" w:ascii="仿宋" w:hAnsi="仿宋" w:eastAsia="仿宋" w:cs="仿宋"/>
          <w:b w:val="0"/>
          <w:bCs/>
          <w:sz w:val="32"/>
          <w:szCs w:val="32"/>
          <w:lang w:val="en-US" w:eastAsia="zh-CN"/>
        </w:rPr>
        <w:t>190.36</w:t>
      </w:r>
      <w:r>
        <w:rPr>
          <w:rFonts w:hint="eastAsia" w:ascii="仿宋" w:hAnsi="仿宋" w:eastAsia="仿宋" w:cs="仿宋"/>
          <w:b w:val="0"/>
          <w:bCs/>
          <w:sz w:val="32"/>
          <w:szCs w:val="32"/>
        </w:rPr>
        <w:t>万元，主要是为保障机构正常运转、完成日常工作任务而发生的各项支出。</w:t>
      </w:r>
    </w:p>
    <w:p>
      <w:pPr>
        <w:keepNext w:val="0"/>
        <w:keepLines w:val="0"/>
        <w:pageBreakBefore w:val="0"/>
        <w:kinsoku/>
        <w:wordWrap/>
        <w:overflowPunct/>
        <w:topLinePunct w:val="0"/>
        <w:autoSpaceDE/>
        <w:autoSpaceDN/>
        <w:bidi w:val="0"/>
        <w:adjustRightInd/>
        <w:snapToGrid/>
        <w:spacing w:before="157" w:beforeLines="50" w:after="157" w:afterLines="50" w:line="540" w:lineRule="exact"/>
        <w:ind w:firstLine="660"/>
        <w:textAlignment w:val="auto"/>
        <w:rPr>
          <w:rFonts w:hint="eastAsia" w:ascii="仿宋" w:hAnsi="仿宋" w:eastAsia="仿宋" w:cs="仿宋"/>
          <w:b w:val="0"/>
          <w:bCs/>
          <w:sz w:val="32"/>
          <w:szCs w:val="32"/>
        </w:rPr>
      </w:pPr>
      <w:r>
        <w:rPr>
          <w:rFonts w:hint="eastAsia" w:ascii="仿宋" w:hAnsi="仿宋" w:eastAsia="仿宋" w:cs="仿宋"/>
          <w:b w:val="0"/>
          <w:bCs/>
          <w:sz w:val="32"/>
          <w:szCs w:val="32"/>
        </w:rPr>
        <w:t>2.项目支出</w:t>
      </w:r>
      <w:r>
        <w:rPr>
          <w:rFonts w:hint="eastAsia" w:ascii="仿宋" w:hAnsi="仿宋" w:eastAsia="仿宋" w:cs="仿宋"/>
          <w:b w:val="0"/>
          <w:bCs/>
          <w:sz w:val="32"/>
          <w:szCs w:val="32"/>
          <w:lang w:val="en-US" w:eastAsia="zh-CN"/>
        </w:rPr>
        <w:t>29</w:t>
      </w:r>
      <w:r>
        <w:rPr>
          <w:rFonts w:hint="eastAsia" w:ascii="仿宋" w:hAnsi="仿宋" w:eastAsia="仿宋" w:cs="仿宋"/>
          <w:b w:val="0"/>
          <w:bCs/>
          <w:sz w:val="32"/>
          <w:szCs w:val="32"/>
        </w:rPr>
        <w:t>万元，主要包括</w:t>
      </w:r>
      <w:r>
        <w:rPr>
          <w:rFonts w:hint="eastAsia" w:ascii="仿宋" w:hAnsi="仿宋" w:eastAsia="仿宋" w:cs="仿宋"/>
          <w:b w:val="0"/>
          <w:bCs/>
          <w:sz w:val="32"/>
          <w:szCs w:val="32"/>
          <w:lang w:eastAsia="zh-CN"/>
        </w:rPr>
        <w:t>商品和服务支出</w:t>
      </w:r>
      <w:r>
        <w:rPr>
          <w:rFonts w:hint="eastAsia" w:ascii="仿宋" w:hAnsi="仿宋" w:eastAsia="仿宋" w:cs="仿宋"/>
          <w:b w:val="0"/>
          <w:bCs/>
          <w:sz w:val="32"/>
          <w:szCs w:val="32"/>
          <w:lang w:val="en-US" w:eastAsia="zh-CN"/>
        </w:rPr>
        <w:t>24万元；资本性支出5万元</w:t>
      </w:r>
      <w:r>
        <w:rPr>
          <w:rFonts w:hint="eastAsia" w:ascii="仿宋" w:hAnsi="仿宋" w:eastAsia="仿宋" w:cs="仿宋"/>
          <w:b w:val="0"/>
          <w:bCs/>
          <w:sz w:val="32"/>
          <w:szCs w:val="32"/>
        </w:rPr>
        <w:t>。</w:t>
      </w:r>
    </w:p>
    <w:p>
      <w:pPr>
        <w:keepNext w:val="0"/>
        <w:keepLines w:val="0"/>
        <w:pageBreakBefore w:val="0"/>
        <w:kinsoku/>
        <w:wordWrap/>
        <w:overflowPunct/>
        <w:topLinePunct w:val="0"/>
        <w:autoSpaceDE/>
        <w:autoSpaceDN/>
        <w:bidi w:val="0"/>
        <w:adjustRightInd/>
        <w:snapToGrid/>
        <w:spacing w:before="157" w:beforeLines="50" w:after="157" w:afterLines="50" w:line="540" w:lineRule="exact"/>
        <w:ind w:firstLine="660"/>
        <w:textAlignment w:val="auto"/>
        <w:rPr>
          <w:rFonts w:hint="eastAsia" w:ascii="仿宋" w:hAnsi="仿宋" w:eastAsia="仿宋" w:cs="仿宋"/>
          <w:sz w:val="32"/>
          <w:szCs w:val="32"/>
        </w:rPr>
      </w:pPr>
      <w:r>
        <w:rPr>
          <w:rFonts w:hint="eastAsia" w:ascii="仿宋" w:hAnsi="仿宋" w:eastAsia="仿宋" w:cs="仿宋"/>
          <w:sz w:val="32"/>
          <w:szCs w:val="32"/>
        </w:rPr>
        <w:t>3.上缴上级支出0万元，主要包括XX等支出。</w:t>
      </w:r>
    </w:p>
    <w:p>
      <w:pPr>
        <w:keepNext w:val="0"/>
        <w:keepLines w:val="0"/>
        <w:pageBreakBefore w:val="0"/>
        <w:kinsoku/>
        <w:wordWrap/>
        <w:overflowPunct/>
        <w:topLinePunct w:val="0"/>
        <w:autoSpaceDE/>
        <w:autoSpaceDN/>
        <w:bidi w:val="0"/>
        <w:adjustRightInd/>
        <w:snapToGrid/>
        <w:spacing w:before="157" w:beforeLines="50" w:after="157" w:afterLines="50" w:line="540" w:lineRule="exact"/>
        <w:ind w:firstLine="660"/>
        <w:textAlignment w:val="auto"/>
        <w:rPr>
          <w:rFonts w:hint="eastAsia" w:ascii="仿宋" w:hAnsi="仿宋" w:eastAsia="仿宋" w:cs="仿宋"/>
          <w:sz w:val="32"/>
          <w:szCs w:val="32"/>
        </w:rPr>
      </w:pPr>
      <w:r>
        <w:rPr>
          <w:rFonts w:hint="eastAsia" w:ascii="仿宋" w:hAnsi="仿宋" w:eastAsia="仿宋" w:cs="仿宋"/>
          <w:sz w:val="32"/>
          <w:szCs w:val="32"/>
        </w:rPr>
        <w:t>4.经营支出0万元，主要包括XX等业务支出。</w:t>
      </w:r>
    </w:p>
    <w:p>
      <w:pPr>
        <w:keepNext w:val="0"/>
        <w:keepLines w:val="0"/>
        <w:pageBreakBefore w:val="0"/>
        <w:kinsoku/>
        <w:wordWrap/>
        <w:overflowPunct/>
        <w:topLinePunct w:val="0"/>
        <w:autoSpaceDE/>
        <w:autoSpaceDN/>
        <w:bidi w:val="0"/>
        <w:adjustRightInd/>
        <w:snapToGrid/>
        <w:spacing w:before="157" w:beforeLines="50" w:after="157" w:afterLines="50" w:line="540" w:lineRule="exact"/>
        <w:ind w:firstLine="660"/>
        <w:textAlignment w:val="auto"/>
        <w:rPr>
          <w:rFonts w:hint="eastAsia" w:ascii="仿宋" w:hAnsi="仿宋" w:eastAsia="仿宋" w:cs="仿宋"/>
          <w:sz w:val="32"/>
          <w:szCs w:val="32"/>
        </w:rPr>
      </w:pPr>
      <w:r>
        <w:rPr>
          <w:rFonts w:hint="eastAsia" w:ascii="仿宋" w:hAnsi="仿宋" w:eastAsia="仿宋" w:cs="仿宋"/>
          <w:sz w:val="32"/>
          <w:szCs w:val="32"/>
        </w:rPr>
        <w:t>5.对附属单位补助支出0万元，主要包括XX等业务支出。</w:t>
      </w:r>
    </w:p>
    <w:p>
      <w:pPr>
        <w:keepNext w:val="0"/>
        <w:keepLines w:val="0"/>
        <w:pageBreakBefore w:val="0"/>
        <w:kinsoku/>
        <w:wordWrap/>
        <w:overflowPunct/>
        <w:topLinePunct w:val="0"/>
        <w:autoSpaceDE/>
        <w:autoSpaceDN/>
        <w:bidi w:val="0"/>
        <w:adjustRightInd/>
        <w:snapToGrid/>
        <w:spacing w:before="157" w:beforeLines="50" w:after="157" w:afterLines="50" w:line="540" w:lineRule="exact"/>
        <w:ind w:firstLine="660"/>
        <w:textAlignment w:val="auto"/>
        <w:rPr>
          <w:rFonts w:hint="eastAsia" w:ascii="仿宋" w:hAnsi="仿宋" w:eastAsia="仿宋" w:cs="仿宋"/>
          <w:b w:val="0"/>
          <w:bCs/>
          <w:sz w:val="32"/>
          <w:szCs w:val="32"/>
        </w:rPr>
      </w:pPr>
      <w:r>
        <w:rPr>
          <w:rFonts w:hint="eastAsia" w:ascii="仿宋" w:hAnsi="仿宋" w:eastAsia="仿宋" w:cs="仿宋"/>
          <w:b w:val="0"/>
          <w:bCs/>
          <w:sz w:val="32"/>
          <w:szCs w:val="32"/>
        </w:rPr>
        <w:t>（三）年末结转和结余0万元</w:t>
      </w:r>
    </w:p>
    <w:p>
      <w:pPr>
        <w:keepNext w:val="0"/>
        <w:keepLines w:val="0"/>
        <w:pageBreakBefore w:val="0"/>
        <w:kinsoku/>
        <w:wordWrap/>
        <w:overflowPunct/>
        <w:topLinePunct w:val="0"/>
        <w:autoSpaceDE/>
        <w:autoSpaceDN/>
        <w:bidi w:val="0"/>
        <w:adjustRightInd/>
        <w:snapToGrid/>
        <w:spacing w:before="157" w:beforeLines="50" w:after="157" w:afterLines="50" w:line="540" w:lineRule="exact"/>
        <w:ind w:firstLine="660"/>
        <w:textAlignment w:val="auto"/>
        <w:rPr>
          <w:rFonts w:hint="eastAsia" w:ascii="仿宋" w:hAnsi="仿宋" w:eastAsia="仿宋" w:cs="仿宋"/>
          <w:b w:val="0"/>
          <w:bCs/>
          <w:color w:val="000000" w:themeColor="text1"/>
          <w:sz w:val="32"/>
          <w:szCs w:val="32"/>
          <w14:textFill>
            <w14:solidFill>
              <w14:schemeClr w14:val="tx1"/>
            </w14:solidFill>
          </w14:textFill>
        </w:rPr>
      </w:pPr>
      <w:r>
        <w:rPr>
          <w:rFonts w:hint="eastAsia" w:ascii="仿宋" w:hAnsi="仿宋" w:eastAsia="仿宋" w:cs="仿宋"/>
          <w:b w:val="0"/>
          <w:bCs/>
          <w:sz w:val="32"/>
          <w:szCs w:val="32"/>
          <w:lang w:eastAsia="zh-CN"/>
        </w:rPr>
        <w:t>（四）</w:t>
      </w:r>
      <w:r>
        <w:rPr>
          <w:rFonts w:hint="eastAsia" w:ascii="仿宋" w:hAnsi="仿宋" w:eastAsia="仿宋" w:cs="仿宋"/>
          <w:b w:val="0"/>
          <w:bCs/>
          <w:color w:val="000000" w:themeColor="text1"/>
          <w:sz w:val="32"/>
          <w:szCs w:val="32"/>
          <w14:textFill>
            <w14:solidFill>
              <w14:schemeClr w14:val="tx1"/>
            </w14:solidFill>
          </w14:textFill>
        </w:rPr>
        <w:t>收支增减变化说明</w:t>
      </w:r>
    </w:p>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540" w:lineRule="exact"/>
        <w:ind w:firstLine="640" w:firstLineChars="200"/>
        <w:textAlignment w:val="auto"/>
        <w:rPr>
          <w:rFonts w:hint="eastAsia" w:ascii="仿宋" w:hAnsi="仿宋" w:eastAsia="仿宋" w:cs="仿宋"/>
          <w:b w:val="0"/>
          <w:bCs/>
          <w:color w:val="auto"/>
          <w:kern w:val="0"/>
          <w:sz w:val="32"/>
          <w:szCs w:val="32"/>
        </w:rPr>
      </w:pPr>
      <w:r>
        <w:rPr>
          <w:rFonts w:hint="eastAsia" w:ascii="仿宋" w:hAnsi="仿宋" w:eastAsia="仿宋" w:cs="仿宋"/>
          <w:b w:val="0"/>
          <w:bCs/>
          <w:color w:val="auto"/>
          <w:kern w:val="0"/>
          <w:sz w:val="32"/>
          <w:szCs w:val="32"/>
          <w:lang w:val="en-US" w:eastAsia="zh-CN"/>
        </w:rPr>
        <w:t>1、</w:t>
      </w:r>
      <w:r>
        <w:rPr>
          <w:rFonts w:hint="eastAsia" w:ascii="仿宋" w:hAnsi="仿宋" w:eastAsia="仿宋" w:cs="仿宋"/>
          <w:b w:val="0"/>
          <w:bCs/>
          <w:color w:val="auto"/>
          <w:kern w:val="0"/>
          <w:sz w:val="32"/>
          <w:szCs w:val="32"/>
        </w:rPr>
        <w:t>收入总计</w:t>
      </w:r>
      <w:r>
        <w:rPr>
          <w:rFonts w:hint="eastAsia" w:ascii="仿宋" w:hAnsi="仿宋" w:eastAsia="仿宋" w:cs="仿宋"/>
          <w:b w:val="0"/>
          <w:bCs/>
          <w:color w:val="auto"/>
          <w:kern w:val="0"/>
          <w:sz w:val="32"/>
          <w:szCs w:val="32"/>
          <w:lang w:val="en-US" w:eastAsia="zh-CN"/>
        </w:rPr>
        <w:t>219.36</w:t>
      </w:r>
      <w:r>
        <w:rPr>
          <w:rFonts w:hint="eastAsia" w:ascii="仿宋" w:hAnsi="仿宋" w:eastAsia="仿宋" w:cs="仿宋"/>
          <w:b w:val="0"/>
          <w:bCs/>
          <w:color w:val="auto"/>
          <w:kern w:val="0"/>
          <w:sz w:val="32"/>
          <w:szCs w:val="32"/>
        </w:rPr>
        <w:t>万元，包括：</w:t>
      </w:r>
    </w:p>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540" w:lineRule="exact"/>
        <w:ind w:firstLine="320" w:firstLineChars="100"/>
        <w:textAlignment w:val="auto"/>
        <w:rPr>
          <w:rFonts w:hint="eastAsia" w:ascii="仿宋" w:hAnsi="仿宋" w:eastAsia="仿宋" w:cs="仿宋"/>
          <w:b w:val="0"/>
          <w:bCs/>
          <w:color w:val="auto"/>
          <w:kern w:val="0"/>
          <w:sz w:val="32"/>
          <w:szCs w:val="32"/>
        </w:rPr>
      </w:pPr>
      <w:r>
        <w:rPr>
          <w:rFonts w:hint="eastAsia" w:ascii="仿宋" w:hAnsi="仿宋" w:eastAsia="仿宋" w:cs="仿宋"/>
          <w:b w:val="0"/>
          <w:bCs/>
          <w:color w:val="auto"/>
          <w:kern w:val="0"/>
          <w:sz w:val="32"/>
          <w:szCs w:val="32"/>
          <w:lang w:eastAsia="zh-CN"/>
        </w:rPr>
        <w:t>（</w:t>
      </w:r>
      <w:r>
        <w:rPr>
          <w:rFonts w:hint="eastAsia" w:ascii="仿宋" w:hAnsi="仿宋" w:eastAsia="仿宋" w:cs="仿宋"/>
          <w:b w:val="0"/>
          <w:bCs/>
          <w:color w:val="auto"/>
          <w:kern w:val="0"/>
          <w:sz w:val="32"/>
          <w:szCs w:val="32"/>
          <w:lang w:val="en-US" w:eastAsia="zh-CN"/>
        </w:rPr>
        <w:t>1</w:t>
      </w:r>
      <w:r>
        <w:rPr>
          <w:rFonts w:hint="eastAsia" w:ascii="仿宋" w:hAnsi="仿宋" w:eastAsia="仿宋" w:cs="仿宋"/>
          <w:b w:val="0"/>
          <w:bCs/>
          <w:color w:val="auto"/>
          <w:kern w:val="0"/>
          <w:sz w:val="32"/>
          <w:szCs w:val="32"/>
          <w:lang w:eastAsia="zh-CN"/>
        </w:rPr>
        <w:t>）</w:t>
      </w:r>
      <w:r>
        <w:rPr>
          <w:rFonts w:hint="eastAsia" w:ascii="仿宋" w:hAnsi="仿宋" w:eastAsia="仿宋" w:cs="仿宋"/>
          <w:b w:val="0"/>
          <w:bCs/>
          <w:color w:val="auto"/>
          <w:kern w:val="0"/>
          <w:sz w:val="32"/>
          <w:szCs w:val="32"/>
        </w:rPr>
        <w:t>财政拨款收入</w:t>
      </w:r>
      <w:r>
        <w:rPr>
          <w:rFonts w:hint="eastAsia" w:ascii="仿宋" w:hAnsi="仿宋" w:eastAsia="仿宋" w:cs="仿宋"/>
          <w:b w:val="0"/>
          <w:bCs/>
          <w:color w:val="auto"/>
          <w:kern w:val="0"/>
          <w:sz w:val="32"/>
          <w:szCs w:val="32"/>
          <w:lang w:val="en-US" w:eastAsia="zh-CN"/>
        </w:rPr>
        <w:t>219.36</w:t>
      </w:r>
      <w:r>
        <w:rPr>
          <w:rFonts w:hint="eastAsia" w:ascii="仿宋" w:hAnsi="仿宋" w:eastAsia="仿宋" w:cs="仿宋"/>
          <w:b w:val="0"/>
          <w:bCs/>
          <w:color w:val="auto"/>
          <w:kern w:val="0"/>
          <w:sz w:val="32"/>
          <w:szCs w:val="32"/>
        </w:rPr>
        <w:t>万元。比上年</w:t>
      </w:r>
      <w:r>
        <w:rPr>
          <w:rFonts w:hint="eastAsia" w:ascii="仿宋" w:hAnsi="仿宋" w:eastAsia="仿宋" w:cs="仿宋"/>
          <w:b w:val="0"/>
          <w:bCs/>
          <w:color w:val="auto"/>
          <w:kern w:val="0"/>
          <w:sz w:val="32"/>
          <w:szCs w:val="32"/>
          <w:lang w:eastAsia="zh-CN"/>
        </w:rPr>
        <w:t>减少</w:t>
      </w:r>
      <w:r>
        <w:rPr>
          <w:rFonts w:hint="eastAsia" w:ascii="仿宋" w:hAnsi="仿宋" w:eastAsia="仿宋" w:cs="仿宋"/>
          <w:b w:val="0"/>
          <w:bCs/>
          <w:color w:val="auto"/>
          <w:kern w:val="0"/>
          <w:sz w:val="32"/>
          <w:szCs w:val="32"/>
          <w:lang w:val="en-US" w:eastAsia="zh-CN"/>
        </w:rPr>
        <w:t>75.87</w:t>
      </w:r>
      <w:r>
        <w:rPr>
          <w:rFonts w:hint="eastAsia" w:ascii="仿宋" w:hAnsi="仿宋" w:eastAsia="仿宋" w:cs="仿宋"/>
          <w:b w:val="0"/>
          <w:bCs/>
          <w:color w:val="auto"/>
          <w:kern w:val="0"/>
          <w:sz w:val="32"/>
          <w:szCs w:val="32"/>
        </w:rPr>
        <w:t>万元，</w:t>
      </w:r>
      <w:r>
        <w:rPr>
          <w:rFonts w:hint="eastAsia" w:ascii="仿宋" w:hAnsi="仿宋" w:eastAsia="仿宋" w:cs="仿宋"/>
          <w:b w:val="0"/>
          <w:bCs/>
          <w:color w:val="auto"/>
          <w:kern w:val="0"/>
          <w:sz w:val="32"/>
          <w:szCs w:val="32"/>
          <w:lang w:eastAsia="zh-CN"/>
        </w:rPr>
        <w:t>降</w:t>
      </w:r>
      <w:r>
        <w:rPr>
          <w:rFonts w:hint="eastAsia" w:ascii="仿宋" w:hAnsi="仿宋" w:eastAsia="仿宋" w:cs="仿宋"/>
          <w:b w:val="0"/>
          <w:bCs/>
          <w:color w:val="auto"/>
          <w:kern w:val="0"/>
          <w:sz w:val="32"/>
          <w:szCs w:val="32"/>
        </w:rPr>
        <w:t>幅</w:t>
      </w:r>
      <w:r>
        <w:rPr>
          <w:rFonts w:hint="eastAsia" w:ascii="仿宋" w:hAnsi="仿宋" w:eastAsia="仿宋" w:cs="仿宋"/>
          <w:b w:val="0"/>
          <w:bCs/>
          <w:color w:val="auto"/>
          <w:kern w:val="0"/>
          <w:sz w:val="32"/>
          <w:szCs w:val="32"/>
          <w:lang w:val="en-US" w:eastAsia="zh-CN"/>
        </w:rPr>
        <w:t xml:space="preserve">26 </w:t>
      </w:r>
      <w:r>
        <w:rPr>
          <w:rFonts w:hint="eastAsia" w:ascii="仿宋" w:hAnsi="仿宋" w:eastAsia="仿宋" w:cs="仿宋"/>
          <w:b w:val="0"/>
          <w:bCs/>
          <w:color w:val="auto"/>
          <w:kern w:val="0"/>
          <w:sz w:val="32"/>
          <w:szCs w:val="32"/>
        </w:rPr>
        <w:t>%，</w:t>
      </w:r>
      <w:r>
        <w:rPr>
          <w:rFonts w:hint="eastAsia" w:ascii="仿宋" w:hAnsi="仿宋" w:eastAsia="仿宋" w:cs="仿宋"/>
          <w:b w:val="0"/>
          <w:bCs/>
          <w:color w:val="auto"/>
          <w:kern w:val="0"/>
          <w:sz w:val="32"/>
          <w:szCs w:val="32"/>
          <w:lang w:eastAsia="zh-CN"/>
        </w:rPr>
        <w:t>减少</w:t>
      </w:r>
      <w:r>
        <w:rPr>
          <w:rFonts w:hint="eastAsia" w:ascii="仿宋" w:hAnsi="仿宋" w:eastAsia="仿宋" w:cs="仿宋"/>
          <w:b w:val="0"/>
          <w:bCs/>
          <w:color w:val="auto"/>
          <w:kern w:val="0"/>
          <w:sz w:val="32"/>
          <w:szCs w:val="32"/>
        </w:rPr>
        <w:t>主要原因是</w:t>
      </w:r>
      <w:r>
        <w:rPr>
          <w:rFonts w:hint="eastAsia" w:ascii="仿宋" w:hAnsi="仿宋" w:eastAsia="仿宋" w:cs="仿宋"/>
          <w:b w:val="0"/>
          <w:bCs/>
          <w:color w:val="auto"/>
          <w:kern w:val="0"/>
          <w:sz w:val="32"/>
          <w:szCs w:val="32"/>
          <w:lang w:eastAsia="zh-CN"/>
        </w:rPr>
        <w:t>人员及工程建设拨款和政府采购服务减少</w:t>
      </w:r>
      <w:r>
        <w:rPr>
          <w:rFonts w:hint="eastAsia" w:ascii="仿宋" w:hAnsi="仿宋" w:eastAsia="仿宋" w:cs="仿宋"/>
          <w:b w:val="0"/>
          <w:bCs/>
          <w:color w:val="auto"/>
          <w:kern w:val="0"/>
          <w:sz w:val="32"/>
          <w:szCs w:val="32"/>
        </w:rPr>
        <w:t>。</w:t>
      </w:r>
    </w:p>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540" w:lineRule="exact"/>
        <w:ind w:firstLine="960" w:firstLineChars="300"/>
        <w:textAlignment w:val="auto"/>
        <w:rPr>
          <w:rFonts w:hint="eastAsia" w:ascii="仿宋" w:hAnsi="仿宋" w:eastAsia="仿宋" w:cs="仿宋"/>
          <w:b w:val="0"/>
          <w:bCs/>
          <w:color w:val="auto"/>
          <w:kern w:val="0"/>
          <w:sz w:val="32"/>
          <w:szCs w:val="32"/>
        </w:rPr>
      </w:pPr>
      <w:r>
        <w:rPr>
          <w:rFonts w:hint="eastAsia" w:ascii="仿宋" w:hAnsi="仿宋" w:eastAsia="仿宋" w:cs="仿宋"/>
          <w:b w:val="0"/>
          <w:bCs/>
          <w:color w:val="auto"/>
          <w:kern w:val="0"/>
          <w:sz w:val="32"/>
          <w:szCs w:val="32"/>
          <w:lang w:val="en-US" w:eastAsia="zh-CN"/>
        </w:rPr>
        <w:t>2、</w:t>
      </w:r>
      <w:r>
        <w:rPr>
          <w:rFonts w:hint="eastAsia" w:ascii="仿宋" w:hAnsi="仿宋" w:eastAsia="仿宋" w:cs="仿宋"/>
          <w:b w:val="0"/>
          <w:bCs/>
          <w:color w:val="auto"/>
          <w:kern w:val="0"/>
          <w:sz w:val="32"/>
          <w:szCs w:val="32"/>
        </w:rPr>
        <w:t>支出总计</w:t>
      </w:r>
      <w:r>
        <w:rPr>
          <w:rFonts w:hint="eastAsia" w:ascii="仿宋" w:hAnsi="仿宋" w:eastAsia="仿宋" w:cs="仿宋"/>
          <w:b w:val="0"/>
          <w:bCs/>
          <w:color w:val="auto"/>
          <w:kern w:val="0"/>
          <w:sz w:val="32"/>
          <w:szCs w:val="32"/>
          <w:lang w:val="en-US" w:eastAsia="zh-CN"/>
        </w:rPr>
        <w:t>219.36</w:t>
      </w:r>
      <w:r>
        <w:rPr>
          <w:rFonts w:hint="eastAsia" w:ascii="仿宋" w:hAnsi="仿宋" w:eastAsia="仿宋" w:cs="仿宋"/>
          <w:b w:val="0"/>
          <w:bCs/>
          <w:color w:val="auto"/>
          <w:kern w:val="0"/>
          <w:sz w:val="32"/>
          <w:szCs w:val="32"/>
        </w:rPr>
        <w:t>万元，包括：</w:t>
      </w:r>
    </w:p>
    <w:p>
      <w:pPr>
        <w:keepNext w:val="0"/>
        <w:keepLines w:val="0"/>
        <w:pageBreakBefore w:val="0"/>
        <w:widowControl/>
        <w:shd w:val="clear" w:color="auto" w:fill="FDFEFD"/>
        <w:kinsoku/>
        <w:wordWrap/>
        <w:overflowPunct/>
        <w:topLinePunct w:val="0"/>
        <w:autoSpaceDE/>
        <w:autoSpaceDN/>
        <w:bidi w:val="0"/>
        <w:adjustRightInd/>
        <w:snapToGrid/>
        <w:spacing w:before="157" w:beforeLines="50" w:after="157" w:afterLines="50" w:line="540" w:lineRule="exact"/>
        <w:ind w:firstLine="640" w:firstLineChars="200"/>
        <w:jc w:val="left"/>
        <w:textAlignment w:val="auto"/>
        <w:rPr>
          <w:rFonts w:hint="eastAsia" w:ascii="仿宋" w:hAnsi="仿宋" w:eastAsia="仿宋" w:cs="仿宋"/>
          <w:b w:val="0"/>
          <w:bCs/>
          <w:color w:val="auto"/>
          <w:kern w:val="0"/>
          <w:sz w:val="18"/>
          <w:szCs w:val="18"/>
        </w:rPr>
      </w:pPr>
      <w:r>
        <w:rPr>
          <w:rFonts w:hint="eastAsia" w:ascii="仿宋" w:hAnsi="仿宋" w:eastAsia="仿宋" w:cs="仿宋"/>
          <w:b w:val="0"/>
          <w:bCs/>
          <w:color w:val="auto"/>
          <w:kern w:val="0"/>
          <w:sz w:val="32"/>
          <w:szCs w:val="32"/>
          <w:lang w:eastAsia="zh-CN"/>
        </w:rPr>
        <w:t>（</w:t>
      </w:r>
      <w:r>
        <w:rPr>
          <w:rFonts w:hint="eastAsia" w:ascii="仿宋" w:hAnsi="仿宋" w:eastAsia="仿宋" w:cs="仿宋"/>
          <w:b w:val="0"/>
          <w:bCs/>
          <w:color w:val="auto"/>
          <w:kern w:val="0"/>
          <w:sz w:val="32"/>
          <w:szCs w:val="32"/>
          <w:lang w:val="en-US" w:eastAsia="zh-CN"/>
        </w:rPr>
        <w:t>1</w:t>
      </w:r>
      <w:r>
        <w:rPr>
          <w:rFonts w:hint="eastAsia" w:ascii="仿宋" w:hAnsi="仿宋" w:eastAsia="仿宋" w:cs="仿宋"/>
          <w:b w:val="0"/>
          <w:bCs/>
          <w:color w:val="auto"/>
          <w:kern w:val="0"/>
          <w:sz w:val="32"/>
          <w:szCs w:val="32"/>
          <w:lang w:eastAsia="zh-CN"/>
        </w:rPr>
        <w:t>）</w:t>
      </w:r>
      <w:r>
        <w:rPr>
          <w:rFonts w:hint="eastAsia" w:ascii="仿宋" w:hAnsi="仿宋" w:eastAsia="仿宋" w:cs="仿宋"/>
          <w:b w:val="0"/>
          <w:bCs/>
          <w:color w:val="auto"/>
          <w:kern w:val="0"/>
          <w:sz w:val="32"/>
          <w:szCs w:val="32"/>
        </w:rPr>
        <w:t>基本支出</w:t>
      </w:r>
      <w:r>
        <w:rPr>
          <w:rFonts w:hint="eastAsia" w:ascii="仿宋" w:hAnsi="仿宋" w:eastAsia="仿宋" w:cs="仿宋"/>
          <w:b w:val="0"/>
          <w:bCs/>
          <w:color w:val="auto"/>
          <w:kern w:val="0"/>
          <w:sz w:val="32"/>
          <w:szCs w:val="32"/>
          <w:lang w:val="en-US" w:eastAsia="zh-CN"/>
        </w:rPr>
        <w:t>190.36</w:t>
      </w:r>
      <w:r>
        <w:rPr>
          <w:rFonts w:hint="eastAsia" w:ascii="仿宋" w:hAnsi="仿宋" w:eastAsia="仿宋" w:cs="仿宋"/>
          <w:b w:val="0"/>
          <w:bCs/>
          <w:color w:val="auto"/>
          <w:kern w:val="0"/>
          <w:sz w:val="32"/>
          <w:szCs w:val="32"/>
        </w:rPr>
        <w:t>万元。比上年</w:t>
      </w:r>
      <w:r>
        <w:rPr>
          <w:rFonts w:hint="eastAsia" w:ascii="仿宋" w:hAnsi="仿宋" w:eastAsia="仿宋" w:cs="仿宋"/>
          <w:b w:val="0"/>
          <w:bCs/>
          <w:color w:val="auto"/>
          <w:kern w:val="0"/>
          <w:sz w:val="32"/>
          <w:szCs w:val="32"/>
          <w:lang w:eastAsia="zh-CN"/>
        </w:rPr>
        <w:t>减少</w:t>
      </w:r>
      <w:r>
        <w:rPr>
          <w:rFonts w:hint="eastAsia" w:ascii="仿宋" w:hAnsi="仿宋" w:eastAsia="仿宋" w:cs="仿宋"/>
          <w:b w:val="0"/>
          <w:bCs/>
          <w:color w:val="auto"/>
          <w:kern w:val="0"/>
          <w:sz w:val="32"/>
          <w:szCs w:val="32"/>
          <w:lang w:val="en-US" w:eastAsia="zh-CN"/>
        </w:rPr>
        <w:t>11.52</w:t>
      </w:r>
      <w:r>
        <w:rPr>
          <w:rFonts w:hint="eastAsia" w:ascii="仿宋" w:hAnsi="仿宋" w:eastAsia="仿宋" w:cs="仿宋"/>
          <w:b w:val="0"/>
          <w:bCs/>
          <w:color w:val="auto"/>
          <w:kern w:val="0"/>
          <w:sz w:val="32"/>
          <w:szCs w:val="32"/>
        </w:rPr>
        <w:t>万元，</w:t>
      </w:r>
      <w:r>
        <w:rPr>
          <w:rFonts w:hint="eastAsia" w:ascii="仿宋" w:hAnsi="仿宋" w:eastAsia="仿宋" w:cs="仿宋"/>
          <w:b w:val="0"/>
          <w:bCs/>
          <w:color w:val="auto"/>
          <w:kern w:val="0"/>
          <w:sz w:val="32"/>
          <w:szCs w:val="32"/>
          <w:lang w:eastAsia="zh-CN"/>
        </w:rPr>
        <w:t>减少</w:t>
      </w:r>
      <w:r>
        <w:rPr>
          <w:rFonts w:hint="eastAsia" w:ascii="仿宋" w:hAnsi="仿宋" w:eastAsia="仿宋" w:cs="仿宋"/>
          <w:b w:val="0"/>
          <w:bCs/>
          <w:color w:val="auto"/>
          <w:kern w:val="0"/>
          <w:sz w:val="32"/>
          <w:szCs w:val="32"/>
          <w:lang w:val="en-US" w:eastAsia="zh-CN"/>
        </w:rPr>
        <w:t xml:space="preserve">6 </w:t>
      </w:r>
      <w:r>
        <w:rPr>
          <w:rFonts w:hint="eastAsia" w:ascii="仿宋" w:hAnsi="仿宋" w:eastAsia="仿宋" w:cs="仿宋"/>
          <w:b w:val="0"/>
          <w:bCs/>
          <w:color w:val="auto"/>
          <w:kern w:val="0"/>
          <w:sz w:val="32"/>
          <w:szCs w:val="32"/>
        </w:rPr>
        <w:t>%，主要原因是</w:t>
      </w:r>
      <w:r>
        <w:rPr>
          <w:rFonts w:hint="eastAsia" w:ascii="仿宋" w:hAnsi="仿宋" w:eastAsia="仿宋" w:cs="仿宋"/>
          <w:b w:val="0"/>
          <w:bCs/>
          <w:color w:val="auto"/>
          <w:kern w:val="0"/>
          <w:sz w:val="32"/>
          <w:szCs w:val="32"/>
          <w:lang w:eastAsia="zh-CN"/>
        </w:rPr>
        <w:t>商品和服务类支出减少</w:t>
      </w:r>
      <w:r>
        <w:rPr>
          <w:rFonts w:hint="eastAsia" w:ascii="仿宋" w:hAnsi="仿宋" w:eastAsia="仿宋" w:cs="仿宋"/>
          <w:b w:val="0"/>
          <w:bCs/>
          <w:color w:val="auto"/>
          <w:kern w:val="0"/>
          <w:sz w:val="32"/>
          <w:szCs w:val="32"/>
        </w:rPr>
        <w:t>。</w:t>
      </w:r>
    </w:p>
    <w:p>
      <w:pPr>
        <w:keepNext w:val="0"/>
        <w:keepLines w:val="0"/>
        <w:pageBreakBefore w:val="0"/>
        <w:widowControl/>
        <w:shd w:val="clear" w:color="auto" w:fill="FDFEFD"/>
        <w:kinsoku/>
        <w:wordWrap/>
        <w:overflowPunct/>
        <w:topLinePunct w:val="0"/>
        <w:autoSpaceDE/>
        <w:autoSpaceDN/>
        <w:bidi w:val="0"/>
        <w:adjustRightInd/>
        <w:snapToGrid/>
        <w:spacing w:before="157" w:beforeLines="50" w:after="157" w:afterLines="50" w:line="540" w:lineRule="exact"/>
        <w:ind w:firstLine="640" w:firstLineChars="200"/>
        <w:jc w:val="left"/>
        <w:textAlignment w:val="auto"/>
        <w:rPr>
          <w:rFonts w:hint="eastAsia" w:ascii="仿宋" w:hAnsi="仿宋" w:eastAsia="仿宋" w:cs="仿宋"/>
          <w:kern w:val="0"/>
          <w:sz w:val="18"/>
          <w:szCs w:val="18"/>
        </w:rPr>
      </w:pPr>
      <w:r>
        <w:rPr>
          <w:rFonts w:hint="eastAsia" w:ascii="仿宋" w:hAnsi="仿宋" w:eastAsia="仿宋" w:cs="仿宋"/>
          <w:b w:val="0"/>
          <w:bCs/>
          <w:color w:val="auto"/>
          <w:kern w:val="0"/>
          <w:sz w:val="32"/>
          <w:szCs w:val="32"/>
          <w:lang w:eastAsia="zh-CN"/>
        </w:rPr>
        <w:t>（</w:t>
      </w:r>
      <w:r>
        <w:rPr>
          <w:rFonts w:hint="eastAsia" w:ascii="仿宋" w:hAnsi="仿宋" w:eastAsia="仿宋" w:cs="仿宋"/>
          <w:b w:val="0"/>
          <w:bCs/>
          <w:color w:val="auto"/>
          <w:kern w:val="0"/>
          <w:sz w:val="32"/>
          <w:szCs w:val="32"/>
          <w:lang w:val="en-US" w:eastAsia="zh-CN"/>
        </w:rPr>
        <w:t>2</w:t>
      </w:r>
      <w:r>
        <w:rPr>
          <w:rFonts w:hint="eastAsia" w:ascii="仿宋" w:hAnsi="仿宋" w:eastAsia="仿宋" w:cs="仿宋"/>
          <w:b w:val="0"/>
          <w:bCs/>
          <w:color w:val="auto"/>
          <w:kern w:val="0"/>
          <w:sz w:val="32"/>
          <w:szCs w:val="32"/>
          <w:lang w:eastAsia="zh-CN"/>
        </w:rPr>
        <w:t>）</w:t>
      </w:r>
      <w:r>
        <w:rPr>
          <w:rFonts w:hint="eastAsia" w:ascii="仿宋" w:hAnsi="仿宋" w:eastAsia="仿宋" w:cs="仿宋"/>
          <w:b w:val="0"/>
          <w:bCs/>
          <w:color w:val="auto"/>
          <w:kern w:val="0"/>
          <w:sz w:val="32"/>
          <w:szCs w:val="32"/>
        </w:rPr>
        <w:t>项目支出</w:t>
      </w:r>
      <w:r>
        <w:rPr>
          <w:rFonts w:hint="eastAsia" w:ascii="仿宋" w:hAnsi="仿宋" w:eastAsia="仿宋" w:cs="仿宋"/>
          <w:b w:val="0"/>
          <w:bCs/>
          <w:color w:val="auto"/>
          <w:kern w:val="0"/>
          <w:sz w:val="32"/>
          <w:szCs w:val="32"/>
          <w:lang w:val="en-US" w:eastAsia="zh-CN"/>
        </w:rPr>
        <w:t>29</w:t>
      </w:r>
      <w:r>
        <w:rPr>
          <w:rFonts w:hint="eastAsia" w:ascii="仿宋" w:hAnsi="仿宋" w:eastAsia="仿宋" w:cs="仿宋"/>
          <w:b w:val="0"/>
          <w:bCs/>
          <w:color w:val="auto"/>
          <w:kern w:val="0"/>
          <w:sz w:val="32"/>
          <w:szCs w:val="32"/>
        </w:rPr>
        <w:t>万元。比上年</w:t>
      </w:r>
      <w:r>
        <w:rPr>
          <w:rFonts w:hint="eastAsia" w:ascii="仿宋" w:hAnsi="仿宋" w:eastAsia="仿宋" w:cs="仿宋"/>
          <w:b w:val="0"/>
          <w:bCs/>
          <w:color w:val="auto"/>
          <w:kern w:val="0"/>
          <w:sz w:val="32"/>
          <w:szCs w:val="32"/>
          <w:lang w:eastAsia="zh-CN"/>
        </w:rPr>
        <w:t>减少</w:t>
      </w:r>
      <w:r>
        <w:rPr>
          <w:rFonts w:hint="eastAsia" w:ascii="仿宋" w:hAnsi="仿宋" w:eastAsia="仿宋" w:cs="仿宋"/>
          <w:b w:val="0"/>
          <w:bCs/>
          <w:color w:val="auto"/>
          <w:kern w:val="0"/>
          <w:sz w:val="32"/>
          <w:szCs w:val="32"/>
          <w:lang w:val="en-US" w:eastAsia="zh-CN"/>
        </w:rPr>
        <w:t>64.35</w:t>
      </w:r>
      <w:r>
        <w:rPr>
          <w:rFonts w:hint="eastAsia" w:ascii="仿宋" w:hAnsi="仿宋" w:eastAsia="仿宋" w:cs="仿宋"/>
          <w:b w:val="0"/>
          <w:bCs/>
          <w:color w:val="auto"/>
          <w:kern w:val="0"/>
          <w:sz w:val="32"/>
          <w:szCs w:val="32"/>
        </w:rPr>
        <w:t>万元，</w:t>
      </w:r>
      <w:r>
        <w:rPr>
          <w:rFonts w:hint="eastAsia" w:ascii="仿宋" w:hAnsi="仿宋" w:eastAsia="仿宋" w:cs="仿宋"/>
          <w:b w:val="0"/>
          <w:bCs/>
          <w:color w:val="auto"/>
          <w:kern w:val="0"/>
          <w:sz w:val="32"/>
          <w:szCs w:val="32"/>
          <w:lang w:eastAsia="zh-CN"/>
        </w:rPr>
        <w:t>减少</w:t>
      </w:r>
      <w:r>
        <w:rPr>
          <w:rFonts w:hint="eastAsia" w:ascii="仿宋" w:hAnsi="仿宋" w:eastAsia="仿宋" w:cs="仿宋"/>
          <w:b w:val="0"/>
          <w:bCs/>
          <w:color w:val="auto"/>
          <w:kern w:val="0"/>
          <w:sz w:val="32"/>
          <w:szCs w:val="32"/>
          <w:lang w:val="en-US" w:eastAsia="zh-CN"/>
        </w:rPr>
        <w:t xml:space="preserve">69 </w:t>
      </w:r>
      <w:r>
        <w:rPr>
          <w:rFonts w:hint="eastAsia" w:ascii="仿宋" w:hAnsi="仿宋" w:eastAsia="仿宋" w:cs="仿宋"/>
          <w:b w:val="0"/>
          <w:bCs/>
          <w:color w:val="auto"/>
          <w:kern w:val="0"/>
          <w:sz w:val="32"/>
          <w:szCs w:val="32"/>
        </w:rPr>
        <w:t>%，主要原因是</w:t>
      </w:r>
      <w:r>
        <w:rPr>
          <w:rFonts w:hint="eastAsia" w:ascii="仿宋" w:hAnsi="仿宋" w:eastAsia="仿宋" w:cs="仿宋"/>
          <w:b w:val="0"/>
          <w:bCs/>
          <w:color w:val="auto"/>
          <w:kern w:val="0"/>
          <w:sz w:val="32"/>
          <w:szCs w:val="32"/>
          <w:lang w:eastAsia="zh-CN"/>
        </w:rPr>
        <w:t>工程拨款及政府采购服务减少</w:t>
      </w:r>
      <w:r>
        <w:rPr>
          <w:rFonts w:hint="eastAsia" w:ascii="仿宋" w:hAnsi="仿宋" w:eastAsia="仿宋" w:cs="仿宋"/>
          <w:b w:val="0"/>
          <w:bCs/>
          <w:color w:val="auto"/>
          <w:kern w:val="0"/>
          <w:sz w:val="32"/>
          <w:szCs w:val="32"/>
        </w:rPr>
        <w:t>。</w:t>
      </w:r>
    </w:p>
    <w:p>
      <w:pPr>
        <w:keepNext w:val="0"/>
        <w:keepLines w:val="0"/>
        <w:pageBreakBefore w:val="0"/>
        <w:kinsoku/>
        <w:wordWrap/>
        <w:overflowPunct/>
        <w:topLinePunct w:val="0"/>
        <w:autoSpaceDE/>
        <w:autoSpaceDN/>
        <w:bidi w:val="0"/>
        <w:adjustRightInd/>
        <w:snapToGrid/>
        <w:spacing w:before="157" w:beforeLines="50" w:after="157" w:afterLines="50" w:line="540" w:lineRule="exact"/>
        <w:ind w:firstLine="643" w:firstLineChars="200"/>
        <w:textAlignment w:val="auto"/>
        <w:rPr>
          <w:rFonts w:hint="eastAsia" w:ascii="黑体" w:hAnsi="黑体" w:eastAsia="黑体" w:cs="黑体"/>
          <w:b w:val="0"/>
          <w:bCs w:val="0"/>
          <w:color w:val="auto"/>
          <w:sz w:val="32"/>
          <w:szCs w:val="32"/>
        </w:rPr>
      </w:pPr>
      <w:r>
        <w:rPr>
          <w:rFonts w:hint="eastAsia" w:ascii="黑体" w:hAnsi="黑体" w:eastAsia="黑体"/>
          <w:b/>
          <w:bCs/>
          <w:color w:val="auto"/>
          <w:sz w:val="32"/>
          <w:szCs w:val="32"/>
          <w:lang w:val="en-US" w:eastAsia="zh-CN"/>
        </w:rPr>
        <w:t>二</w:t>
      </w:r>
      <w:r>
        <w:rPr>
          <w:rFonts w:hint="eastAsia" w:ascii="黑体" w:hAnsi="黑体" w:eastAsia="黑体"/>
          <w:b/>
          <w:bCs/>
          <w:color w:val="auto"/>
          <w:sz w:val="32"/>
          <w:szCs w:val="32"/>
        </w:rPr>
        <w:t>、</w:t>
      </w:r>
      <w:r>
        <w:rPr>
          <w:rFonts w:hint="eastAsia" w:ascii="黑体" w:hAnsi="黑体" w:eastAsia="黑体" w:cs="黑体"/>
          <w:b w:val="0"/>
          <w:bCs w:val="0"/>
          <w:sz w:val="32"/>
          <w:szCs w:val="32"/>
        </w:rPr>
        <w:t>“三公”经费预算安排使用情况说明</w:t>
      </w:r>
    </w:p>
    <w:p>
      <w:pPr>
        <w:keepNext w:val="0"/>
        <w:keepLines w:val="0"/>
        <w:pageBreakBefore w:val="0"/>
        <w:widowControl/>
        <w:kinsoku/>
        <w:wordWrap/>
        <w:overflowPunct/>
        <w:topLinePunct w:val="0"/>
        <w:autoSpaceDE/>
        <w:autoSpaceDN/>
        <w:bidi w:val="0"/>
        <w:adjustRightInd/>
        <w:snapToGrid/>
        <w:spacing w:before="157" w:beforeLines="50" w:after="157" w:afterLines="50" w:line="540" w:lineRule="exact"/>
        <w:ind w:firstLine="640" w:firstLineChars="200"/>
        <w:jc w:val="left"/>
        <w:textAlignment w:val="auto"/>
        <w:rPr>
          <w:rFonts w:ascii="黑体" w:hAnsi="黑体" w:eastAsia="黑体"/>
          <w:color w:val="auto"/>
          <w:sz w:val="32"/>
          <w:szCs w:val="32"/>
        </w:rPr>
      </w:pPr>
      <w:r>
        <w:rPr>
          <w:rFonts w:hint="eastAsia" w:ascii="仿宋_GB2312" w:hAnsi="宋体" w:eastAsia="仿宋_GB2312" w:cs="宋体"/>
          <w:kern w:val="0"/>
          <w:sz w:val="32"/>
          <w:szCs w:val="32"/>
          <w:lang w:val="en-US" w:eastAsia="zh-CN"/>
        </w:rPr>
        <w:t>2020年</w:t>
      </w:r>
      <w:r>
        <w:rPr>
          <w:rFonts w:hint="eastAsia" w:ascii="仿宋_GB2312" w:hAnsi="宋体" w:eastAsia="仿宋_GB2312" w:cs="宋体"/>
          <w:kern w:val="0"/>
          <w:sz w:val="32"/>
          <w:szCs w:val="32"/>
        </w:rPr>
        <w:t>“三公”经费</w:t>
      </w:r>
      <w:r>
        <w:rPr>
          <w:rFonts w:hint="eastAsia" w:ascii="仿宋_GB2312" w:hAnsi="宋体" w:eastAsia="仿宋_GB2312" w:cs="宋体"/>
          <w:kern w:val="0"/>
          <w:sz w:val="32"/>
          <w:szCs w:val="32"/>
          <w:lang w:val="en-US" w:eastAsia="zh-CN"/>
        </w:rPr>
        <w:t>预算安排27.1万元，</w:t>
      </w:r>
      <w:r>
        <w:rPr>
          <w:rFonts w:hint="eastAsia" w:ascii="仿宋_GB2312" w:hAnsi="宋体" w:eastAsia="仿宋_GB2312" w:cs="宋体"/>
          <w:kern w:val="0"/>
          <w:sz w:val="32"/>
          <w:szCs w:val="32"/>
        </w:rPr>
        <w:t>同上年相比减少</w:t>
      </w:r>
      <w:r>
        <w:rPr>
          <w:rFonts w:hint="eastAsia" w:ascii="仿宋_GB2312" w:hAnsi="宋体" w:eastAsia="仿宋_GB2312" w:cs="宋体"/>
          <w:b/>
          <w:bCs/>
          <w:kern w:val="0"/>
          <w:sz w:val="32"/>
          <w:szCs w:val="32"/>
          <w:lang w:val="en-US" w:eastAsia="zh-CN"/>
        </w:rPr>
        <w:t>0.01</w:t>
      </w:r>
      <w:r>
        <w:rPr>
          <w:rFonts w:hint="eastAsia" w:ascii="仿宋_GB2312" w:hAnsi="宋体" w:eastAsia="仿宋_GB2312" w:cs="宋体"/>
          <w:kern w:val="0"/>
          <w:sz w:val="32"/>
          <w:szCs w:val="32"/>
        </w:rPr>
        <w:t>万元，下降</w:t>
      </w:r>
      <w:r>
        <w:rPr>
          <w:rFonts w:hint="eastAsia" w:ascii="仿宋_GB2312" w:hAnsi="宋体" w:eastAsia="仿宋_GB2312" w:cs="宋体"/>
          <w:kern w:val="0"/>
          <w:sz w:val="32"/>
          <w:szCs w:val="32"/>
          <w:lang w:val="en-US" w:eastAsia="zh-CN"/>
        </w:rPr>
        <w:t xml:space="preserve">9 </w:t>
      </w:r>
      <w:r>
        <w:rPr>
          <w:rFonts w:hint="eastAsia" w:ascii="仿宋_GB2312" w:hAnsi="宋体" w:eastAsia="仿宋_GB2312" w:cs="宋体"/>
          <w:kern w:val="0"/>
          <w:sz w:val="32"/>
          <w:szCs w:val="32"/>
        </w:rPr>
        <w:t>%</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其中：公务接待费预算安排</w:t>
      </w:r>
      <w:r>
        <w:rPr>
          <w:rFonts w:hint="eastAsia" w:ascii="仿宋_GB2312" w:hAnsi="宋体" w:eastAsia="仿宋_GB2312" w:cs="宋体"/>
          <w:b/>
          <w:bCs/>
          <w:kern w:val="0"/>
          <w:sz w:val="32"/>
          <w:szCs w:val="32"/>
          <w:lang w:val="en-US" w:eastAsia="zh-CN"/>
        </w:rPr>
        <w:t>0.1</w:t>
      </w:r>
      <w:r>
        <w:rPr>
          <w:rFonts w:hint="eastAsia" w:ascii="仿宋_GB2312" w:hAnsi="宋体" w:eastAsia="仿宋_GB2312" w:cs="宋体"/>
          <w:kern w:val="0"/>
          <w:sz w:val="32"/>
          <w:szCs w:val="32"/>
        </w:rPr>
        <w:t>万元，</w:t>
      </w:r>
      <w:r>
        <w:rPr>
          <w:rFonts w:hint="eastAsia" w:ascii="仿宋_GB2312" w:hAnsi="宋体" w:eastAsia="仿宋_GB2312" w:cs="宋体"/>
          <w:kern w:val="0"/>
          <w:sz w:val="32"/>
          <w:szCs w:val="32"/>
          <w:lang w:eastAsia="zh-CN"/>
        </w:rPr>
        <w:t>同上年预算相比减少</w:t>
      </w:r>
      <w:r>
        <w:rPr>
          <w:rFonts w:hint="eastAsia" w:ascii="仿宋_GB2312" w:hAnsi="宋体" w:eastAsia="仿宋_GB2312" w:cs="宋体"/>
          <w:b/>
          <w:bCs/>
          <w:kern w:val="0"/>
          <w:sz w:val="32"/>
          <w:szCs w:val="32"/>
          <w:lang w:val="en-US" w:eastAsia="zh-CN"/>
        </w:rPr>
        <w:t>0.01</w:t>
      </w:r>
      <w:r>
        <w:rPr>
          <w:rFonts w:hint="eastAsia" w:ascii="仿宋_GB2312" w:hAnsi="宋体" w:eastAsia="仿宋_GB2312" w:cs="宋体"/>
          <w:kern w:val="0"/>
          <w:sz w:val="32"/>
          <w:szCs w:val="32"/>
          <w:lang w:val="en-US" w:eastAsia="zh-CN"/>
        </w:rPr>
        <w:t>万元。</w:t>
      </w:r>
      <w:r>
        <w:rPr>
          <w:rFonts w:hint="eastAsia" w:ascii="仿宋_GB2312" w:hAnsi="宋体" w:eastAsia="仿宋_GB2312" w:cs="宋体"/>
          <w:kern w:val="0"/>
          <w:sz w:val="32"/>
          <w:szCs w:val="32"/>
        </w:rPr>
        <w:t>因公出国预算安排0万元，公务用车运行维护费预算安排</w:t>
      </w:r>
      <w:r>
        <w:rPr>
          <w:rFonts w:hint="eastAsia" w:ascii="仿宋_GB2312" w:hAnsi="宋体" w:eastAsia="仿宋_GB2312" w:cs="宋体"/>
          <w:b/>
          <w:bCs/>
          <w:kern w:val="0"/>
          <w:sz w:val="32"/>
          <w:szCs w:val="32"/>
          <w:lang w:val="en-US" w:eastAsia="zh-CN"/>
        </w:rPr>
        <w:t>27</w:t>
      </w:r>
      <w:r>
        <w:rPr>
          <w:rFonts w:hint="eastAsia" w:ascii="仿宋_GB2312" w:hAnsi="宋体" w:eastAsia="仿宋_GB2312" w:cs="宋体"/>
          <w:kern w:val="0"/>
          <w:sz w:val="32"/>
          <w:szCs w:val="32"/>
        </w:rPr>
        <w:t>万元，公务用车购置费预算安排0万元。增减变化主要因素为</w:t>
      </w:r>
      <w:r>
        <w:rPr>
          <w:rFonts w:hint="eastAsia" w:ascii="仿宋_GB2312" w:hAnsi="宋体" w:eastAsia="仿宋_GB2312" w:cs="宋体"/>
          <w:kern w:val="0"/>
          <w:sz w:val="32"/>
          <w:szCs w:val="32"/>
          <w:lang w:eastAsia="zh-CN"/>
        </w:rPr>
        <w:t>压缩</w:t>
      </w:r>
      <w:r>
        <w:rPr>
          <w:rFonts w:hint="eastAsia" w:ascii="仿宋_GB2312" w:hAnsi="宋体" w:eastAsia="仿宋_GB2312" w:cs="宋体"/>
          <w:kern w:val="0"/>
          <w:sz w:val="32"/>
          <w:szCs w:val="32"/>
        </w:rPr>
        <w:t>“三公”经费支出。</w:t>
      </w:r>
    </w:p>
    <w:p>
      <w:pPr>
        <w:spacing w:line="540" w:lineRule="exact"/>
        <w:ind w:firstLine="640" w:firstLineChars="200"/>
        <w:rPr>
          <w:rFonts w:hint="eastAsia" w:ascii="黑体" w:hAnsi="黑体" w:eastAsia="黑体" w:cs="黑体"/>
          <w:b w:val="0"/>
          <w:bCs/>
          <w:color w:val="000000" w:themeColor="text1"/>
          <w:sz w:val="32"/>
          <w:szCs w:val="32"/>
          <w14:textFill>
            <w14:solidFill>
              <w14:schemeClr w14:val="tx1"/>
            </w14:solidFill>
          </w14:textFill>
        </w:rPr>
      </w:pPr>
      <w:r>
        <w:rPr>
          <w:rFonts w:hint="eastAsia" w:ascii="黑体" w:hAnsi="黑体" w:eastAsia="黑体" w:cs="黑体"/>
          <w:b w:val="0"/>
          <w:bCs/>
          <w:color w:val="000000" w:themeColor="text1"/>
          <w:sz w:val="32"/>
          <w:szCs w:val="32"/>
          <w:lang w:val="en-US" w:eastAsia="zh-CN"/>
          <w14:textFill>
            <w14:solidFill>
              <w14:schemeClr w14:val="tx1"/>
            </w14:solidFill>
          </w14:textFill>
        </w:rPr>
        <w:t>三、</w:t>
      </w:r>
      <w:r>
        <w:rPr>
          <w:rFonts w:hint="eastAsia" w:ascii="黑体" w:hAnsi="黑体" w:eastAsia="黑体" w:cs="黑体"/>
          <w:sz w:val="32"/>
          <w:szCs w:val="32"/>
        </w:rPr>
        <w:t>机关运行经费预算安排使用情况说明</w:t>
      </w:r>
    </w:p>
    <w:p>
      <w:pPr>
        <w:keepNext w:val="0"/>
        <w:keepLines w:val="0"/>
        <w:pageBreakBefore w:val="0"/>
        <w:kinsoku/>
        <w:wordWrap/>
        <w:overflowPunct/>
        <w:topLinePunct w:val="0"/>
        <w:autoSpaceDE/>
        <w:autoSpaceDN/>
        <w:bidi w:val="0"/>
        <w:adjustRightInd/>
        <w:snapToGrid/>
        <w:spacing w:before="157" w:beforeLines="50" w:after="10" w:line="540" w:lineRule="exact"/>
        <w:ind w:firstLine="643" w:firstLineChars="200"/>
        <w:textAlignment w:val="auto"/>
        <w:rPr>
          <w:rFonts w:hint="default" w:ascii="仿宋" w:hAnsi="仿宋" w:eastAsia="仿宋"/>
          <w:sz w:val="32"/>
          <w:szCs w:val="32"/>
          <w:lang w:val="en-US" w:eastAsia="zh-CN"/>
        </w:rPr>
      </w:pPr>
      <w:r>
        <w:rPr>
          <w:rFonts w:hint="eastAsia" w:ascii="仿宋" w:hAnsi="仿宋" w:eastAsia="仿宋" w:cs="仿宋"/>
          <w:b/>
          <w:color w:val="666666"/>
          <w:kern w:val="0"/>
          <w:sz w:val="32"/>
          <w:szCs w:val="32"/>
        </w:rPr>
        <w:t>20</w:t>
      </w:r>
      <w:r>
        <w:rPr>
          <w:rFonts w:hint="eastAsia" w:ascii="仿宋" w:hAnsi="仿宋" w:eastAsia="仿宋" w:cs="仿宋"/>
          <w:b/>
          <w:color w:val="666666"/>
          <w:kern w:val="0"/>
          <w:sz w:val="32"/>
          <w:szCs w:val="32"/>
          <w:lang w:val="en-US" w:eastAsia="zh-CN"/>
        </w:rPr>
        <w:t>20</w:t>
      </w:r>
      <w:r>
        <w:rPr>
          <w:rFonts w:hint="eastAsia" w:ascii="仿宋" w:hAnsi="仿宋" w:eastAsia="仿宋" w:cs="仿宋"/>
          <w:b/>
          <w:color w:val="666666"/>
          <w:kern w:val="0"/>
          <w:sz w:val="32"/>
          <w:szCs w:val="32"/>
        </w:rPr>
        <w:t>年</w:t>
      </w:r>
      <w:r>
        <w:rPr>
          <w:rFonts w:hint="eastAsia" w:ascii="仿宋" w:hAnsi="仿宋" w:eastAsia="仿宋"/>
          <w:sz w:val="32"/>
          <w:szCs w:val="32"/>
          <w:lang w:eastAsia="zh-CN"/>
        </w:rPr>
        <w:t>住建</w:t>
      </w:r>
      <w:r>
        <w:rPr>
          <w:rFonts w:hint="eastAsia" w:ascii="仿宋" w:hAnsi="仿宋" w:eastAsia="仿宋"/>
          <w:sz w:val="32"/>
          <w:szCs w:val="32"/>
        </w:rPr>
        <w:t>局机关运行经费支出</w:t>
      </w:r>
      <w:r>
        <w:rPr>
          <w:rFonts w:hint="eastAsia" w:ascii="仿宋" w:hAnsi="仿宋" w:eastAsia="仿宋"/>
          <w:sz w:val="32"/>
          <w:szCs w:val="32"/>
          <w:lang w:val="en-US" w:eastAsia="zh-CN"/>
        </w:rPr>
        <w:t>67.38</w:t>
      </w:r>
      <w:r>
        <w:rPr>
          <w:rFonts w:hint="eastAsia" w:ascii="仿宋" w:hAnsi="仿宋" w:eastAsia="仿宋"/>
          <w:sz w:val="32"/>
          <w:szCs w:val="32"/>
        </w:rPr>
        <w:t>万元，比上年减少</w:t>
      </w:r>
      <w:r>
        <w:rPr>
          <w:rFonts w:hint="eastAsia" w:ascii="仿宋" w:hAnsi="仿宋" w:eastAsia="仿宋"/>
          <w:sz w:val="32"/>
          <w:szCs w:val="32"/>
          <w:lang w:val="en-US" w:eastAsia="zh-CN"/>
        </w:rPr>
        <w:t>9.16</w:t>
      </w:r>
      <w:r>
        <w:rPr>
          <w:rFonts w:hint="eastAsia" w:ascii="仿宋" w:hAnsi="仿宋" w:eastAsia="仿宋"/>
          <w:sz w:val="32"/>
          <w:szCs w:val="32"/>
        </w:rPr>
        <w:t>万元，降低</w:t>
      </w:r>
      <w:r>
        <w:rPr>
          <w:rFonts w:hint="eastAsia" w:ascii="仿宋" w:hAnsi="仿宋" w:eastAsia="仿宋"/>
          <w:sz w:val="32"/>
          <w:szCs w:val="32"/>
          <w:lang w:val="en-US" w:eastAsia="zh-CN"/>
        </w:rPr>
        <w:t>14</w:t>
      </w:r>
      <w:r>
        <w:rPr>
          <w:rFonts w:hint="eastAsia" w:ascii="仿宋" w:hAnsi="仿宋" w:eastAsia="仿宋"/>
          <w:sz w:val="32"/>
          <w:szCs w:val="32"/>
        </w:rPr>
        <w:t>%，主要原因是人员调整及工程建设减少</w:t>
      </w:r>
      <w:r>
        <w:rPr>
          <w:rFonts w:hint="eastAsia" w:ascii="仿宋" w:hAnsi="仿宋" w:eastAsia="仿宋"/>
          <w:sz w:val="32"/>
          <w:szCs w:val="32"/>
          <w:lang w:eastAsia="zh-CN"/>
        </w:rPr>
        <w:t>以及</w:t>
      </w:r>
      <w:r>
        <w:rPr>
          <w:rFonts w:hint="eastAsia" w:ascii="仿宋" w:hAnsi="仿宋" w:eastAsia="仿宋"/>
          <w:sz w:val="32"/>
          <w:szCs w:val="32"/>
        </w:rPr>
        <w:t>政府采购减少等原因。其中：办公费</w:t>
      </w:r>
      <w:r>
        <w:rPr>
          <w:rFonts w:hint="eastAsia" w:ascii="仿宋" w:hAnsi="仿宋" w:eastAsia="仿宋"/>
          <w:sz w:val="32"/>
          <w:szCs w:val="32"/>
          <w:lang w:val="en-US" w:eastAsia="zh-CN"/>
        </w:rPr>
        <w:t>4.9</w:t>
      </w:r>
      <w:r>
        <w:rPr>
          <w:rFonts w:hint="eastAsia" w:ascii="仿宋" w:hAnsi="仿宋" w:eastAsia="仿宋"/>
          <w:sz w:val="32"/>
          <w:szCs w:val="32"/>
        </w:rPr>
        <w:t>万元、工会经费</w:t>
      </w:r>
      <w:r>
        <w:rPr>
          <w:rFonts w:hint="eastAsia" w:ascii="仿宋" w:hAnsi="仿宋" w:eastAsia="仿宋"/>
          <w:sz w:val="32"/>
          <w:szCs w:val="32"/>
          <w:lang w:val="en-US" w:eastAsia="zh-CN"/>
        </w:rPr>
        <w:t>1.44</w:t>
      </w:r>
      <w:r>
        <w:rPr>
          <w:rFonts w:hint="eastAsia" w:ascii="仿宋" w:hAnsi="仿宋" w:eastAsia="仿宋"/>
          <w:sz w:val="32"/>
          <w:szCs w:val="32"/>
        </w:rPr>
        <w:t>万元</w:t>
      </w:r>
      <w:r>
        <w:rPr>
          <w:rFonts w:hint="eastAsia" w:ascii="仿宋" w:hAnsi="仿宋" w:eastAsia="仿宋"/>
          <w:sz w:val="32"/>
          <w:szCs w:val="32"/>
          <w:lang w:val="en-US" w:eastAsia="zh-CN"/>
        </w:rPr>
        <w:t>、公务用车运行维护费27万元、其他交通费用7.8万元，公务接待费0.1万元。其他商品和服务支持26.14万元。</w:t>
      </w:r>
    </w:p>
    <w:p>
      <w:pPr>
        <w:keepNext w:val="0"/>
        <w:keepLines w:val="0"/>
        <w:pageBreakBefore w:val="0"/>
        <w:kinsoku/>
        <w:wordWrap/>
        <w:overflowPunct/>
        <w:topLinePunct w:val="0"/>
        <w:autoSpaceDE/>
        <w:autoSpaceDN/>
        <w:bidi w:val="0"/>
        <w:adjustRightInd/>
        <w:snapToGrid/>
        <w:spacing w:before="157" w:beforeLines="50" w:after="157" w:afterLines="50" w:line="540" w:lineRule="exact"/>
        <w:ind w:firstLine="640" w:firstLineChars="200"/>
        <w:textAlignment w:val="auto"/>
        <w:rPr>
          <w:rFonts w:hint="eastAsia" w:ascii="黑体" w:hAnsi="黑体" w:eastAsia="黑体" w:cs="黑体"/>
          <w:b w:val="0"/>
          <w:bCs/>
          <w:color w:val="000000" w:themeColor="text1"/>
          <w:sz w:val="32"/>
          <w:szCs w:val="32"/>
          <w14:textFill>
            <w14:solidFill>
              <w14:schemeClr w14:val="tx1"/>
            </w14:solidFill>
          </w14:textFill>
        </w:rPr>
      </w:pPr>
      <w:r>
        <w:rPr>
          <w:rFonts w:hint="eastAsia" w:ascii="黑体" w:hAnsi="黑体" w:eastAsia="黑体" w:cs="黑体"/>
          <w:sz w:val="32"/>
          <w:szCs w:val="32"/>
          <w:lang w:val="en-US" w:eastAsia="zh-CN"/>
        </w:rPr>
        <w:t>四、</w:t>
      </w:r>
      <w:r>
        <w:rPr>
          <w:rFonts w:hint="eastAsia" w:ascii="黑体" w:hAnsi="黑体" w:eastAsia="黑体" w:cs="黑体"/>
          <w:sz w:val="32"/>
          <w:szCs w:val="32"/>
        </w:rPr>
        <w:t>政府采购安排情况说明</w:t>
      </w:r>
    </w:p>
    <w:p>
      <w:pPr>
        <w:keepNext w:val="0"/>
        <w:keepLines w:val="0"/>
        <w:pageBreakBefore w:val="0"/>
        <w:kinsoku/>
        <w:wordWrap/>
        <w:overflowPunct/>
        <w:topLinePunct w:val="0"/>
        <w:autoSpaceDE/>
        <w:autoSpaceDN/>
        <w:bidi w:val="0"/>
        <w:adjustRightInd/>
        <w:snapToGrid/>
        <w:spacing w:before="157" w:beforeLines="50" w:after="157" w:afterLines="50" w:line="5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2020</w:t>
      </w:r>
      <w:r>
        <w:rPr>
          <w:rFonts w:hint="eastAsia" w:ascii="仿宋" w:hAnsi="仿宋" w:eastAsia="仿宋" w:cs="仿宋"/>
          <w:sz w:val="32"/>
          <w:szCs w:val="32"/>
        </w:rPr>
        <w:t>年政府采购支出预算总额</w:t>
      </w:r>
      <w:r>
        <w:rPr>
          <w:rFonts w:hint="eastAsia" w:ascii="仿宋" w:hAnsi="仿宋" w:eastAsia="仿宋" w:cs="仿宋"/>
          <w:b/>
          <w:bCs/>
          <w:sz w:val="32"/>
          <w:szCs w:val="32"/>
          <w:lang w:val="en-US" w:eastAsia="zh-CN"/>
        </w:rPr>
        <w:t>5</w:t>
      </w:r>
      <w:r>
        <w:rPr>
          <w:rFonts w:hint="eastAsia" w:ascii="仿宋" w:hAnsi="仿宋" w:eastAsia="仿宋" w:cs="仿宋"/>
          <w:sz w:val="32"/>
          <w:szCs w:val="32"/>
        </w:rPr>
        <w:t>万元，其中：政府采购货物支出</w:t>
      </w:r>
      <w:r>
        <w:rPr>
          <w:rFonts w:hint="eastAsia" w:ascii="仿宋" w:hAnsi="仿宋" w:eastAsia="仿宋" w:cs="仿宋"/>
          <w:sz w:val="32"/>
          <w:szCs w:val="32"/>
          <w:lang w:val="en-US" w:eastAsia="zh-CN"/>
        </w:rPr>
        <w:t>5</w:t>
      </w:r>
      <w:r>
        <w:rPr>
          <w:rFonts w:hint="eastAsia" w:ascii="仿宋" w:hAnsi="仿宋" w:eastAsia="仿宋" w:cs="仿宋"/>
          <w:sz w:val="32"/>
          <w:szCs w:val="32"/>
        </w:rPr>
        <w:t>万元，政府采购工程支出0万元，政府采购服务支出0万元。授予中小企业合同金额0万元。</w:t>
      </w:r>
    </w:p>
    <w:p>
      <w:pPr>
        <w:spacing w:line="54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五、国有资产占用情况说明</w:t>
      </w:r>
    </w:p>
    <w:p>
      <w:pPr>
        <w:keepNext w:val="0"/>
        <w:keepLines w:val="0"/>
        <w:pageBreakBefore w:val="0"/>
        <w:kinsoku/>
        <w:wordWrap/>
        <w:overflowPunct/>
        <w:topLinePunct w:val="0"/>
        <w:autoSpaceDE/>
        <w:autoSpaceDN/>
        <w:bidi w:val="0"/>
        <w:adjustRightInd/>
        <w:snapToGrid/>
        <w:spacing w:before="157" w:beforeLines="50" w:after="157" w:afterLines="50" w:line="54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住建局</w:t>
      </w:r>
      <w:r>
        <w:rPr>
          <w:rFonts w:hint="eastAsia" w:ascii="仿宋" w:hAnsi="仿宋" w:eastAsia="仿宋" w:cs="仿宋"/>
          <w:sz w:val="32"/>
          <w:szCs w:val="32"/>
        </w:rPr>
        <w:t>共有车辆</w:t>
      </w:r>
      <w:r>
        <w:rPr>
          <w:rFonts w:hint="eastAsia" w:ascii="仿宋" w:hAnsi="仿宋" w:eastAsia="仿宋" w:cs="仿宋"/>
          <w:sz w:val="32"/>
          <w:szCs w:val="32"/>
          <w:lang w:val="en-US" w:eastAsia="zh-CN"/>
        </w:rPr>
        <w:t>6</w:t>
      </w:r>
      <w:r>
        <w:rPr>
          <w:rFonts w:hint="eastAsia" w:ascii="仿宋" w:hAnsi="仿宋" w:eastAsia="仿宋" w:cs="仿宋"/>
          <w:sz w:val="32"/>
          <w:szCs w:val="32"/>
        </w:rPr>
        <w:t>辆，其中：副省级以上领导干部用车0辆，一般公务用车0辆，一般执法执勤用车</w:t>
      </w:r>
      <w:r>
        <w:rPr>
          <w:rFonts w:hint="eastAsia" w:ascii="仿宋" w:hAnsi="仿宋" w:eastAsia="仿宋" w:cs="仿宋"/>
          <w:sz w:val="32"/>
          <w:szCs w:val="32"/>
          <w:lang w:val="en-US" w:eastAsia="zh-CN"/>
        </w:rPr>
        <w:t>3</w:t>
      </w:r>
      <w:r>
        <w:rPr>
          <w:rFonts w:hint="eastAsia" w:ascii="仿宋" w:hAnsi="仿宋" w:eastAsia="仿宋" w:cs="仿宋"/>
          <w:sz w:val="32"/>
          <w:szCs w:val="32"/>
        </w:rPr>
        <w:t>辆，特种专业技术用车0辆，其他用车</w:t>
      </w:r>
      <w:r>
        <w:rPr>
          <w:rFonts w:hint="eastAsia" w:ascii="仿宋" w:hAnsi="仿宋" w:eastAsia="仿宋" w:cs="仿宋"/>
          <w:sz w:val="32"/>
          <w:szCs w:val="32"/>
          <w:lang w:val="en-US" w:eastAsia="zh-CN"/>
        </w:rPr>
        <w:t>3</w:t>
      </w:r>
      <w:r>
        <w:rPr>
          <w:rFonts w:hint="eastAsia" w:ascii="仿宋" w:hAnsi="仿宋" w:eastAsia="仿宋" w:cs="仿宋"/>
          <w:sz w:val="32"/>
          <w:szCs w:val="32"/>
        </w:rPr>
        <w:t>辆；单位价值50万元以上设备0台（套）,单价100万元以上专用设备0台（套）。</w:t>
      </w:r>
      <w:r>
        <w:rPr>
          <w:rFonts w:hint="eastAsia" w:ascii="仿宋" w:hAnsi="仿宋" w:eastAsia="仿宋" w:cs="仿宋"/>
          <w:sz w:val="32"/>
          <w:szCs w:val="32"/>
          <w:lang w:eastAsia="zh-CN"/>
        </w:rPr>
        <w:t>情况说明：因机构改革和行政单位公车改革，目前所有车辆均已停用。</w:t>
      </w:r>
    </w:p>
    <w:p>
      <w:pPr>
        <w:spacing w:line="540" w:lineRule="exact"/>
        <w:ind w:firstLine="640" w:firstLineChars="200"/>
        <w:rPr>
          <w:rFonts w:hint="eastAsia" w:ascii="黑体" w:hAnsi="黑体" w:eastAsia="黑体" w:cs="黑体"/>
          <w:b w:val="0"/>
          <w:bCs w:val="0"/>
          <w:sz w:val="32"/>
          <w:szCs w:val="32"/>
        </w:rPr>
      </w:pPr>
      <w:r>
        <w:rPr>
          <w:rFonts w:hint="eastAsia" w:ascii="黑体" w:hAnsi="黑体" w:eastAsia="黑体" w:cs="黑体"/>
          <w:sz w:val="32"/>
          <w:szCs w:val="32"/>
        </w:rPr>
        <w:t>六、项目预算绩效目标情况说明</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157" w:beforeLines="50" w:beforeAutospacing="0" w:after="157" w:afterLines="50" w:afterAutospacing="0" w:line="540" w:lineRule="exact"/>
        <w:ind w:right="0" w:rightChars="0" w:firstLine="640" w:firstLineChars="200"/>
        <w:jc w:val="left"/>
        <w:textAlignment w:val="auto"/>
        <w:rPr>
          <w:rFonts w:hint="eastAsia" w:ascii="仿宋" w:hAnsi="仿宋" w:eastAsia="仿宋" w:cs="仿宋"/>
          <w:b w:val="0"/>
          <w:bCs w:val="0"/>
          <w:color w:val="000000"/>
          <w:kern w:val="2"/>
          <w:sz w:val="32"/>
          <w:szCs w:val="32"/>
          <w:lang w:val="en-US" w:eastAsia="zh-CN" w:bidi="ar"/>
        </w:rPr>
      </w:pPr>
      <w:r>
        <w:rPr>
          <w:rFonts w:hint="eastAsia" w:ascii="仿宋" w:hAnsi="仿宋" w:eastAsia="仿宋"/>
          <w:b w:val="0"/>
          <w:bCs w:val="0"/>
          <w:sz w:val="32"/>
          <w:szCs w:val="32"/>
        </w:rPr>
        <w:t>根据</w:t>
      </w:r>
      <w:r>
        <w:rPr>
          <w:rFonts w:hint="eastAsia" w:ascii="仿宋" w:hAnsi="仿宋" w:eastAsia="仿宋"/>
          <w:b w:val="0"/>
          <w:bCs w:val="0"/>
          <w:sz w:val="32"/>
          <w:szCs w:val="32"/>
          <w:lang w:eastAsia="zh-CN"/>
        </w:rPr>
        <w:t>兴隆台区</w:t>
      </w:r>
      <w:r>
        <w:rPr>
          <w:rFonts w:hint="eastAsia" w:ascii="仿宋" w:hAnsi="仿宋" w:eastAsia="仿宋"/>
          <w:b w:val="0"/>
          <w:bCs w:val="0"/>
          <w:sz w:val="32"/>
          <w:szCs w:val="32"/>
        </w:rPr>
        <w:t>财政预算管理要求，对</w:t>
      </w:r>
      <w:r>
        <w:rPr>
          <w:rFonts w:hint="eastAsia" w:ascii="仿宋" w:hAnsi="仿宋" w:eastAsia="仿宋"/>
          <w:b w:val="0"/>
          <w:bCs w:val="0"/>
          <w:sz w:val="32"/>
          <w:szCs w:val="32"/>
          <w:lang w:eastAsia="zh-CN"/>
        </w:rPr>
        <w:t>我局</w:t>
      </w:r>
      <w:r>
        <w:rPr>
          <w:rFonts w:hint="eastAsia" w:ascii="仿宋" w:hAnsi="仿宋" w:eastAsia="仿宋"/>
          <w:b w:val="0"/>
          <w:bCs w:val="0"/>
          <w:sz w:val="32"/>
          <w:szCs w:val="32"/>
        </w:rPr>
        <w:t>20</w:t>
      </w:r>
      <w:r>
        <w:rPr>
          <w:rFonts w:hint="eastAsia" w:ascii="仿宋" w:hAnsi="仿宋" w:eastAsia="仿宋"/>
          <w:b w:val="0"/>
          <w:bCs w:val="0"/>
          <w:sz w:val="32"/>
          <w:szCs w:val="32"/>
          <w:lang w:val="en-US" w:eastAsia="zh-CN"/>
        </w:rPr>
        <w:t>20</w:t>
      </w:r>
      <w:r>
        <w:rPr>
          <w:rFonts w:hint="eastAsia" w:ascii="仿宋" w:hAnsi="仿宋" w:eastAsia="仿宋"/>
          <w:b w:val="0"/>
          <w:bCs w:val="0"/>
          <w:sz w:val="32"/>
          <w:szCs w:val="32"/>
        </w:rPr>
        <w:t>年度预算项目支出全面开展绩效自评</w:t>
      </w:r>
      <w:r>
        <w:rPr>
          <w:rFonts w:hint="eastAsia" w:ascii="仿宋" w:hAnsi="仿宋" w:eastAsia="仿宋"/>
          <w:b w:val="0"/>
          <w:bCs w:val="0"/>
          <w:sz w:val="32"/>
          <w:szCs w:val="32"/>
          <w:lang w:eastAsia="zh-CN"/>
        </w:rPr>
        <w:t>，</w:t>
      </w:r>
      <w:r>
        <w:rPr>
          <w:rFonts w:hint="eastAsia" w:ascii="仿宋" w:hAnsi="仿宋" w:eastAsia="仿宋" w:cs="仿宋"/>
          <w:b w:val="0"/>
          <w:bCs w:val="0"/>
          <w:i w:val="0"/>
          <w:caps w:val="0"/>
          <w:color w:val="333333"/>
          <w:spacing w:val="0"/>
          <w:sz w:val="32"/>
          <w:szCs w:val="32"/>
          <w:shd w:val="clear" w:fill="FFFFFF"/>
        </w:rPr>
        <w:t>分别编制了部门整体支出和项目支出绩效目标</w:t>
      </w:r>
      <w:r>
        <w:rPr>
          <w:rFonts w:hint="eastAsia" w:ascii="仿宋" w:hAnsi="仿宋" w:eastAsia="仿宋" w:cs="仿宋"/>
          <w:b w:val="0"/>
          <w:bCs w:val="0"/>
          <w:i w:val="0"/>
          <w:caps w:val="0"/>
          <w:color w:val="333333"/>
          <w:spacing w:val="0"/>
          <w:sz w:val="32"/>
          <w:szCs w:val="32"/>
          <w:shd w:val="clear" w:fill="FFFFFF"/>
          <w:lang w:eastAsia="zh-CN"/>
        </w:rPr>
        <w:t>。</w:t>
      </w:r>
      <w:r>
        <w:rPr>
          <w:rFonts w:hint="eastAsia" w:ascii="仿宋" w:hAnsi="仿宋" w:eastAsia="仿宋" w:cs="仿宋"/>
          <w:b w:val="0"/>
          <w:bCs w:val="0"/>
          <w:i w:val="0"/>
          <w:caps w:val="0"/>
          <w:color w:val="333333"/>
          <w:spacing w:val="0"/>
          <w:sz w:val="32"/>
          <w:szCs w:val="32"/>
          <w:shd w:val="clear" w:fill="FFFFFF"/>
        </w:rPr>
        <w:t>我单位将牢牢树立绩效管理理念、强化主体意识、落实工作责任，切实将绩效评价作为改进工作管理、提升工作水平、提高资金效益的有力措施。在开展评价工作中，积极提供资料、主动配合工作，共同推进绩效评价有序开展、取得实效。</w:t>
      </w:r>
    </w:p>
    <w:p>
      <w:pPr>
        <w:keepNext w:val="0"/>
        <w:keepLines w:val="0"/>
        <w:pageBreakBefore w:val="0"/>
        <w:kinsoku/>
        <w:wordWrap/>
        <w:overflowPunct/>
        <w:topLinePunct w:val="0"/>
        <w:autoSpaceDE/>
        <w:autoSpaceDN/>
        <w:bidi w:val="0"/>
        <w:adjustRightInd/>
        <w:snapToGrid/>
        <w:spacing w:before="157" w:beforeLines="50" w:after="157" w:afterLines="50" w:line="540" w:lineRule="exact"/>
        <w:ind w:firstLine="640"/>
        <w:textAlignment w:val="auto"/>
        <w:rPr>
          <w:rFonts w:hint="eastAsia" w:ascii="仿宋" w:hAnsi="仿宋" w:eastAsia="仿宋" w:cs="仿宋"/>
          <w:sz w:val="32"/>
          <w:szCs w:val="32"/>
          <w:lang w:eastAsia="zh-CN"/>
        </w:rPr>
      </w:pPr>
    </w:p>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540" w:lineRule="exact"/>
        <w:jc w:val="both"/>
        <w:textAlignment w:val="auto"/>
        <w:rPr>
          <w:rFonts w:hint="eastAsia" w:ascii="宋体" w:hAnsi="宋体"/>
          <w:b/>
          <w:color w:val="000000" w:themeColor="text1"/>
          <w:sz w:val="40"/>
          <w:szCs w:val="40"/>
          <w:lang w:eastAsia="zh-CN"/>
          <w14:textFill>
            <w14:solidFill>
              <w14:schemeClr w14:val="tx1"/>
            </w14:solidFill>
          </w14:textFill>
        </w:rPr>
      </w:pPr>
    </w:p>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540" w:lineRule="exact"/>
        <w:jc w:val="both"/>
        <w:textAlignment w:val="auto"/>
        <w:rPr>
          <w:rFonts w:hint="eastAsia" w:ascii="宋体" w:hAnsi="宋体"/>
          <w:b/>
          <w:color w:val="000000" w:themeColor="text1"/>
          <w:sz w:val="40"/>
          <w:szCs w:val="40"/>
          <w:lang w:eastAsia="zh-CN"/>
          <w14:textFill>
            <w14:solidFill>
              <w14:schemeClr w14:val="tx1"/>
            </w14:solidFill>
          </w14:textFill>
        </w:rPr>
      </w:pPr>
    </w:p>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540" w:lineRule="exact"/>
        <w:jc w:val="center"/>
        <w:textAlignment w:val="auto"/>
        <w:rPr>
          <w:rFonts w:hint="eastAsia" w:ascii="黑体" w:hAnsi="黑体" w:eastAsia="黑体" w:cs="黑体"/>
          <w:b w:val="0"/>
          <w:bCs/>
          <w:color w:val="000000" w:themeColor="text1"/>
          <w:sz w:val="44"/>
          <w:szCs w:val="44"/>
          <w:lang w:eastAsia="zh-CN"/>
          <w14:textFill>
            <w14:solidFill>
              <w14:schemeClr w14:val="tx1"/>
            </w14:solidFill>
          </w14:textFill>
        </w:rPr>
      </w:pPr>
      <w:r>
        <w:rPr>
          <w:rFonts w:hint="eastAsia" w:ascii="黑体" w:hAnsi="黑体" w:eastAsia="黑体" w:cs="黑体"/>
          <w:b w:val="0"/>
          <w:bCs/>
          <w:color w:val="000000" w:themeColor="text1"/>
          <w:sz w:val="44"/>
          <w:szCs w:val="44"/>
          <w:lang w:eastAsia="zh-CN"/>
          <w14:textFill>
            <w14:solidFill>
              <w14:schemeClr w14:val="tx1"/>
            </w14:solidFill>
          </w14:textFill>
        </w:rPr>
        <w:t>第四部分</w:t>
      </w:r>
      <w:r>
        <w:rPr>
          <w:rFonts w:hint="eastAsia" w:ascii="黑体" w:hAnsi="黑体" w:eastAsia="黑体" w:cs="黑体"/>
          <w:b w:val="0"/>
          <w:bCs/>
          <w:color w:val="000000" w:themeColor="text1"/>
          <w:sz w:val="44"/>
          <w:szCs w:val="44"/>
          <w:lang w:val="en-US" w:eastAsia="zh-CN"/>
          <w14:textFill>
            <w14:solidFill>
              <w14:schemeClr w14:val="tx1"/>
            </w14:solidFill>
          </w14:textFill>
        </w:rPr>
        <w:t xml:space="preserve">   名词解释</w:t>
      </w:r>
    </w:p>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540" w:lineRule="exact"/>
        <w:ind w:firstLine="723" w:firstLineChars="200"/>
        <w:jc w:val="both"/>
        <w:textAlignment w:val="auto"/>
        <w:rPr>
          <w:rFonts w:hint="eastAsia" w:ascii="宋体" w:hAnsi="宋体"/>
          <w:b/>
          <w:color w:val="FF0000"/>
          <w:sz w:val="36"/>
          <w:szCs w:val="36"/>
          <w:lang w:eastAsia="zh-CN"/>
        </w:rPr>
      </w:pPr>
    </w:p>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540" w:lineRule="exact"/>
        <w:ind w:firstLine="640" w:firstLineChars="200"/>
        <w:jc w:val="both"/>
        <w:textAlignment w:val="auto"/>
        <w:rPr>
          <w:rFonts w:hint="eastAsia" w:ascii="黑体" w:hAnsi="黑体" w:eastAsia="黑体" w:cs="黑体"/>
          <w:b w:val="0"/>
          <w:bCs/>
          <w:color w:val="auto"/>
          <w:sz w:val="32"/>
          <w:szCs w:val="32"/>
          <w:lang w:eastAsia="zh-CN"/>
        </w:rPr>
      </w:pPr>
      <w:r>
        <w:rPr>
          <w:rFonts w:hint="eastAsia" w:ascii="黑体" w:hAnsi="黑体" w:eastAsia="黑体" w:cs="黑体"/>
          <w:b w:val="0"/>
          <w:bCs/>
          <w:color w:val="auto"/>
          <w:sz w:val="32"/>
          <w:szCs w:val="32"/>
          <w:lang w:eastAsia="zh-CN"/>
        </w:rPr>
        <w:t>一、名称解释</w:t>
      </w:r>
    </w:p>
    <w:p>
      <w:pPr>
        <w:keepNext w:val="0"/>
        <w:keepLines w:val="0"/>
        <w:pageBreakBefore w:val="0"/>
        <w:kinsoku/>
        <w:wordWrap/>
        <w:overflowPunct/>
        <w:topLinePunct w:val="0"/>
        <w:autoSpaceDE/>
        <w:autoSpaceDN/>
        <w:bidi w:val="0"/>
        <w:adjustRightInd/>
        <w:snapToGrid/>
        <w:spacing w:before="157" w:beforeLines="50" w:after="157" w:afterLines="50" w:line="540" w:lineRule="exact"/>
        <w:ind w:firstLine="640" w:firstLineChars="200"/>
        <w:jc w:val="left"/>
        <w:textAlignment w:val="auto"/>
        <w:rPr>
          <w:rFonts w:hint="eastAsia" w:ascii="仿宋" w:hAnsi="仿宋" w:eastAsia="仿宋" w:cs="仿宋"/>
          <w:b w:val="0"/>
          <w:bCs/>
          <w:sz w:val="32"/>
          <w:szCs w:val="32"/>
        </w:rPr>
      </w:pPr>
      <w:r>
        <w:rPr>
          <w:rFonts w:hint="eastAsia" w:ascii="仿宋" w:hAnsi="仿宋" w:eastAsia="仿宋" w:cs="仿宋"/>
          <w:b w:val="0"/>
          <w:bCs/>
          <w:sz w:val="32"/>
          <w:szCs w:val="32"/>
          <w:lang w:eastAsia="zh-CN"/>
        </w:rPr>
        <w:t>（一）</w:t>
      </w:r>
      <w:r>
        <w:rPr>
          <w:rFonts w:hint="eastAsia" w:ascii="仿宋" w:hAnsi="仿宋" w:eastAsia="仿宋" w:cs="仿宋"/>
          <w:b w:val="0"/>
          <w:bCs/>
          <w:sz w:val="32"/>
          <w:szCs w:val="32"/>
        </w:rPr>
        <w:t>财政拨款收入：指省级财政当年拨付的资金。</w:t>
      </w:r>
    </w:p>
    <w:p>
      <w:pPr>
        <w:keepNext w:val="0"/>
        <w:keepLines w:val="0"/>
        <w:pageBreakBefore w:val="0"/>
        <w:kinsoku/>
        <w:wordWrap/>
        <w:overflowPunct/>
        <w:topLinePunct w:val="0"/>
        <w:autoSpaceDE/>
        <w:autoSpaceDN/>
        <w:bidi w:val="0"/>
        <w:adjustRightInd/>
        <w:snapToGrid/>
        <w:spacing w:before="157" w:beforeLines="50" w:after="157" w:afterLines="50" w:line="54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b w:val="0"/>
          <w:bCs/>
          <w:sz w:val="32"/>
          <w:szCs w:val="32"/>
          <w:lang w:eastAsia="zh-CN"/>
        </w:rPr>
        <w:t>（二）</w:t>
      </w:r>
      <w:r>
        <w:rPr>
          <w:rFonts w:hint="eastAsia" w:ascii="仿宋" w:hAnsi="仿宋" w:eastAsia="仿宋" w:cs="仿宋"/>
          <w:b w:val="0"/>
          <w:bCs/>
          <w:sz w:val="32"/>
          <w:szCs w:val="32"/>
        </w:rPr>
        <w:t>上级补助收入：</w:t>
      </w:r>
      <w:r>
        <w:rPr>
          <w:rFonts w:hint="eastAsia" w:ascii="仿宋" w:hAnsi="仿宋" w:eastAsia="仿宋" w:cs="仿宋"/>
          <w:sz w:val="32"/>
          <w:szCs w:val="32"/>
        </w:rPr>
        <w:t>指单位从主管部门和上级单位取得的非财政性补助收入。</w:t>
      </w:r>
    </w:p>
    <w:p>
      <w:pPr>
        <w:keepNext w:val="0"/>
        <w:keepLines w:val="0"/>
        <w:pageBreakBefore w:val="0"/>
        <w:kinsoku/>
        <w:wordWrap/>
        <w:overflowPunct/>
        <w:topLinePunct w:val="0"/>
        <w:autoSpaceDE/>
        <w:autoSpaceDN/>
        <w:bidi w:val="0"/>
        <w:adjustRightInd/>
        <w:snapToGrid/>
        <w:spacing w:before="157" w:beforeLines="50" w:after="157" w:afterLines="50" w:line="540" w:lineRule="exact"/>
        <w:ind w:firstLine="640" w:firstLineChars="200"/>
        <w:jc w:val="left"/>
        <w:textAlignment w:val="auto"/>
        <w:rPr>
          <w:rFonts w:hint="eastAsia" w:ascii="仿宋" w:hAnsi="仿宋" w:eastAsia="仿宋" w:cs="仿宋"/>
          <w:b w:val="0"/>
          <w:bCs/>
          <w:sz w:val="32"/>
          <w:szCs w:val="32"/>
        </w:rPr>
      </w:pPr>
      <w:r>
        <w:rPr>
          <w:rFonts w:hint="eastAsia" w:ascii="仿宋" w:hAnsi="仿宋" w:eastAsia="仿宋" w:cs="仿宋"/>
          <w:b w:val="0"/>
          <w:bCs/>
          <w:sz w:val="32"/>
          <w:szCs w:val="32"/>
          <w:lang w:eastAsia="zh-CN"/>
        </w:rPr>
        <w:t>（三）</w:t>
      </w:r>
      <w:r>
        <w:rPr>
          <w:rFonts w:hint="eastAsia" w:ascii="仿宋" w:hAnsi="仿宋" w:eastAsia="仿宋" w:cs="仿宋"/>
          <w:b w:val="0"/>
          <w:bCs/>
          <w:sz w:val="32"/>
          <w:szCs w:val="32"/>
        </w:rPr>
        <w:t>事业收入：指事业单位开展专业业务活动及辅助活动所取得的收入。</w:t>
      </w:r>
    </w:p>
    <w:p>
      <w:pPr>
        <w:keepNext w:val="0"/>
        <w:keepLines w:val="0"/>
        <w:pageBreakBefore w:val="0"/>
        <w:kinsoku/>
        <w:wordWrap/>
        <w:overflowPunct/>
        <w:topLinePunct w:val="0"/>
        <w:autoSpaceDE/>
        <w:autoSpaceDN/>
        <w:bidi w:val="0"/>
        <w:adjustRightInd/>
        <w:snapToGrid/>
        <w:spacing w:before="157" w:beforeLines="50" w:after="157" w:afterLines="50" w:line="540" w:lineRule="exact"/>
        <w:ind w:firstLine="640" w:firstLineChars="200"/>
        <w:jc w:val="left"/>
        <w:textAlignment w:val="auto"/>
        <w:rPr>
          <w:rFonts w:hint="eastAsia" w:ascii="仿宋" w:hAnsi="仿宋" w:eastAsia="仿宋" w:cs="仿宋"/>
          <w:b w:val="0"/>
          <w:bCs/>
          <w:sz w:val="32"/>
          <w:szCs w:val="32"/>
        </w:rPr>
      </w:pPr>
      <w:r>
        <w:rPr>
          <w:rFonts w:hint="eastAsia" w:ascii="仿宋" w:hAnsi="仿宋" w:eastAsia="仿宋" w:cs="仿宋"/>
          <w:b w:val="0"/>
          <w:bCs/>
          <w:sz w:val="32"/>
          <w:szCs w:val="32"/>
          <w:lang w:eastAsia="zh-CN"/>
        </w:rPr>
        <w:t>（四）</w:t>
      </w:r>
      <w:r>
        <w:rPr>
          <w:rFonts w:hint="eastAsia" w:ascii="仿宋" w:hAnsi="仿宋" w:eastAsia="仿宋" w:cs="仿宋"/>
          <w:b w:val="0"/>
          <w:bCs/>
          <w:sz w:val="32"/>
          <w:szCs w:val="32"/>
        </w:rPr>
        <w:t>经营收入：指事业单位在专业业务活动及辅助活动之外开展非独立核算经营活动取得的收入。</w:t>
      </w:r>
    </w:p>
    <w:p>
      <w:pPr>
        <w:keepNext w:val="0"/>
        <w:keepLines w:val="0"/>
        <w:pageBreakBefore w:val="0"/>
        <w:kinsoku/>
        <w:wordWrap/>
        <w:overflowPunct/>
        <w:topLinePunct w:val="0"/>
        <w:autoSpaceDE/>
        <w:autoSpaceDN/>
        <w:bidi w:val="0"/>
        <w:adjustRightInd/>
        <w:snapToGrid/>
        <w:spacing w:before="157" w:beforeLines="50" w:after="157" w:afterLines="50" w:line="540" w:lineRule="exact"/>
        <w:ind w:firstLine="640" w:firstLineChars="200"/>
        <w:jc w:val="left"/>
        <w:textAlignment w:val="auto"/>
        <w:rPr>
          <w:rFonts w:hint="eastAsia" w:ascii="仿宋" w:hAnsi="仿宋" w:eastAsia="仿宋" w:cs="仿宋"/>
          <w:b w:val="0"/>
          <w:bCs/>
          <w:sz w:val="32"/>
          <w:szCs w:val="32"/>
        </w:rPr>
      </w:pPr>
      <w:r>
        <w:rPr>
          <w:rFonts w:hint="eastAsia" w:ascii="仿宋" w:hAnsi="仿宋" w:eastAsia="仿宋" w:cs="仿宋"/>
          <w:b w:val="0"/>
          <w:bCs/>
          <w:sz w:val="32"/>
          <w:szCs w:val="32"/>
          <w:lang w:eastAsia="zh-CN"/>
        </w:rPr>
        <w:t>（五）</w:t>
      </w:r>
      <w:r>
        <w:rPr>
          <w:rFonts w:hint="eastAsia" w:ascii="仿宋" w:hAnsi="仿宋" w:eastAsia="仿宋" w:cs="仿宋"/>
          <w:b w:val="0"/>
          <w:bCs/>
          <w:sz w:val="32"/>
          <w:szCs w:val="32"/>
        </w:rPr>
        <w:t>附属单位上缴收入：指单位附属的独立核算单位按照规定上缴的收入。</w:t>
      </w:r>
    </w:p>
    <w:p>
      <w:pPr>
        <w:keepNext w:val="0"/>
        <w:keepLines w:val="0"/>
        <w:pageBreakBefore w:val="0"/>
        <w:kinsoku/>
        <w:wordWrap/>
        <w:overflowPunct/>
        <w:topLinePunct w:val="0"/>
        <w:autoSpaceDE/>
        <w:autoSpaceDN/>
        <w:bidi w:val="0"/>
        <w:adjustRightInd/>
        <w:snapToGrid/>
        <w:spacing w:before="157" w:beforeLines="50" w:after="157" w:afterLines="50" w:line="54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b w:val="0"/>
          <w:bCs/>
          <w:sz w:val="32"/>
          <w:szCs w:val="32"/>
          <w:lang w:eastAsia="zh-CN"/>
        </w:rPr>
        <w:t>（六）</w:t>
      </w:r>
      <w:r>
        <w:rPr>
          <w:rFonts w:hint="eastAsia" w:ascii="仿宋" w:hAnsi="仿宋" w:eastAsia="仿宋" w:cs="仿宋"/>
          <w:b w:val="0"/>
          <w:bCs/>
          <w:sz w:val="32"/>
          <w:szCs w:val="32"/>
        </w:rPr>
        <w:t>其他收入：</w:t>
      </w:r>
      <w:r>
        <w:rPr>
          <w:rFonts w:hint="eastAsia" w:ascii="仿宋" w:hAnsi="仿宋" w:eastAsia="仿宋" w:cs="仿宋"/>
          <w:sz w:val="32"/>
          <w:szCs w:val="32"/>
        </w:rPr>
        <w:t>指除上述“财政拨款收入”、</w:t>
      </w:r>
      <w:r>
        <w:rPr>
          <w:rFonts w:hint="eastAsia" w:ascii="仿宋" w:hAnsi="仿宋" w:eastAsia="仿宋" w:cs="仿宋"/>
          <w:b/>
          <w:sz w:val="32"/>
          <w:szCs w:val="32"/>
        </w:rPr>
        <w:t xml:space="preserve"> </w:t>
      </w:r>
      <w:r>
        <w:rPr>
          <w:rFonts w:hint="eastAsia" w:ascii="仿宋" w:hAnsi="仿宋" w:eastAsia="仿宋" w:cs="仿宋"/>
          <w:sz w:val="32"/>
          <w:szCs w:val="32"/>
        </w:rPr>
        <w:t>“上级补助收入”、“事业收入”、“经营收入”、“附属单位上缴收入”等以外的收入。</w:t>
      </w:r>
    </w:p>
    <w:p>
      <w:pPr>
        <w:keepNext w:val="0"/>
        <w:keepLines w:val="0"/>
        <w:pageBreakBefore w:val="0"/>
        <w:kinsoku/>
        <w:wordWrap/>
        <w:overflowPunct/>
        <w:topLinePunct w:val="0"/>
        <w:autoSpaceDE/>
        <w:autoSpaceDN/>
        <w:bidi w:val="0"/>
        <w:adjustRightInd/>
        <w:snapToGrid/>
        <w:spacing w:before="157" w:beforeLines="50" w:after="157" w:afterLines="50" w:line="540" w:lineRule="exact"/>
        <w:ind w:firstLine="640" w:firstLineChars="200"/>
        <w:jc w:val="left"/>
        <w:textAlignment w:val="auto"/>
        <w:rPr>
          <w:rFonts w:hint="eastAsia" w:ascii="仿宋" w:hAnsi="仿宋" w:eastAsia="仿宋" w:cs="仿宋"/>
          <w:b w:val="0"/>
          <w:bCs w:val="0"/>
          <w:sz w:val="32"/>
          <w:szCs w:val="32"/>
        </w:rPr>
      </w:pPr>
      <w:r>
        <w:rPr>
          <w:rFonts w:hint="eastAsia" w:ascii="仿宋" w:hAnsi="仿宋" w:eastAsia="仿宋" w:cs="仿宋"/>
          <w:b w:val="0"/>
          <w:bCs/>
          <w:sz w:val="32"/>
          <w:szCs w:val="32"/>
          <w:lang w:eastAsia="zh-CN"/>
        </w:rPr>
        <w:t>（七）</w:t>
      </w:r>
      <w:r>
        <w:rPr>
          <w:rFonts w:hint="eastAsia" w:ascii="仿宋" w:hAnsi="仿宋" w:eastAsia="仿宋" w:cs="仿宋"/>
          <w:b w:val="0"/>
          <w:bCs/>
          <w:sz w:val="32"/>
          <w:szCs w:val="32"/>
        </w:rPr>
        <w:t>用事业基金弥补收支差额：</w:t>
      </w:r>
      <w:r>
        <w:rPr>
          <w:rFonts w:hint="eastAsia" w:ascii="仿宋" w:hAnsi="仿宋" w:eastAsia="仿宋" w:cs="仿宋"/>
          <w:sz w:val="32"/>
          <w:szCs w:val="32"/>
        </w:rPr>
        <w:t>指事业单位在当年的“财政拨款收入”、“财政拨款结转和结余资金”、“上级补助收入”、“事业收入”、“经营收入”、“附属单位上缴收入”、“其他收入”不足以安排当年支出情况下，使用以前年度积累的事业基金（事业单位当年收支相抵后按国家规定提取、用于</w:t>
      </w:r>
      <w:r>
        <w:rPr>
          <w:rFonts w:hint="eastAsia" w:ascii="仿宋" w:hAnsi="仿宋" w:eastAsia="仿宋" w:cs="仿宋"/>
          <w:b w:val="0"/>
          <w:bCs w:val="0"/>
          <w:sz w:val="32"/>
          <w:szCs w:val="32"/>
        </w:rPr>
        <w:t>弥补以后年度收支差额的基金）弥补本年度收支缺口的资金。</w:t>
      </w:r>
    </w:p>
    <w:p>
      <w:pPr>
        <w:keepNext w:val="0"/>
        <w:keepLines w:val="0"/>
        <w:pageBreakBefore w:val="0"/>
        <w:kinsoku/>
        <w:wordWrap/>
        <w:overflowPunct/>
        <w:topLinePunct w:val="0"/>
        <w:autoSpaceDE/>
        <w:autoSpaceDN/>
        <w:bidi w:val="0"/>
        <w:adjustRightInd/>
        <w:snapToGrid/>
        <w:spacing w:before="157" w:beforeLines="50" w:after="157" w:afterLines="50" w:line="540" w:lineRule="exact"/>
        <w:ind w:firstLine="640" w:firstLineChars="200"/>
        <w:jc w:val="left"/>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lang w:eastAsia="zh-CN"/>
        </w:rPr>
        <w:t>（八）</w:t>
      </w:r>
      <w:r>
        <w:rPr>
          <w:rFonts w:hint="eastAsia" w:ascii="仿宋" w:hAnsi="仿宋" w:eastAsia="仿宋" w:cs="仿宋"/>
          <w:b w:val="0"/>
          <w:bCs w:val="0"/>
          <w:sz w:val="32"/>
          <w:szCs w:val="32"/>
        </w:rPr>
        <w:t>上年结转和结余：指以前年度尚未完成、结转到本年按有关规定继续使用的资金。</w:t>
      </w:r>
    </w:p>
    <w:p>
      <w:pPr>
        <w:keepNext w:val="0"/>
        <w:keepLines w:val="0"/>
        <w:pageBreakBefore w:val="0"/>
        <w:kinsoku/>
        <w:wordWrap/>
        <w:overflowPunct/>
        <w:topLinePunct w:val="0"/>
        <w:autoSpaceDE/>
        <w:autoSpaceDN/>
        <w:bidi w:val="0"/>
        <w:adjustRightInd/>
        <w:snapToGrid/>
        <w:spacing w:before="157" w:beforeLines="50" w:after="157" w:afterLines="50" w:line="540" w:lineRule="exact"/>
        <w:ind w:firstLine="640" w:firstLineChars="200"/>
        <w:jc w:val="left"/>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lang w:eastAsia="zh-CN"/>
        </w:rPr>
        <w:t>（九）</w:t>
      </w:r>
      <w:r>
        <w:rPr>
          <w:rFonts w:hint="eastAsia" w:ascii="仿宋" w:hAnsi="仿宋" w:eastAsia="仿宋" w:cs="仿宋"/>
          <w:b w:val="0"/>
          <w:bCs w:val="0"/>
          <w:sz w:val="32"/>
          <w:szCs w:val="32"/>
        </w:rPr>
        <w:t>基本支出：指保障机构正常运转、完成日常工作任务而发生的人员支出和公用支出。</w:t>
      </w:r>
    </w:p>
    <w:p>
      <w:pPr>
        <w:keepNext w:val="0"/>
        <w:keepLines w:val="0"/>
        <w:pageBreakBefore w:val="0"/>
        <w:kinsoku/>
        <w:wordWrap/>
        <w:overflowPunct/>
        <w:topLinePunct w:val="0"/>
        <w:autoSpaceDE/>
        <w:autoSpaceDN/>
        <w:bidi w:val="0"/>
        <w:adjustRightInd/>
        <w:snapToGrid/>
        <w:spacing w:before="157" w:beforeLines="50" w:after="157" w:afterLines="50" w:line="54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b w:val="0"/>
          <w:bCs w:val="0"/>
          <w:sz w:val="32"/>
          <w:szCs w:val="32"/>
          <w:lang w:eastAsia="zh-CN"/>
        </w:rPr>
        <w:t>（十）</w:t>
      </w:r>
      <w:r>
        <w:rPr>
          <w:rFonts w:hint="eastAsia" w:ascii="仿宋" w:hAnsi="仿宋" w:eastAsia="仿宋" w:cs="仿宋"/>
          <w:b w:val="0"/>
          <w:bCs w:val="0"/>
          <w:sz w:val="32"/>
          <w:szCs w:val="32"/>
        </w:rPr>
        <w:t>项目支出：</w:t>
      </w:r>
      <w:r>
        <w:rPr>
          <w:rFonts w:hint="eastAsia" w:ascii="仿宋" w:hAnsi="仿宋" w:eastAsia="仿宋" w:cs="仿宋"/>
          <w:sz w:val="32"/>
          <w:szCs w:val="32"/>
        </w:rPr>
        <w:t>指在基本支出之外为完成特定行政任务和事业发展目标所发生的支出。</w:t>
      </w:r>
    </w:p>
    <w:p>
      <w:pPr>
        <w:keepNext w:val="0"/>
        <w:keepLines w:val="0"/>
        <w:pageBreakBefore w:val="0"/>
        <w:kinsoku/>
        <w:wordWrap/>
        <w:overflowPunct/>
        <w:topLinePunct w:val="0"/>
        <w:autoSpaceDE/>
        <w:autoSpaceDN/>
        <w:bidi w:val="0"/>
        <w:adjustRightInd/>
        <w:snapToGrid/>
        <w:spacing w:before="157" w:beforeLines="50" w:after="157" w:afterLines="50" w:line="540" w:lineRule="exact"/>
        <w:ind w:firstLine="640" w:firstLineChars="200"/>
        <w:jc w:val="left"/>
        <w:textAlignment w:val="auto"/>
        <w:rPr>
          <w:rFonts w:hint="eastAsia" w:ascii="仿宋" w:hAnsi="仿宋" w:eastAsia="仿宋" w:cs="仿宋"/>
          <w:b w:val="0"/>
          <w:bCs/>
          <w:sz w:val="32"/>
          <w:szCs w:val="32"/>
        </w:rPr>
      </w:pPr>
      <w:r>
        <w:rPr>
          <w:rFonts w:hint="eastAsia" w:ascii="仿宋" w:hAnsi="仿宋" w:eastAsia="仿宋" w:cs="仿宋"/>
          <w:b w:val="0"/>
          <w:bCs/>
          <w:sz w:val="32"/>
          <w:szCs w:val="32"/>
          <w:lang w:eastAsia="zh-CN"/>
        </w:rPr>
        <w:t>（十一）</w:t>
      </w:r>
      <w:r>
        <w:rPr>
          <w:rFonts w:hint="eastAsia" w:ascii="仿宋" w:hAnsi="仿宋" w:eastAsia="仿宋" w:cs="仿宋"/>
          <w:b w:val="0"/>
          <w:bCs/>
          <w:sz w:val="32"/>
          <w:szCs w:val="32"/>
        </w:rPr>
        <w:t>上缴上级支出：指事业单位按照财政部门和主管部门的规定上缴上级单位的支出。</w:t>
      </w:r>
    </w:p>
    <w:p>
      <w:pPr>
        <w:keepNext w:val="0"/>
        <w:keepLines w:val="0"/>
        <w:pageBreakBefore w:val="0"/>
        <w:kinsoku/>
        <w:wordWrap/>
        <w:overflowPunct/>
        <w:topLinePunct w:val="0"/>
        <w:autoSpaceDE/>
        <w:autoSpaceDN/>
        <w:bidi w:val="0"/>
        <w:adjustRightInd/>
        <w:snapToGrid/>
        <w:spacing w:before="157" w:beforeLines="50" w:after="157" w:afterLines="50" w:line="540" w:lineRule="exact"/>
        <w:ind w:firstLine="640" w:firstLineChars="200"/>
        <w:jc w:val="left"/>
        <w:textAlignment w:val="auto"/>
        <w:rPr>
          <w:rFonts w:hint="eastAsia" w:ascii="仿宋" w:hAnsi="仿宋" w:eastAsia="仿宋" w:cs="仿宋"/>
          <w:b w:val="0"/>
          <w:bCs/>
          <w:sz w:val="32"/>
          <w:szCs w:val="32"/>
        </w:rPr>
      </w:pPr>
      <w:r>
        <w:rPr>
          <w:rFonts w:hint="eastAsia" w:ascii="仿宋" w:hAnsi="仿宋" w:eastAsia="仿宋" w:cs="仿宋"/>
          <w:b w:val="0"/>
          <w:bCs/>
          <w:sz w:val="32"/>
          <w:szCs w:val="32"/>
          <w:lang w:eastAsia="zh-CN"/>
        </w:rPr>
        <w:t>（十二）</w:t>
      </w:r>
      <w:r>
        <w:rPr>
          <w:rFonts w:hint="eastAsia" w:ascii="仿宋" w:hAnsi="仿宋" w:eastAsia="仿宋" w:cs="仿宋"/>
          <w:b w:val="0"/>
          <w:bCs/>
          <w:sz w:val="32"/>
          <w:szCs w:val="32"/>
        </w:rPr>
        <w:t>经营支出：指事业单位在专业活动及辅助活动之外开展非独立核算经营活动发生的支出。</w:t>
      </w:r>
    </w:p>
    <w:p>
      <w:pPr>
        <w:keepNext w:val="0"/>
        <w:keepLines w:val="0"/>
        <w:pageBreakBefore w:val="0"/>
        <w:kinsoku/>
        <w:wordWrap/>
        <w:overflowPunct/>
        <w:topLinePunct w:val="0"/>
        <w:autoSpaceDE/>
        <w:autoSpaceDN/>
        <w:bidi w:val="0"/>
        <w:adjustRightInd/>
        <w:snapToGrid/>
        <w:spacing w:before="157" w:beforeLines="50" w:after="157" w:afterLines="50" w:line="540" w:lineRule="exact"/>
        <w:ind w:firstLine="640" w:firstLineChars="200"/>
        <w:jc w:val="left"/>
        <w:textAlignment w:val="auto"/>
        <w:rPr>
          <w:rFonts w:hint="eastAsia" w:ascii="仿宋" w:hAnsi="仿宋" w:eastAsia="仿宋" w:cs="仿宋"/>
          <w:b w:val="0"/>
          <w:bCs/>
          <w:sz w:val="32"/>
          <w:szCs w:val="32"/>
        </w:rPr>
      </w:pPr>
      <w:r>
        <w:rPr>
          <w:rFonts w:hint="eastAsia" w:ascii="仿宋" w:hAnsi="仿宋" w:eastAsia="仿宋" w:cs="仿宋"/>
          <w:b w:val="0"/>
          <w:bCs/>
          <w:sz w:val="32"/>
          <w:szCs w:val="32"/>
          <w:lang w:eastAsia="zh-CN"/>
        </w:rPr>
        <w:t>（十三）</w:t>
      </w:r>
      <w:r>
        <w:rPr>
          <w:rFonts w:hint="eastAsia" w:ascii="仿宋" w:hAnsi="仿宋" w:eastAsia="仿宋" w:cs="仿宋"/>
          <w:b w:val="0"/>
          <w:bCs/>
          <w:sz w:val="32"/>
          <w:szCs w:val="32"/>
        </w:rPr>
        <w:t>对附属单位补助支出：指事业单位用财政补助收入之外的收入对附属单位补助发生的支出。</w:t>
      </w:r>
    </w:p>
    <w:p>
      <w:pPr>
        <w:keepNext w:val="0"/>
        <w:keepLines w:val="0"/>
        <w:pageBreakBefore w:val="0"/>
        <w:kinsoku/>
        <w:wordWrap/>
        <w:overflowPunct/>
        <w:topLinePunct w:val="0"/>
        <w:autoSpaceDE/>
        <w:autoSpaceDN/>
        <w:bidi w:val="0"/>
        <w:adjustRightInd/>
        <w:snapToGrid/>
        <w:spacing w:before="157" w:beforeLines="50" w:after="157" w:afterLines="50" w:line="540" w:lineRule="exact"/>
        <w:ind w:firstLine="640" w:firstLineChars="200"/>
        <w:jc w:val="left"/>
        <w:textAlignment w:val="auto"/>
        <w:rPr>
          <w:rFonts w:hint="eastAsia" w:ascii="仿宋" w:hAnsi="仿宋" w:eastAsia="仿宋" w:cs="仿宋"/>
          <w:b w:val="0"/>
          <w:bCs/>
          <w:sz w:val="32"/>
          <w:szCs w:val="32"/>
        </w:rPr>
      </w:pPr>
      <w:r>
        <w:rPr>
          <w:rFonts w:hint="eastAsia" w:ascii="仿宋" w:hAnsi="仿宋" w:eastAsia="仿宋" w:cs="仿宋"/>
          <w:b w:val="0"/>
          <w:bCs/>
          <w:sz w:val="32"/>
          <w:szCs w:val="32"/>
          <w:lang w:eastAsia="zh-CN"/>
        </w:rPr>
        <w:t>（十四）</w:t>
      </w:r>
      <w:r>
        <w:rPr>
          <w:rFonts w:hint="eastAsia" w:ascii="仿宋" w:hAnsi="仿宋" w:eastAsia="仿宋" w:cs="仿宋"/>
          <w:b w:val="0"/>
          <w:bCs/>
          <w:sz w:val="32"/>
          <w:szCs w:val="32"/>
        </w:rPr>
        <w:t>“三公”经费：指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keepNext w:val="0"/>
        <w:keepLines w:val="0"/>
        <w:pageBreakBefore w:val="0"/>
        <w:kinsoku/>
        <w:wordWrap/>
        <w:overflowPunct/>
        <w:topLinePunct w:val="0"/>
        <w:autoSpaceDE/>
        <w:autoSpaceDN/>
        <w:bidi w:val="0"/>
        <w:adjustRightInd/>
        <w:snapToGrid/>
        <w:spacing w:before="157" w:beforeLines="50" w:after="157" w:afterLines="50" w:line="540" w:lineRule="exact"/>
        <w:ind w:firstLine="640" w:firstLineChars="200"/>
        <w:jc w:val="left"/>
        <w:textAlignment w:val="auto"/>
        <w:rPr>
          <w:rFonts w:hint="eastAsia" w:ascii="仿宋" w:hAnsi="仿宋" w:eastAsia="仿宋" w:cs="仿宋"/>
          <w:b w:val="0"/>
          <w:bCs/>
          <w:sz w:val="32"/>
          <w:szCs w:val="32"/>
        </w:rPr>
      </w:pPr>
      <w:r>
        <w:rPr>
          <w:rFonts w:hint="eastAsia" w:ascii="仿宋" w:hAnsi="仿宋" w:eastAsia="仿宋" w:cs="仿宋"/>
          <w:b w:val="0"/>
          <w:bCs/>
          <w:sz w:val="32"/>
          <w:szCs w:val="32"/>
          <w:lang w:eastAsia="zh-CN"/>
        </w:rPr>
        <w:t>（十五）</w:t>
      </w:r>
      <w:r>
        <w:rPr>
          <w:rFonts w:hint="eastAsia" w:ascii="仿宋" w:hAnsi="仿宋" w:eastAsia="仿宋" w:cs="仿宋"/>
          <w:b w:val="0"/>
          <w:bCs/>
          <w:sz w:val="32"/>
          <w:szCs w:val="32"/>
        </w:rPr>
        <w:t>一般公共服务（类）财政事务（款）行政运行（项）：反映行政单位（包括实行公务员管理的事业单位）的基本支出。</w:t>
      </w:r>
    </w:p>
    <w:p>
      <w:pPr>
        <w:keepNext w:val="0"/>
        <w:keepLines w:val="0"/>
        <w:pageBreakBefore w:val="0"/>
        <w:kinsoku/>
        <w:wordWrap/>
        <w:overflowPunct/>
        <w:topLinePunct w:val="0"/>
        <w:autoSpaceDE/>
        <w:autoSpaceDN/>
        <w:bidi w:val="0"/>
        <w:adjustRightInd/>
        <w:snapToGrid/>
        <w:spacing w:before="157" w:beforeLines="50" w:after="157" w:afterLines="50" w:line="540" w:lineRule="exact"/>
        <w:ind w:firstLine="640" w:firstLineChars="200"/>
        <w:jc w:val="left"/>
        <w:textAlignment w:val="auto"/>
        <w:rPr>
          <w:rFonts w:hint="eastAsia" w:ascii="仿宋" w:hAnsi="仿宋" w:eastAsia="仿宋" w:cs="仿宋"/>
          <w:b w:val="0"/>
          <w:bCs/>
          <w:sz w:val="32"/>
          <w:szCs w:val="32"/>
        </w:rPr>
      </w:pPr>
      <w:r>
        <w:rPr>
          <w:rFonts w:hint="eastAsia" w:ascii="仿宋" w:hAnsi="仿宋" w:eastAsia="仿宋" w:cs="仿宋"/>
          <w:b w:val="0"/>
          <w:bCs/>
          <w:sz w:val="32"/>
          <w:szCs w:val="32"/>
          <w:lang w:eastAsia="zh-CN"/>
        </w:rPr>
        <w:t>（十六）</w:t>
      </w:r>
      <w:r>
        <w:rPr>
          <w:rFonts w:hint="eastAsia" w:ascii="仿宋" w:hAnsi="仿宋" w:eastAsia="仿宋" w:cs="仿宋"/>
          <w:b w:val="0"/>
          <w:bCs/>
          <w:sz w:val="32"/>
          <w:szCs w:val="32"/>
        </w:rPr>
        <w:t>一般公共服务（类）财政事务（款）一般行政管理事务（项）：反映行政单位（包括实行公务员管理的事业单位）未单独设置项级科目的其他项目支出。</w:t>
      </w:r>
    </w:p>
    <w:p>
      <w:pPr>
        <w:keepNext w:val="0"/>
        <w:keepLines w:val="0"/>
        <w:pageBreakBefore w:val="0"/>
        <w:kinsoku/>
        <w:wordWrap/>
        <w:overflowPunct/>
        <w:topLinePunct w:val="0"/>
        <w:autoSpaceDE/>
        <w:autoSpaceDN/>
        <w:bidi w:val="0"/>
        <w:adjustRightInd/>
        <w:snapToGrid/>
        <w:spacing w:before="157" w:beforeLines="50" w:after="157" w:afterLines="50" w:line="540" w:lineRule="exact"/>
        <w:ind w:firstLine="640" w:firstLineChars="200"/>
        <w:jc w:val="left"/>
        <w:textAlignment w:val="auto"/>
        <w:rPr>
          <w:rFonts w:hint="eastAsia" w:ascii="仿宋" w:hAnsi="仿宋" w:eastAsia="仿宋" w:cs="仿宋"/>
          <w:b w:val="0"/>
          <w:bCs/>
          <w:sz w:val="32"/>
          <w:szCs w:val="32"/>
        </w:rPr>
      </w:pPr>
      <w:r>
        <w:rPr>
          <w:rFonts w:hint="eastAsia" w:ascii="仿宋" w:hAnsi="仿宋" w:eastAsia="仿宋" w:cs="仿宋"/>
          <w:b w:val="0"/>
          <w:bCs/>
          <w:sz w:val="32"/>
          <w:szCs w:val="32"/>
          <w:lang w:eastAsia="zh-CN"/>
        </w:rPr>
        <w:t>（十七）</w:t>
      </w:r>
      <w:r>
        <w:rPr>
          <w:rFonts w:hint="eastAsia" w:ascii="仿宋" w:hAnsi="仿宋" w:eastAsia="仿宋" w:cs="仿宋"/>
          <w:b w:val="0"/>
          <w:bCs/>
          <w:sz w:val="32"/>
          <w:szCs w:val="32"/>
        </w:rPr>
        <w:t>一般公共服务（类）财政事务（款）预算改革业务（项）：反映财政部门用于预算改革方面的支出。</w:t>
      </w:r>
    </w:p>
    <w:p>
      <w:pPr>
        <w:keepNext w:val="0"/>
        <w:keepLines w:val="0"/>
        <w:pageBreakBefore w:val="0"/>
        <w:kinsoku/>
        <w:wordWrap/>
        <w:overflowPunct/>
        <w:topLinePunct w:val="0"/>
        <w:autoSpaceDE/>
        <w:autoSpaceDN/>
        <w:bidi w:val="0"/>
        <w:adjustRightInd/>
        <w:snapToGrid/>
        <w:spacing w:before="157" w:beforeLines="50" w:after="157" w:afterLines="50" w:line="540" w:lineRule="exact"/>
        <w:ind w:firstLine="640" w:firstLineChars="200"/>
        <w:jc w:val="left"/>
        <w:textAlignment w:val="auto"/>
        <w:rPr>
          <w:rFonts w:hint="eastAsia" w:ascii="仿宋" w:hAnsi="仿宋" w:eastAsia="仿宋" w:cs="仿宋"/>
          <w:b w:val="0"/>
          <w:bCs/>
          <w:sz w:val="32"/>
          <w:szCs w:val="32"/>
        </w:rPr>
      </w:pPr>
      <w:r>
        <w:rPr>
          <w:rFonts w:hint="eastAsia" w:ascii="仿宋" w:hAnsi="仿宋" w:eastAsia="仿宋" w:cs="仿宋"/>
          <w:b w:val="0"/>
          <w:bCs/>
          <w:sz w:val="32"/>
          <w:szCs w:val="32"/>
          <w:lang w:eastAsia="zh-CN"/>
        </w:rPr>
        <w:t>（十八）</w:t>
      </w:r>
      <w:r>
        <w:rPr>
          <w:rFonts w:hint="eastAsia" w:ascii="仿宋" w:hAnsi="仿宋" w:eastAsia="仿宋" w:cs="仿宋"/>
          <w:b w:val="0"/>
          <w:bCs/>
          <w:sz w:val="32"/>
          <w:szCs w:val="32"/>
        </w:rPr>
        <w:t>一般公共服务（类）财政事务（款）财政国库业务（项）反映财政部门用于财政国库集中收付业务方面的支出。</w:t>
      </w:r>
    </w:p>
    <w:p>
      <w:pPr>
        <w:keepNext w:val="0"/>
        <w:keepLines w:val="0"/>
        <w:pageBreakBefore w:val="0"/>
        <w:kinsoku/>
        <w:wordWrap/>
        <w:overflowPunct/>
        <w:topLinePunct w:val="0"/>
        <w:autoSpaceDE/>
        <w:autoSpaceDN/>
        <w:bidi w:val="0"/>
        <w:adjustRightInd/>
        <w:snapToGrid/>
        <w:spacing w:before="157" w:beforeLines="50" w:after="157" w:afterLines="50" w:line="540" w:lineRule="exact"/>
        <w:ind w:firstLine="640" w:firstLineChars="200"/>
        <w:jc w:val="left"/>
        <w:textAlignment w:val="auto"/>
        <w:rPr>
          <w:rFonts w:hint="eastAsia" w:ascii="仿宋" w:hAnsi="仿宋" w:eastAsia="仿宋" w:cs="仿宋"/>
          <w:b w:val="0"/>
          <w:bCs/>
          <w:sz w:val="32"/>
          <w:szCs w:val="32"/>
        </w:rPr>
      </w:pPr>
      <w:r>
        <w:rPr>
          <w:rFonts w:hint="eastAsia" w:ascii="仿宋" w:hAnsi="仿宋" w:eastAsia="仿宋" w:cs="仿宋"/>
          <w:b w:val="0"/>
          <w:bCs/>
          <w:sz w:val="32"/>
          <w:szCs w:val="32"/>
          <w:lang w:eastAsia="zh-CN"/>
        </w:rPr>
        <w:t>（十九）</w:t>
      </w:r>
      <w:r>
        <w:rPr>
          <w:rFonts w:hint="eastAsia" w:ascii="仿宋" w:hAnsi="仿宋" w:eastAsia="仿宋" w:cs="仿宋"/>
          <w:b w:val="0"/>
          <w:bCs/>
          <w:sz w:val="32"/>
          <w:szCs w:val="32"/>
        </w:rPr>
        <w:t>一般公共服务（类）财政事务（款）信息化建设支出（项）反映财政部门用于“金财工程”等信息化建设方面的支出。</w:t>
      </w:r>
    </w:p>
    <w:p>
      <w:pPr>
        <w:keepNext w:val="0"/>
        <w:keepLines w:val="0"/>
        <w:pageBreakBefore w:val="0"/>
        <w:kinsoku/>
        <w:wordWrap/>
        <w:overflowPunct/>
        <w:topLinePunct w:val="0"/>
        <w:autoSpaceDE/>
        <w:autoSpaceDN/>
        <w:bidi w:val="0"/>
        <w:adjustRightInd/>
        <w:snapToGrid/>
        <w:spacing w:before="157" w:beforeLines="50" w:after="157" w:afterLines="50" w:line="540" w:lineRule="exact"/>
        <w:ind w:firstLine="640" w:firstLineChars="200"/>
        <w:jc w:val="left"/>
        <w:textAlignment w:val="auto"/>
        <w:rPr>
          <w:rFonts w:hint="eastAsia" w:ascii="仿宋" w:hAnsi="仿宋" w:eastAsia="仿宋" w:cs="仿宋"/>
          <w:b w:val="0"/>
          <w:bCs/>
          <w:sz w:val="32"/>
          <w:szCs w:val="32"/>
        </w:rPr>
      </w:pPr>
      <w:r>
        <w:rPr>
          <w:rFonts w:hint="eastAsia" w:ascii="仿宋" w:hAnsi="仿宋" w:eastAsia="仿宋" w:cs="仿宋"/>
          <w:b w:val="0"/>
          <w:bCs/>
          <w:sz w:val="32"/>
          <w:szCs w:val="32"/>
          <w:lang w:eastAsia="zh-CN"/>
        </w:rPr>
        <w:t>（二十）</w:t>
      </w:r>
      <w:r>
        <w:rPr>
          <w:rFonts w:hint="eastAsia" w:ascii="仿宋" w:hAnsi="仿宋" w:eastAsia="仿宋" w:cs="仿宋"/>
          <w:b w:val="0"/>
          <w:bCs/>
          <w:sz w:val="32"/>
          <w:szCs w:val="32"/>
        </w:rPr>
        <w:t>一般公共服务（类）财政事务（款）财政委托业务支出（项）反映财政委托评审机构进行财政投资评审和委托建设银行等机构代理业务发生的支出。</w:t>
      </w:r>
    </w:p>
    <w:p>
      <w:pPr>
        <w:keepNext w:val="0"/>
        <w:keepLines w:val="0"/>
        <w:pageBreakBefore w:val="0"/>
        <w:kinsoku/>
        <w:wordWrap/>
        <w:overflowPunct/>
        <w:topLinePunct w:val="0"/>
        <w:autoSpaceDE/>
        <w:autoSpaceDN/>
        <w:bidi w:val="0"/>
        <w:adjustRightInd/>
        <w:snapToGrid/>
        <w:spacing w:before="157" w:beforeLines="50" w:after="157" w:afterLines="50" w:line="540" w:lineRule="exact"/>
        <w:ind w:firstLine="640" w:firstLineChars="200"/>
        <w:jc w:val="left"/>
        <w:textAlignment w:val="auto"/>
        <w:rPr>
          <w:rFonts w:hint="eastAsia" w:ascii="仿宋" w:hAnsi="仿宋" w:eastAsia="仿宋" w:cs="仿宋"/>
          <w:b w:val="0"/>
          <w:bCs/>
          <w:sz w:val="32"/>
          <w:szCs w:val="32"/>
        </w:rPr>
      </w:pPr>
      <w:r>
        <w:rPr>
          <w:rFonts w:hint="eastAsia" w:ascii="仿宋" w:hAnsi="仿宋" w:eastAsia="仿宋" w:cs="仿宋"/>
          <w:b w:val="0"/>
          <w:bCs/>
          <w:sz w:val="32"/>
          <w:szCs w:val="32"/>
          <w:lang w:eastAsia="zh-CN"/>
        </w:rPr>
        <w:t>（二十一）</w:t>
      </w:r>
      <w:r>
        <w:rPr>
          <w:rFonts w:hint="eastAsia" w:ascii="仿宋" w:hAnsi="仿宋" w:eastAsia="仿宋" w:cs="仿宋"/>
          <w:b w:val="0"/>
          <w:bCs/>
          <w:sz w:val="32"/>
          <w:szCs w:val="32"/>
        </w:rPr>
        <w:t>一般公共服务（类）财政事务（款）事业运行（项）反映事业单位的基本支出，不包括行政单位（包括实行公务员管理的事业单位）后勤服务中心、医务室等附属事业单位。</w:t>
      </w:r>
    </w:p>
    <w:p>
      <w:pPr>
        <w:keepNext w:val="0"/>
        <w:keepLines w:val="0"/>
        <w:pageBreakBefore w:val="0"/>
        <w:kinsoku/>
        <w:wordWrap/>
        <w:overflowPunct/>
        <w:topLinePunct w:val="0"/>
        <w:autoSpaceDE/>
        <w:autoSpaceDN/>
        <w:bidi w:val="0"/>
        <w:adjustRightInd/>
        <w:snapToGrid/>
        <w:spacing w:before="157" w:beforeLines="50" w:after="157" w:afterLines="50" w:line="540" w:lineRule="exact"/>
        <w:ind w:firstLine="640" w:firstLineChars="200"/>
        <w:jc w:val="left"/>
        <w:textAlignment w:val="auto"/>
        <w:rPr>
          <w:rFonts w:hint="eastAsia" w:ascii="仿宋" w:hAnsi="仿宋" w:eastAsia="仿宋" w:cs="仿宋"/>
          <w:b w:val="0"/>
          <w:bCs/>
          <w:sz w:val="32"/>
          <w:szCs w:val="32"/>
        </w:rPr>
      </w:pPr>
      <w:r>
        <w:rPr>
          <w:rFonts w:hint="eastAsia" w:ascii="仿宋" w:hAnsi="仿宋" w:eastAsia="仿宋" w:cs="仿宋"/>
          <w:b w:val="0"/>
          <w:bCs/>
          <w:sz w:val="32"/>
          <w:szCs w:val="32"/>
          <w:lang w:eastAsia="zh-CN"/>
        </w:rPr>
        <w:t>（二十二）</w:t>
      </w:r>
      <w:r>
        <w:rPr>
          <w:rFonts w:hint="eastAsia" w:ascii="仿宋" w:hAnsi="仿宋" w:eastAsia="仿宋" w:cs="仿宋"/>
          <w:b w:val="0"/>
          <w:bCs/>
          <w:sz w:val="32"/>
          <w:szCs w:val="32"/>
        </w:rPr>
        <w:t>一般公共服务（类）财政事务（款）其他财政事务支出（项）反映除上述项目以外其他财政事务方面的支出。</w:t>
      </w:r>
    </w:p>
    <w:p>
      <w:pPr>
        <w:keepNext w:val="0"/>
        <w:keepLines w:val="0"/>
        <w:pageBreakBefore w:val="0"/>
        <w:kinsoku/>
        <w:wordWrap/>
        <w:overflowPunct/>
        <w:topLinePunct w:val="0"/>
        <w:autoSpaceDE/>
        <w:autoSpaceDN/>
        <w:bidi w:val="0"/>
        <w:adjustRightInd/>
        <w:snapToGrid/>
        <w:spacing w:before="157" w:beforeLines="50" w:after="157" w:afterLines="50" w:line="540" w:lineRule="exact"/>
        <w:ind w:firstLine="640" w:firstLineChars="200"/>
        <w:jc w:val="left"/>
        <w:textAlignment w:val="auto"/>
        <w:rPr>
          <w:rFonts w:hint="eastAsia" w:ascii="仿宋" w:hAnsi="仿宋" w:eastAsia="仿宋" w:cs="仿宋"/>
          <w:b w:val="0"/>
          <w:bCs/>
          <w:sz w:val="32"/>
          <w:szCs w:val="32"/>
        </w:rPr>
      </w:pPr>
      <w:r>
        <w:rPr>
          <w:rFonts w:hint="eastAsia" w:ascii="仿宋" w:hAnsi="仿宋" w:eastAsia="仿宋" w:cs="仿宋"/>
          <w:b w:val="0"/>
          <w:bCs/>
          <w:sz w:val="32"/>
          <w:szCs w:val="32"/>
          <w:lang w:eastAsia="zh-CN"/>
        </w:rPr>
        <w:t>（二十三）</w:t>
      </w:r>
      <w:r>
        <w:rPr>
          <w:rFonts w:hint="eastAsia" w:ascii="仿宋" w:hAnsi="仿宋" w:eastAsia="仿宋" w:cs="仿宋"/>
          <w:b w:val="0"/>
          <w:bCs/>
          <w:sz w:val="32"/>
          <w:szCs w:val="32"/>
        </w:rPr>
        <w:t>科学技术（类）其他科学技术支出（款）其他科学技术支出（项）反映其他用于科技方面的支出。</w:t>
      </w:r>
    </w:p>
    <w:p>
      <w:pPr>
        <w:keepNext w:val="0"/>
        <w:keepLines w:val="0"/>
        <w:pageBreakBefore w:val="0"/>
        <w:kinsoku/>
        <w:wordWrap/>
        <w:overflowPunct/>
        <w:topLinePunct w:val="0"/>
        <w:autoSpaceDE/>
        <w:autoSpaceDN/>
        <w:bidi w:val="0"/>
        <w:adjustRightInd/>
        <w:snapToGrid/>
        <w:spacing w:before="157" w:beforeLines="50" w:after="157" w:afterLines="50" w:line="540" w:lineRule="exact"/>
        <w:ind w:firstLine="640" w:firstLineChars="200"/>
        <w:jc w:val="left"/>
        <w:textAlignment w:val="auto"/>
        <w:rPr>
          <w:rFonts w:hint="eastAsia" w:ascii="仿宋" w:hAnsi="仿宋" w:eastAsia="仿宋" w:cs="仿宋"/>
          <w:b w:val="0"/>
          <w:bCs/>
          <w:sz w:val="32"/>
          <w:szCs w:val="32"/>
        </w:rPr>
      </w:pPr>
      <w:r>
        <w:rPr>
          <w:rFonts w:hint="eastAsia" w:ascii="仿宋" w:hAnsi="仿宋" w:eastAsia="仿宋" w:cs="仿宋"/>
          <w:b w:val="0"/>
          <w:bCs/>
          <w:sz w:val="32"/>
          <w:szCs w:val="32"/>
          <w:lang w:eastAsia="zh-CN"/>
        </w:rPr>
        <w:t>（二十四）</w:t>
      </w:r>
      <w:r>
        <w:rPr>
          <w:rFonts w:hint="eastAsia" w:ascii="仿宋" w:hAnsi="仿宋" w:eastAsia="仿宋" w:cs="仿宋"/>
          <w:b w:val="0"/>
          <w:bCs/>
          <w:sz w:val="32"/>
          <w:szCs w:val="32"/>
        </w:rPr>
        <w:t>社会保障和就业（类）行政事业单位离退休（款）归口管理的行政单位离退休（项）反映实行归口管理的行政单位（包括实行公务员管理的事业单位）开支的离退休经费。</w:t>
      </w:r>
    </w:p>
    <w:p>
      <w:pPr>
        <w:keepNext w:val="0"/>
        <w:keepLines w:val="0"/>
        <w:pageBreakBefore w:val="0"/>
        <w:kinsoku/>
        <w:wordWrap/>
        <w:overflowPunct/>
        <w:topLinePunct w:val="0"/>
        <w:autoSpaceDE/>
        <w:autoSpaceDN/>
        <w:bidi w:val="0"/>
        <w:adjustRightInd/>
        <w:snapToGrid/>
        <w:spacing w:before="157" w:beforeLines="50" w:after="157" w:afterLines="50" w:line="540" w:lineRule="exact"/>
        <w:ind w:firstLine="640" w:firstLineChars="200"/>
        <w:jc w:val="left"/>
        <w:textAlignment w:val="auto"/>
        <w:rPr>
          <w:rFonts w:hint="eastAsia" w:ascii="仿宋" w:hAnsi="仿宋" w:eastAsia="仿宋" w:cs="仿宋"/>
          <w:b w:val="0"/>
          <w:bCs/>
          <w:sz w:val="32"/>
          <w:szCs w:val="32"/>
        </w:rPr>
      </w:pPr>
      <w:r>
        <w:rPr>
          <w:rFonts w:hint="eastAsia" w:ascii="仿宋" w:hAnsi="仿宋" w:eastAsia="仿宋" w:cs="仿宋"/>
          <w:b w:val="0"/>
          <w:bCs/>
          <w:sz w:val="32"/>
          <w:szCs w:val="32"/>
          <w:lang w:eastAsia="zh-CN"/>
        </w:rPr>
        <w:t>（二十五）</w:t>
      </w:r>
      <w:r>
        <w:rPr>
          <w:rFonts w:hint="eastAsia" w:ascii="仿宋" w:hAnsi="仿宋" w:eastAsia="仿宋" w:cs="仿宋"/>
          <w:b w:val="0"/>
          <w:bCs/>
          <w:sz w:val="32"/>
          <w:szCs w:val="32"/>
        </w:rPr>
        <w:t>社会保障和就业（类）行政事业单位离退休（款）事业单位离退休（项）反映实行归口管理的事业单位开支的离退休经费。</w:t>
      </w:r>
    </w:p>
    <w:p>
      <w:pPr>
        <w:keepNext w:val="0"/>
        <w:keepLines w:val="0"/>
        <w:pageBreakBefore w:val="0"/>
        <w:kinsoku/>
        <w:wordWrap/>
        <w:overflowPunct/>
        <w:topLinePunct w:val="0"/>
        <w:autoSpaceDE/>
        <w:autoSpaceDN/>
        <w:bidi w:val="0"/>
        <w:adjustRightInd/>
        <w:snapToGrid/>
        <w:spacing w:before="157" w:beforeLines="50" w:after="157" w:afterLines="50" w:line="540" w:lineRule="exact"/>
        <w:ind w:firstLine="640" w:firstLineChars="200"/>
        <w:jc w:val="left"/>
        <w:textAlignment w:val="auto"/>
        <w:rPr>
          <w:rFonts w:hint="eastAsia" w:ascii="仿宋" w:hAnsi="仿宋" w:eastAsia="仿宋" w:cs="仿宋"/>
          <w:b w:val="0"/>
          <w:bCs/>
          <w:sz w:val="32"/>
          <w:szCs w:val="32"/>
        </w:rPr>
      </w:pPr>
      <w:r>
        <w:rPr>
          <w:rFonts w:hint="eastAsia" w:ascii="仿宋" w:hAnsi="仿宋" w:eastAsia="仿宋" w:cs="仿宋"/>
          <w:b w:val="0"/>
          <w:bCs/>
          <w:sz w:val="32"/>
          <w:szCs w:val="32"/>
          <w:lang w:eastAsia="zh-CN"/>
        </w:rPr>
        <w:t>（二十六）</w:t>
      </w:r>
      <w:r>
        <w:rPr>
          <w:rFonts w:hint="eastAsia" w:ascii="仿宋" w:hAnsi="仿宋" w:eastAsia="仿宋" w:cs="仿宋"/>
          <w:b w:val="0"/>
          <w:bCs/>
          <w:sz w:val="32"/>
          <w:szCs w:val="32"/>
        </w:rPr>
        <w:t>医疗卫生（类）医疗保障（款）行政单位医疗（项）：反映财政部门集中安排的行政单位基本医疗保险缴费经费，未参加医疗保险的行政单位的公费医疗经费，按国家规定享受离休人员、红军老战士待遇人员的医疗经费。</w:t>
      </w:r>
    </w:p>
    <w:p>
      <w:pPr>
        <w:keepNext w:val="0"/>
        <w:keepLines w:val="0"/>
        <w:pageBreakBefore w:val="0"/>
        <w:kinsoku/>
        <w:wordWrap/>
        <w:overflowPunct/>
        <w:topLinePunct w:val="0"/>
        <w:autoSpaceDE/>
        <w:autoSpaceDN/>
        <w:bidi w:val="0"/>
        <w:adjustRightInd/>
        <w:snapToGrid/>
        <w:spacing w:before="157" w:beforeLines="50" w:after="157" w:afterLines="50" w:line="540" w:lineRule="exact"/>
        <w:ind w:firstLine="640" w:firstLineChars="200"/>
        <w:jc w:val="left"/>
        <w:textAlignment w:val="auto"/>
        <w:rPr>
          <w:rFonts w:hint="eastAsia" w:ascii="仿宋" w:hAnsi="仿宋" w:eastAsia="仿宋" w:cs="仿宋"/>
          <w:b w:val="0"/>
          <w:bCs/>
          <w:sz w:val="32"/>
          <w:szCs w:val="32"/>
        </w:rPr>
      </w:pPr>
      <w:r>
        <w:rPr>
          <w:rFonts w:hint="eastAsia" w:ascii="仿宋" w:hAnsi="仿宋" w:eastAsia="仿宋" w:cs="仿宋"/>
          <w:b w:val="0"/>
          <w:bCs/>
          <w:sz w:val="32"/>
          <w:szCs w:val="32"/>
          <w:lang w:eastAsia="zh-CN"/>
        </w:rPr>
        <w:t>（二十七）</w:t>
      </w:r>
      <w:r>
        <w:rPr>
          <w:rFonts w:hint="eastAsia" w:ascii="仿宋" w:hAnsi="仿宋" w:eastAsia="仿宋" w:cs="仿宋"/>
          <w:b w:val="0"/>
          <w:bCs/>
          <w:sz w:val="32"/>
          <w:szCs w:val="32"/>
        </w:rPr>
        <w:t>医疗卫生（类）其他医疗卫生支出（款）其他医疗卫生支出（项）反映除上述项目以外其他用于医疗卫生方面的支出。</w:t>
      </w:r>
    </w:p>
    <w:p>
      <w:pPr>
        <w:keepNext w:val="0"/>
        <w:keepLines w:val="0"/>
        <w:pageBreakBefore w:val="0"/>
        <w:kinsoku/>
        <w:wordWrap/>
        <w:overflowPunct/>
        <w:topLinePunct w:val="0"/>
        <w:autoSpaceDE/>
        <w:autoSpaceDN/>
        <w:bidi w:val="0"/>
        <w:adjustRightInd/>
        <w:snapToGrid/>
        <w:spacing w:before="157" w:beforeLines="50" w:after="157" w:afterLines="50" w:line="540" w:lineRule="exact"/>
        <w:ind w:firstLine="640" w:firstLineChars="200"/>
        <w:jc w:val="left"/>
        <w:textAlignment w:val="auto"/>
        <w:rPr>
          <w:rFonts w:hint="eastAsia" w:ascii="仿宋" w:hAnsi="仿宋" w:eastAsia="仿宋" w:cs="仿宋"/>
          <w:b w:val="0"/>
          <w:bCs/>
          <w:sz w:val="32"/>
          <w:szCs w:val="32"/>
        </w:rPr>
      </w:pPr>
      <w:r>
        <w:rPr>
          <w:rFonts w:hint="eastAsia" w:ascii="仿宋" w:hAnsi="仿宋" w:eastAsia="仿宋" w:cs="仿宋"/>
          <w:b w:val="0"/>
          <w:bCs/>
          <w:sz w:val="32"/>
          <w:szCs w:val="32"/>
          <w:lang w:eastAsia="zh-CN"/>
        </w:rPr>
        <w:t>（二十八）</w:t>
      </w:r>
      <w:r>
        <w:rPr>
          <w:rFonts w:hint="eastAsia" w:ascii="仿宋" w:hAnsi="仿宋" w:eastAsia="仿宋" w:cs="仿宋"/>
          <w:b w:val="0"/>
          <w:bCs/>
          <w:sz w:val="32"/>
          <w:szCs w:val="32"/>
        </w:rPr>
        <w:t>农林水事务（类）农业（款）其他农业支出（项）：反映其他用于农业方面的支出。</w:t>
      </w:r>
    </w:p>
    <w:p>
      <w:pPr>
        <w:keepNext w:val="0"/>
        <w:keepLines w:val="0"/>
        <w:pageBreakBefore w:val="0"/>
        <w:kinsoku/>
        <w:wordWrap/>
        <w:overflowPunct/>
        <w:topLinePunct w:val="0"/>
        <w:autoSpaceDE/>
        <w:autoSpaceDN/>
        <w:bidi w:val="0"/>
        <w:adjustRightInd/>
        <w:snapToGrid/>
        <w:spacing w:before="157" w:beforeLines="50" w:after="157" w:afterLines="50" w:line="540" w:lineRule="exact"/>
        <w:ind w:firstLine="640" w:firstLineChars="200"/>
        <w:jc w:val="left"/>
        <w:textAlignment w:val="auto"/>
        <w:rPr>
          <w:rFonts w:hint="eastAsia" w:ascii="仿宋" w:hAnsi="仿宋" w:eastAsia="仿宋" w:cs="仿宋"/>
          <w:b w:val="0"/>
          <w:bCs/>
          <w:sz w:val="32"/>
          <w:szCs w:val="32"/>
        </w:rPr>
      </w:pPr>
      <w:r>
        <w:rPr>
          <w:rFonts w:hint="eastAsia" w:ascii="仿宋" w:hAnsi="仿宋" w:eastAsia="仿宋" w:cs="仿宋"/>
          <w:b w:val="0"/>
          <w:bCs/>
          <w:sz w:val="32"/>
          <w:szCs w:val="32"/>
          <w:lang w:eastAsia="zh-CN"/>
        </w:rPr>
        <w:t>（二十九）</w:t>
      </w:r>
      <w:r>
        <w:rPr>
          <w:rFonts w:hint="eastAsia" w:ascii="仿宋" w:hAnsi="仿宋" w:eastAsia="仿宋" w:cs="仿宋"/>
          <w:b w:val="0"/>
          <w:bCs/>
          <w:sz w:val="32"/>
          <w:szCs w:val="32"/>
        </w:rPr>
        <w:t>交通运输（类）石油价格改革对交通运输的补贴（款）石油价格改革补贴其他支出（项）：反映石油价格改革财政补贴对其他方面的支出。</w:t>
      </w:r>
    </w:p>
    <w:p>
      <w:pPr>
        <w:keepNext w:val="0"/>
        <w:keepLines w:val="0"/>
        <w:pageBreakBefore w:val="0"/>
        <w:kinsoku/>
        <w:wordWrap/>
        <w:overflowPunct/>
        <w:topLinePunct w:val="0"/>
        <w:autoSpaceDE/>
        <w:autoSpaceDN/>
        <w:bidi w:val="0"/>
        <w:adjustRightInd/>
        <w:snapToGrid/>
        <w:spacing w:before="157" w:beforeLines="50" w:after="157" w:afterLines="50" w:line="540" w:lineRule="exact"/>
        <w:ind w:firstLine="640" w:firstLineChars="200"/>
        <w:jc w:val="left"/>
        <w:textAlignment w:val="auto"/>
        <w:rPr>
          <w:rFonts w:hint="eastAsia" w:ascii="仿宋" w:hAnsi="仿宋" w:eastAsia="仿宋" w:cs="仿宋"/>
          <w:b w:val="0"/>
          <w:bCs/>
          <w:sz w:val="32"/>
          <w:szCs w:val="32"/>
        </w:rPr>
      </w:pPr>
      <w:r>
        <w:rPr>
          <w:rFonts w:hint="eastAsia" w:ascii="仿宋" w:hAnsi="仿宋" w:eastAsia="仿宋" w:cs="仿宋"/>
          <w:b w:val="0"/>
          <w:bCs/>
          <w:sz w:val="32"/>
          <w:szCs w:val="32"/>
          <w:lang w:val="en-US" w:eastAsia="zh-CN"/>
        </w:rPr>
        <w:t>（三十）</w:t>
      </w:r>
      <w:r>
        <w:rPr>
          <w:rFonts w:hint="eastAsia" w:ascii="仿宋" w:hAnsi="仿宋" w:eastAsia="仿宋" w:cs="仿宋"/>
          <w:b w:val="0"/>
          <w:bCs/>
          <w:sz w:val="32"/>
          <w:szCs w:val="32"/>
        </w:rPr>
        <w:t>资源勘探信息等支出（类）工业和信息产业监管支出（款）其他工业和信息产业监管支出（项）反映其他用于工业和信息产业监管方面的支出。</w:t>
      </w:r>
    </w:p>
    <w:p>
      <w:pPr>
        <w:keepNext w:val="0"/>
        <w:keepLines w:val="0"/>
        <w:pageBreakBefore w:val="0"/>
        <w:kinsoku/>
        <w:wordWrap/>
        <w:overflowPunct/>
        <w:topLinePunct w:val="0"/>
        <w:autoSpaceDE/>
        <w:autoSpaceDN/>
        <w:bidi w:val="0"/>
        <w:adjustRightInd/>
        <w:snapToGrid/>
        <w:spacing w:before="157" w:beforeLines="50" w:after="157" w:afterLines="50" w:line="540" w:lineRule="exact"/>
        <w:ind w:firstLine="640" w:firstLineChars="200"/>
        <w:jc w:val="left"/>
        <w:textAlignment w:val="auto"/>
        <w:rPr>
          <w:rFonts w:hint="eastAsia" w:ascii="仿宋" w:hAnsi="仿宋" w:eastAsia="仿宋" w:cs="仿宋"/>
          <w:b w:val="0"/>
          <w:bCs/>
          <w:sz w:val="32"/>
          <w:szCs w:val="32"/>
        </w:rPr>
      </w:pPr>
      <w:r>
        <w:rPr>
          <w:rFonts w:hint="eastAsia" w:ascii="仿宋" w:hAnsi="仿宋" w:eastAsia="仿宋" w:cs="仿宋"/>
          <w:b w:val="0"/>
          <w:bCs/>
          <w:sz w:val="32"/>
          <w:szCs w:val="32"/>
          <w:lang w:eastAsia="zh-CN"/>
        </w:rPr>
        <w:t>（三十一）</w:t>
      </w:r>
      <w:r>
        <w:rPr>
          <w:rFonts w:hint="eastAsia" w:ascii="仿宋" w:hAnsi="仿宋" w:eastAsia="仿宋" w:cs="仿宋"/>
          <w:b w:val="0"/>
          <w:bCs/>
          <w:sz w:val="32"/>
          <w:szCs w:val="32"/>
        </w:rPr>
        <w:t>资源勘探信息等支出（类）其他资源勘探电力信息等支出（款）建设项目贷款贴息（项）：反映根据国家规定用于特定建设项目及国家级高新技术开发区、中西部经济技术开发区建设项目设施贷款的财政贴息支出。</w:t>
      </w:r>
    </w:p>
    <w:p>
      <w:pPr>
        <w:keepNext w:val="0"/>
        <w:keepLines w:val="0"/>
        <w:pageBreakBefore w:val="0"/>
        <w:kinsoku/>
        <w:wordWrap/>
        <w:overflowPunct/>
        <w:topLinePunct w:val="0"/>
        <w:autoSpaceDE/>
        <w:autoSpaceDN/>
        <w:bidi w:val="0"/>
        <w:adjustRightInd/>
        <w:snapToGrid/>
        <w:spacing w:before="157" w:beforeLines="50" w:after="157" w:afterLines="50" w:line="540" w:lineRule="exact"/>
        <w:ind w:firstLine="640" w:firstLineChars="200"/>
        <w:jc w:val="left"/>
        <w:textAlignment w:val="auto"/>
        <w:rPr>
          <w:rFonts w:hint="eastAsia" w:ascii="仿宋" w:hAnsi="仿宋" w:eastAsia="仿宋" w:cs="仿宋"/>
          <w:b w:val="0"/>
          <w:bCs/>
          <w:sz w:val="32"/>
          <w:szCs w:val="32"/>
        </w:rPr>
      </w:pPr>
      <w:r>
        <w:rPr>
          <w:rFonts w:hint="eastAsia" w:ascii="仿宋" w:hAnsi="仿宋" w:eastAsia="仿宋" w:cs="仿宋"/>
          <w:b w:val="0"/>
          <w:bCs/>
          <w:sz w:val="32"/>
          <w:szCs w:val="32"/>
          <w:lang w:eastAsia="zh-CN"/>
        </w:rPr>
        <w:t>（三十二）</w:t>
      </w:r>
      <w:r>
        <w:rPr>
          <w:rFonts w:hint="eastAsia" w:ascii="仿宋" w:hAnsi="仿宋" w:eastAsia="仿宋" w:cs="仿宋"/>
          <w:b w:val="0"/>
          <w:bCs/>
          <w:sz w:val="32"/>
          <w:szCs w:val="32"/>
        </w:rPr>
        <w:t xml:space="preserve"> 国土资源气象等支出（类）国土资源事务（款）其他国土资源事务支出（项）反映其他用于国土资源事务方面的支出。</w:t>
      </w:r>
    </w:p>
    <w:p>
      <w:pPr>
        <w:keepNext w:val="0"/>
        <w:keepLines w:val="0"/>
        <w:pageBreakBefore w:val="0"/>
        <w:kinsoku/>
        <w:wordWrap/>
        <w:overflowPunct/>
        <w:topLinePunct w:val="0"/>
        <w:autoSpaceDE/>
        <w:autoSpaceDN/>
        <w:bidi w:val="0"/>
        <w:adjustRightInd/>
        <w:snapToGrid/>
        <w:spacing w:before="157" w:beforeLines="50" w:after="157" w:afterLines="50" w:line="540" w:lineRule="exact"/>
        <w:ind w:firstLine="640" w:firstLineChars="200"/>
        <w:jc w:val="left"/>
        <w:textAlignment w:val="auto"/>
        <w:rPr>
          <w:rFonts w:hint="eastAsia" w:ascii="仿宋" w:hAnsi="仿宋" w:eastAsia="仿宋" w:cs="仿宋"/>
          <w:b w:val="0"/>
          <w:bCs/>
          <w:sz w:val="32"/>
          <w:szCs w:val="32"/>
        </w:rPr>
      </w:pPr>
      <w:r>
        <w:rPr>
          <w:rFonts w:hint="eastAsia" w:ascii="仿宋" w:hAnsi="仿宋" w:eastAsia="仿宋" w:cs="仿宋"/>
          <w:b w:val="0"/>
          <w:bCs/>
          <w:sz w:val="32"/>
          <w:szCs w:val="32"/>
          <w:lang w:eastAsia="zh-CN"/>
        </w:rPr>
        <w:t>（三十三）</w:t>
      </w:r>
      <w:r>
        <w:rPr>
          <w:rFonts w:hint="eastAsia" w:ascii="仿宋" w:hAnsi="仿宋" w:eastAsia="仿宋" w:cs="仿宋"/>
          <w:b w:val="0"/>
          <w:bCs/>
          <w:sz w:val="32"/>
          <w:szCs w:val="32"/>
        </w:rPr>
        <w:t>住房保障（类）住房改革（款）住房公积金（项）：反映行政事业单位按人力资源和社会保障部、财政部规定的基本工资和津贴补贴以及规定比例为职工缴纳的住房公积金。</w:t>
      </w:r>
    </w:p>
    <w:p>
      <w:pPr>
        <w:keepNext w:val="0"/>
        <w:keepLines w:val="0"/>
        <w:pageBreakBefore w:val="0"/>
        <w:kinsoku/>
        <w:wordWrap/>
        <w:overflowPunct/>
        <w:topLinePunct w:val="0"/>
        <w:autoSpaceDE/>
        <w:autoSpaceDN/>
        <w:bidi w:val="0"/>
        <w:adjustRightInd/>
        <w:snapToGrid/>
        <w:spacing w:before="157" w:beforeLines="50" w:after="157" w:afterLines="50" w:line="540" w:lineRule="exact"/>
        <w:ind w:firstLine="640" w:firstLineChars="200"/>
        <w:jc w:val="left"/>
        <w:textAlignment w:val="auto"/>
        <w:rPr>
          <w:rFonts w:hint="eastAsia" w:ascii="仿宋" w:hAnsi="仿宋" w:eastAsia="仿宋" w:cs="仿宋"/>
          <w:b w:val="0"/>
          <w:bCs/>
          <w:sz w:val="32"/>
          <w:szCs w:val="32"/>
        </w:rPr>
      </w:pPr>
      <w:r>
        <w:rPr>
          <w:rFonts w:hint="eastAsia" w:ascii="仿宋" w:hAnsi="仿宋" w:eastAsia="仿宋" w:cs="仿宋"/>
          <w:b w:val="0"/>
          <w:bCs/>
          <w:sz w:val="32"/>
          <w:szCs w:val="32"/>
          <w:lang w:eastAsia="zh-CN"/>
        </w:rPr>
        <w:t>（三十四）</w:t>
      </w:r>
      <w:r>
        <w:rPr>
          <w:rFonts w:hint="eastAsia" w:ascii="仿宋" w:hAnsi="仿宋" w:eastAsia="仿宋" w:cs="仿宋"/>
          <w:b w:val="0"/>
          <w:bCs/>
          <w:sz w:val="32"/>
          <w:szCs w:val="32"/>
        </w:rPr>
        <w:t>其他支出（类）其他支出（款）其他支出（项）：反映其他不能划分到具体功能科目中的支出项目。</w:t>
      </w:r>
    </w:p>
    <w:p>
      <w:pPr>
        <w:keepNext w:val="0"/>
        <w:keepLines w:val="0"/>
        <w:pageBreakBefore w:val="0"/>
        <w:kinsoku/>
        <w:wordWrap/>
        <w:overflowPunct/>
        <w:topLinePunct w:val="0"/>
        <w:autoSpaceDE/>
        <w:autoSpaceDN/>
        <w:bidi w:val="0"/>
        <w:adjustRightInd/>
        <w:snapToGrid/>
        <w:spacing w:before="157" w:beforeLines="50" w:after="157" w:afterLines="50" w:line="540" w:lineRule="exact"/>
        <w:ind w:firstLine="640" w:firstLineChars="200"/>
        <w:jc w:val="left"/>
        <w:textAlignment w:val="auto"/>
        <w:rPr>
          <w:rFonts w:hint="eastAsia" w:ascii="仿宋" w:hAnsi="仿宋" w:eastAsia="仿宋" w:cs="仿宋"/>
          <w:b w:val="0"/>
          <w:bCs/>
          <w:sz w:val="32"/>
          <w:szCs w:val="32"/>
        </w:rPr>
      </w:pPr>
      <w:r>
        <w:rPr>
          <w:rFonts w:hint="eastAsia" w:ascii="仿宋" w:hAnsi="仿宋" w:eastAsia="仿宋" w:cs="仿宋"/>
          <w:b w:val="0"/>
          <w:bCs/>
          <w:sz w:val="32"/>
          <w:szCs w:val="32"/>
          <w:lang w:eastAsia="zh-CN"/>
        </w:rPr>
        <w:t>（三十五）</w:t>
      </w:r>
      <w:r>
        <w:rPr>
          <w:rFonts w:hint="eastAsia" w:ascii="仿宋" w:hAnsi="仿宋" w:eastAsia="仿宋" w:cs="仿宋"/>
          <w:b w:val="0"/>
          <w:bCs/>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540" w:lineRule="exact"/>
        <w:rPr>
          <w:rFonts w:hint="eastAsia" w:ascii="仿宋" w:hAnsi="仿宋" w:eastAsia="仿宋" w:cs="仿宋"/>
          <w:sz w:val="32"/>
          <w:szCs w:val="32"/>
        </w:rPr>
      </w:pPr>
    </w:p>
    <w:sectPr>
      <w:footerReference r:id="rId3" w:type="default"/>
      <w:footerReference r:id="rId4"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10</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9</w:t>
    </w:r>
    <w: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BD68B0A"/>
    <w:multiLevelType w:val="singleLevel"/>
    <w:tmpl w:val="BBD68B0A"/>
    <w:lvl w:ilvl="0" w:tentative="0">
      <w:start w:val="3"/>
      <w:numFmt w:val="chineseCounting"/>
      <w:suff w:val="nothing"/>
      <w:lvlText w:val="%1、"/>
      <w:lvlJc w:val="left"/>
      <w:rPr>
        <w:rFonts w:hint="eastAsia"/>
      </w:rPr>
    </w:lvl>
  </w:abstractNum>
  <w:abstractNum w:abstractNumId="1">
    <w:nsid w:val="04E63532"/>
    <w:multiLevelType w:val="singleLevel"/>
    <w:tmpl w:val="04E63532"/>
    <w:lvl w:ilvl="0" w:tentative="0">
      <w:start w:val="10"/>
      <w:numFmt w:val="chineseCounting"/>
      <w:suff w:val="space"/>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72A27"/>
    <w:rsid w:val="002657FD"/>
    <w:rsid w:val="002F3F65"/>
    <w:rsid w:val="00364D09"/>
    <w:rsid w:val="00667EA9"/>
    <w:rsid w:val="00E432F8"/>
    <w:rsid w:val="00F82330"/>
    <w:rsid w:val="01C20C44"/>
    <w:rsid w:val="01E01461"/>
    <w:rsid w:val="03A54AA1"/>
    <w:rsid w:val="04865689"/>
    <w:rsid w:val="05062381"/>
    <w:rsid w:val="05362DBD"/>
    <w:rsid w:val="064821B6"/>
    <w:rsid w:val="078572B9"/>
    <w:rsid w:val="07866625"/>
    <w:rsid w:val="09502025"/>
    <w:rsid w:val="09E776E2"/>
    <w:rsid w:val="0A277772"/>
    <w:rsid w:val="0A2C7644"/>
    <w:rsid w:val="0BFC0802"/>
    <w:rsid w:val="0C992DD6"/>
    <w:rsid w:val="0CB364B4"/>
    <w:rsid w:val="0CC04D32"/>
    <w:rsid w:val="0CF7726B"/>
    <w:rsid w:val="0F000B36"/>
    <w:rsid w:val="0F4222E1"/>
    <w:rsid w:val="0F60426C"/>
    <w:rsid w:val="133D2711"/>
    <w:rsid w:val="1691325D"/>
    <w:rsid w:val="17013FA9"/>
    <w:rsid w:val="1759227A"/>
    <w:rsid w:val="192276B9"/>
    <w:rsid w:val="1A883E85"/>
    <w:rsid w:val="1B674297"/>
    <w:rsid w:val="1C9C1034"/>
    <w:rsid w:val="1DCE4329"/>
    <w:rsid w:val="1E8732E6"/>
    <w:rsid w:val="1EA3513D"/>
    <w:rsid w:val="1ECA3879"/>
    <w:rsid w:val="1F693E9B"/>
    <w:rsid w:val="20466227"/>
    <w:rsid w:val="20A07A20"/>
    <w:rsid w:val="21FF7908"/>
    <w:rsid w:val="22B91EA4"/>
    <w:rsid w:val="231C5013"/>
    <w:rsid w:val="24B60484"/>
    <w:rsid w:val="24C81B6F"/>
    <w:rsid w:val="252A6D35"/>
    <w:rsid w:val="26720766"/>
    <w:rsid w:val="27185991"/>
    <w:rsid w:val="27917F69"/>
    <w:rsid w:val="291C46FC"/>
    <w:rsid w:val="29C8278E"/>
    <w:rsid w:val="2BA902FE"/>
    <w:rsid w:val="2BD54270"/>
    <w:rsid w:val="2C090C31"/>
    <w:rsid w:val="2E262BB8"/>
    <w:rsid w:val="2EBC4D8D"/>
    <w:rsid w:val="2F173434"/>
    <w:rsid w:val="2FB13F6E"/>
    <w:rsid w:val="30537296"/>
    <w:rsid w:val="30C657A6"/>
    <w:rsid w:val="315D3A39"/>
    <w:rsid w:val="31CB27A1"/>
    <w:rsid w:val="343835DB"/>
    <w:rsid w:val="34B5512A"/>
    <w:rsid w:val="34D91AE6"/>
    <w:rsid w:val="362634F4"/>
    <w:rsid w:val="39CE3EE7"/>
    <w:rsid w:val="3A0F4DC1"/>
    <w:rsid w:val="3A1E529B"/>
    <w:rsid w:val="3C457B75"/>
    <w:rsid w:val="3C85615C"/>
    <w:rsid w:val="3C9338EF"/>
    <w:rsid w:val="3CF71010"/>
    <w:rsid w:val="3D273644"/>
    <w:rsid w:val="3D44011D"/>
    <w:rsid w:val="3F0B140A"/>
    <w:rsid w:val="3F4A4559"/>
    <w:rsid w:val="3FCC177A"/>
    <w:rsid w:val="403708AF"/>
    <w:rsid w:val="408D18F2"/>
    <w:rsid w:val="40CA2593"/>
    <w:rsid w:val="41C15537"/>
    <w:rsid w:val="431A2BCD"/>
    <w:rsid w:val="451C619A"/>
    <w:rsid w:val="490E7306"/>
    <w:rsid w:val="49732FFE"/>
    <w:rsid w:val="49FF3AF8"/>
    <w:rsid w:val="4D1E0FB2"/>
    <w:rsid w:val="4E6940E8"/>
    <w:rsid w:val="4F8175B1"/>
    <w:rsid w:val="50CE4C44"/>
    <w:rsid w:val="52671F9B"/>
    <w:rsid w:val="5305456E"/>
    <w:rsid w:val="53931697"/>
    <w:rsid w:val="54F42931"/>
    <w:rsid w:val="55152EF2"/>
    <w:rsid w:val="55FD29FD"/>
    <w:rsid w:val="565F7790"/>
    <w:rsid w:val="57A21F76"/>
    <w:rsid w:val="58F30E05"/>
    <w:rsid w:val="5AB124D5"/>
    <w:rsid w:val="5AF55E8E"/>
    <w:rsid w:val="5E8D4E72"/>
    <w:rsid w:val="5E945145"/>
    <w:rsid w:val="5FAF01FA"/>
    <w:rsid w:val="5FD676A1"/>
    <w:rsid w:val="620A0EB1"/>
    <w:rsid w:val="63CD5856"/>
    <w:rsid w:val="63E03414"/>
    <w:rsid w:val="6496653D"/>
    <w:rsid w:val="66916125"/>
    <w:rsid w:val="68E95BB0"/>
    <w:rsid w:val="6B7F26EE"/>
    <w:rsid w:val="6BB90992"/>
    <w:rsid w:val="6DEB4DF7"/>
    <w:rsid w:val="6E2C7DE5"/>
    <w:rsid w:val="700E6F46"/>
    <w:rsid w:val="719058BD"/>
    <w:rsid w:val="73F23822"/>
    <w:rsid w:val="746300FF"/>
    <w:rsid w:val="74FB2D42"/>
    <w:rsid w:val="75812DB4"/>
    <w:rsid w:val="78BE4A87"/>
    <w:rsid w:val="79D9447B"/>
    <w:rsid w:val="7A1548FD"/>
    <w:rsid w:val="7A862EA8"/>
    <w:rsid w:val="7ABB32C3"/>
    <w:rsid w:val="7B1D5938"/>
    <w:rsid w:val="7CB65148"/>
    <w:rsid w:val="7CD40DF3"/>
    <w:rsid w:val="7D50161A"/>
    <w:rsid w:val="7F0509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qFormat/>
    <w:uiPriority w:val="0"/>
    <w:pPr>
      <w:spacing w:after="120"/>
      <w:ind w:left="420" w:leftChars="200"/>
    </w:pPr>
  </w:style>
  <w:style w:type="paragraph" w:styleId="3">
    <w:name w:val="Balloon Text"/>
    <w:basedOn w:val="1"/>
    <w:link w:val="12"/>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qFormat/>
    <w:uiPriority w:val="0"/>
    <w:pPr>
      <w:spacing w:before="100" w:beforeAutospacing="1" w:after="100" w:afterAutospacing="1"/>
    </w:pPr>
    <w:rPr>
      <w:rFonts w:ascii="宋体" w:hAnsi="宋体" w:eastAsia="宋体" w:cs="Times New Roman"/>
      <w:sz w:val="24"/>
      <w:lang w:val="en-US" w:eastAsia="zh-CN" w:bidi="ar-SA"/>
    </w:rPr>
  </w:style>
  <w:style w:type="character" w:styleId="9">
    <w:name w:val="Strong"/>
    <w:qFormat/>
    <w:uiPriority w:val="0"/>
    <w:rPr>
      <w:b/>
      <w:bCs/>
    </w:rPr>
  </w:style>
  <w:style w:type="character" w:styleId="10">
    <w:name w:val="page number"/>
    <w:basedOn w:val="8"/>
    <w:qFormat/>
    <w:uiPriority w:val="0"/>
  </w:style>
  <w:style w:type="character" w:customStyle="1" w:styleId="11">
    <w:name w:val="页眉 Char"/>
    <w:basedOn w:val="8"/>
    <w:link w:val="5"/>
    <w:qFormat/>
    <w:uiPriority w:val="0"/>
    <w:rPr>
      <w:kern w:val="2"/>
      <w:sz w:val="18"/>
      <w:szCs w:val="18"/>
    </w:rPr>
  </w:style>
  <w:style w:type="character" w:customStyle="1" w:styleId="12">
    <w:name w:val="批注框文本 Char"/>
    <w:basedOn w:val="8"/>
    <w:link w:val="3"/>
    <w:qFormat/>
    <w:uiPriority w:val="0"/>
    <w:rPr>
      <w:kern w:val="2"/>
      <w:sz w:val="18"/>
      <w:szCs w:val="18"/>
    </w:rPr>
  </w:style>
  <w:style w:type="paragraph" w:customStyle="1" w:styleId="13">
    <w:name w:val="Char"/>
    <w:basedOn w:val="1"/>
    <w:qFormat/>
    <w:uiPriority w:val="0"/>
    <w:pPr>
      <w:widowControl/>
      <w:jc w:val="left"/>
    </w:pPr>
    <w:rPr>
      <w:rFonts w:ascii="Verdana" w:hAnsi="Verdana" w:eastAsia="仿宋_GB2312"/>
      <w:kern w:val="0"/>
      <w:sz w:val="28"/>
      <w:szCs w:val="20"/>
      <w:lang w:eastAsia="en-US"/>
    </w:rPr>
  </w:style>
  <w:style w:type="paragraph" w:customStyle="1" w:styleId="14">
    <w:name w:val="Normal (Web)"/>
    <w:basedOn w:val="1"/>
    <w:qFormat/>
    <w:uiPriority w:val="0"/>
    <w:pPr>
      <w:spacing w:before="100" w:beforeAutospacing="1" w:after="100" w:afterAutospacing="1"/>
      <w:jc w:val="left"/>
    </w:pPr>
    <w:rPr>
      <w:rFonts w:ascii="宋体" w:hAnsi="宋体" w:cs="宋体"/>
      <w:kern w:val="0"/>
      <w:sz w:val="24"/>
      <w:szCs w:val="24"/>
    </w:rPr>
  </w:style>
  <w:style w:type="paragraph" w:customStyle="1" w:styleId="15">
    <w:name w:val="普通(网站)1"/>
    <w:basedOn w:val="1"/>
    <w:qFormat/>
    <w:uiPriority w:val="0"/>
    <w:pPr>
      <w:spacing w:before="100" w:beforeLines="0" w:beforeAutospacing="1" w:after="100" w:afterLines="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10</Pages>
  <Words>540</Words>
  <Characters>3079</Characters>
  <Lines>25</Lines>
  <Paragraphs>7</Paragraphs>
  <TotalTime>0</TotalTime>
  <ScaleCrop>false</ScaleCrop>
  <LinksUpToDate>false</LinksUpToDate>
  <CharactersWithSpaces>3612</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2019-01-10T06:14:00Z</dcterms:created>
  <dc:creator>lenovo</dc:creator>
  <cp:lastModifiedBy>lenovo</cp:lastModifiedBy>
  <cp:lastPrinted>2017-12-11T05:12:00Z</cp:lastPrinted>
  <dcterms:modified xsi:type="dcterms:W3CDTF">2021-06-02T00:24:03Z</dcterms:modified>
  <dc:title>2018年兴隆台区（***单位名称）部门预算公开</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772DE1AC7593406B8A3A4F41CB122CF8</vt:lpwstr>
  </property>
</Properties>
</file>