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2019年政府债务限额、余额决算数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2019年末本地区、本级及所属地区地方政府债务限额：517,000万元，余额决算数：516,390.56万元。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5942EA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2021-05-29T03:14:19Z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7B01CB454D394DB7B70DB7B189ECE432</vt:lpwstr>
  </property>
</Properties>
</file>