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2019年政府债务限额、余额决算数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2019年末本地区、本级及所属地区地方政府债务限额：517,000万元，余额决算数：516,390.56万元。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85942EA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2021-05-29T03:14:19Z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7B01CB454D394DB7B70DB7B189ECE432</vt:lpwstr>
  </property>
</Properties>
</file>