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盘锦市工会职工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职业技能培训基地申报表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机构名称: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 系 人: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推荐单位: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     年    月    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bCs/>
          <w:spacing w:val="20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20"/>
          <w:sz w:val="32"/>
          <w:szCs w:val="32"/>
          <w:lang w:eastAsia="zh-CN"/>
        </w:rPr>
        <w:t>盘锦市</w:t>
      </w:r>
      <w:r>
        <w:rPr>
          <w:rFonts w:hint="eastAsia" w:ascii="仿宋" w:hAnsi="仿宋" w:eastAsia="仿宋"/>
          <w:b/>
          <w:bCs/>
          <w:spacing w:val="20"/>
          <w:sz w:val="32"/>
          <w:szCs w:val="32"/>
        </w:rPr>
        <w:t>总工会 制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6"/>
          <w:szCs w:val="36"/>
        </w:rPr>
        <w:t>填表说明</w:t>
      </w:r>
    </w:p>
    <w:p>
      <w:pPr>
        <w:adjustRightInd w:val="0"/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1.请按表格项目如实填写，如表格内填不下，可另加附页，不填之项请说明原因。</w:t>
      </w:r>
    </w:p>
    <w:p>
      <w:pPr>
        <w:adjustRightInd w:val="0"/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2.此表上报一式</w:t>
      </w: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pacing w:val="20"/>
          <w:sz w:val="32"/>
          <w:szCs w:val="32"/>
        </w:rPr>
        <w:t>份，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申报表一律用A4纸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  <w:lang w:eastAsia="zh-CN"/>
        </w:rPr>
        <w:t>（双面打印）</w:t>
      </w:r>
      <w:r>
        <w:rPr>
          <w:rFonts w:hint="eastAsia" w:ascii="仿宋" w:hAnsi="仿宋" w:eastAsia="仿宋"/>
          <w:color w:val="auto"/>
          <w:spacing w:val="0"/>
          <w:kern w:val="21"/>
          <w:sz w:val="32"/>
          <w:szCs w:val="32"/>
        </w:rPr>
        <w:t>打印填写，填写字迹要端正、清晰。</w:t>
      </w:r>
      <w:r>
        <w:rPr>
          <w:rFonts w:hint="eastAsia" w:ascii="仿宋" w:hAnsi="仿宋" w:eastAsia="仿宋"/>
          <w:spacing w:val="20"/>
          <w:sz w:val="32"/>
          <w:szCs w:val="32"/>
          <w:lang w:eastAsia="zh-CN"/>
        </w:rPr>
        <w:t>不得随意更改格式，填写使用仿宋四号字，数字统一使用阿拉伯数字。</w:t>
      </w:r>
    </w:p>
    <w:p>
      <w:pPr>
        <w:adjustRightInd w:val="0"/>
        <w:snapToGrid w:val="0"/>
        <w:spacing w:line="360" w:lineRule="auto"/>
        <w:ind w:firstLine="720" w:firstLineChars="200"/>
        <w:jc w:val="left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>3.表中数据截至20</w:t>
      </w: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pacing w:val="20"/>
          <w:sz w:val="32"/>
          <w:szCs w:val="32"/>
        </w:rPr>
        <w:t>年12月3</w:t>
      </w:r>
      <w:r>
        <w:rPr>
          <w:rFonts w:hint="eastAsia" w:ascii="仿宋" w:hAnsi="仿宋" w:eastAsia="仿宋"/>
          <w:spacing w:val="2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pacing w:val="20"/>
          <w:sz w:val="32"/>
          <w:szCs w:val="32"/>
        </w:rPr>
        <w:t>日。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  <w:r>
        <w:rPr>
          <w:rFonts w:hint="eastAsia" w:ascii="仿宋" w:hAnsi="仿宋" w:eastAsia="仿宋"/>
          <w:spacing w:val="2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 w:val="32"/>
          <w:szCs w:val="32"/>
        </w:rPr>
      </w:pP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2535"/>
        <w:gridCol w:w="2250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7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7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联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编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本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 xml:space="preserve"> 条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8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场地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设施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设备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资金投入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5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师资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队伍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1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近年来培训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7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3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所在单位申报意见</w:t>
            </w:r>
          </w:p>
        </w:tc>
        <w:tc>
          <w:tcPr>
            <w:tcW w:w="7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盖章</w:t>
            </w:r>
          </w:p>
          <w:p>
            <w:pPr>
              <w:adjustRightInd w:val="0"/>
              <w:snapToGrid w:val="0"/>
              <w:spacing w:line="360" w:lineRule="auto"/>
              <w:ind w:firstLine="320" w:firstLineChar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7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县区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总工会意见</w:t>
            </w:r>
          </w:p>
        </w:tc>
        <w:tc>
          <w:tcPr>
            <w:tcW w:w="7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盖章</w:t>
            </w:r>
          </w:p>
          <w:p>
            <w:pPr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7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市总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工会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盖章</w:t>
            </w:r>
          </w:p>
          <w:p>
            <w:pPr>
              <w:adjustRightInd w:val="0"/>
              <w:snapToGrid w:val="0"/>
              <w:spacing w:line="360" w:lineRule="auto"/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2021-05-14T01:22:07Z</dcterms:created>
  <dc:creator>Administrator</dc:creator>
  <cp:lastModifiedBy>喵喵</cp:lastModifiedBy>
  <dcterms:modified xsi:type="dcterms:W3CDTF">2021-05-14T01:22:22Z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