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E7" w:rsidRPr="00544AA0" w:rsidRDefault="008E07E7" w:rsidP="008E07E7">
      <w:pPr>
        <w:spacing w:line="640" w:lineRule="exact"/>
        <w:rPr>
          <w:rFonts w:ascii="Times New Roman" w:eastAsia="方正小标宋简体" w:hAnsi="Times New Roman" w:cs="Times New Roman"/>
          <w:color w:val="000000"/>
          <w:kern w:val="0"/>
          <w:sz w:val="44"/>
          <w:szCs w:val="32"/>
        </w:rPr>
      </w:pPr>
      <w:r w:rsidRPr="00544AA0">
        <w:rPr>
          <w:rFonts w:ascii="Times New Roman" w:eastAsia="黑体" w:hAnsi="Times New Roman" w:cs="Times New Roman"/>
          <w:sz w:val="32"/>
          <w:szCs w:val="32"/>
        </w:rPr>
        <w:t>附件</w:t>
      </w:r>
      <w:r w:rsidRPr="00544AA0">
        <w:rPr>
          <w:rFonts w:ascii="Times New Roman" w:eastAsia="黑体" w:hAnsi="Times New Roman" w:cs="Times New Roman"/>
          <w:sz w:val="32"/>
          <w:szCs w:val="32"/>
        </w:rPr>
        <w:t>2</w:t>
      </w:r>
    </w:p>
    <w:p w:rsidR="008E07E7" w:rsidRDefault="008E07E7" w:rsidP="008E07E7">
      <w:pPr>
        <w:widowControl/>
        <w:adjustRightInd w:val="0"/>
        <w:snapToGrid w:val="0"/>
        <w:spacing w:line="6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544AA0">
        <w:rPr>
          <w:rFonts w:ascii="Times New Roman" w:eastAsia="方正小标宋简体" w:hAnsi="Times New Roman" w:cs="Times New Roman"/>
          <w:sz w:val="44"/>
          <w:szCs w:val="44"/>
        </w:rPr>
        <w:t>社会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培训</w:t>
      </w:r>
      <w:r w:rsidRPr="00544AA0">
        <w:rPr>
          <w:rFonts w:ascii="Times New Roman" w:eastAsia="方正小标宋简体" w:hAnsi="Times New Roman" w:cs="Times New Roman"/>
          <w:sz w:val="44"/>
          <w:szCs w:val="44"/>
        </w:rPr>
        <w:t>评价组织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职业</w:t>
      </w:r>
      <w:r w:rsidRPr="00544AA0">
        <w:rPr>
          <w:rFonts w:ascii="Times New Roman" w:eastAsia="方正小标宋简体" w:hAnsi="Times New Roman" w:cs="Times New Roman"/>
          <w:sz w:val="44"/>
          <w:szCs w:val="44"/>
        </w:rPr>
        <w:t>技能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等级</w:t>
      </w:r>
      <w:r w:rsidRPr="00544AA0">
        <w:rPr>
          <w:rFonts w:ascii="Times New Roman" w:eastAsia="方正小标宋简体" w:hAnsi="Times New Roman" w:cs="Times New Roman"/>
          <w:sz w:val="44"/>
          <w:szCs w:val="44"/>
        </w:rPr>
        <w:t>认定工作</w:t>
      </w:r>
    </w:p>
    <w:p w:rsidR="008E07E7" w:rsidRPr="00544AA0" w:rsidRDefault="008E07E7" w:rsidP="008E07E7">
      <w:pPr>
        <w:widowControl/>
        <w:adjustRightInd w:val="0"/>
        <w:snapToGrid w:val="0"/>
        <w:spacing w:line="640" w:lineRule="exact"/>
        <w:jc w:val="center"/>
        <w:rPr>
          <w:rFonts w:ascii="Times New Roman" w:eastAsia="方正小标宋简体" w:hAnsi="Times New Roman" w:cs="Times New Roman"/>
          <w:b/>
          <w:color w:val="000000"/>
          <w:sz w:val="44"/>
          <w:szCs w:val="44"/>
        </w:rPr>
      </w:pPr>
      <w:r w:rsidRPr="00544AA0">
        <w:rPr>
          <w:rFonts w:ascii="Times New Roman" w:eastAsia="方正小标宋简体" w:hAnsi="Times New Roman" w:cs="Times New Roman"/>
          <w:sz w:val="44"/>
          <w:szCs w:val="44"/>
        </w:rPr>
        <w:t>实施方案</w:t>
      </w:r>
    </w:p>
    <w:p w:rsidR="008E07E7" w:rsidRPr="00544AA0" w:rsidRDefault="008E07E7" w:rsidP="008E07E7">
      <w:pPr>
        <w:widowControl/>
        <w:adjustRightInd w:val="0"/>
        <w:snapToGrid w:val="0"/>
        <w:spacing w:line="640" w:lineRule="exact"/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8E07E7" w:rsidRPr="00544AA0" w:rsidRDefault="008E07E7" w:rsidP="008E07E7">
      <w:pPr>
        <w:widowControl/>
        <w:adjustRightInd w:val="0"/>
        <w:snapToGrid w:val="0"/>
        <w:spacing w:line="640" w:lineRule="exact"/>
        <w:ind w:firstLineChars="200" w:firstLine="640"/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544AA0">
        <w:rPr>
          <w:rFonts w:ascii="Times New Roman" w:eastAsia="黑体" w:hAnsi="Times New Roman" w:cs="Times New Roman"/>
          <w:color w:val="000000"/>
          <w:sz w:val="32"/>
          <w:szCs w:val="32"/>
        </w:rPr>
        <w:t>一、基本情况</w:t>
      </w:r>
    </w:p>
    <w:p w:rsidR="008E07E7" w:rsidRPr="00544AA0" w:rsidRDefault="008E07E7" w:rsidP="008E07E7">
      <w:pPr>
        <w:widowControl/>
        <w:adjustRightInd w:val="0"/>
        <w:snapToGrid w:val="0"/>
        <w:spacing w:line="640" w:lineRule="exact"/>
        <w:ind w:firstLineChars="200" w:firstLine="640"/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544AA0">
        <w:rPr>
          <w:rFonts w:ascii="Times New Roman" w:eastAsia="黑体" w:hAnsi="Times New Roman" w:cs="Times New Roman"/>
          <w:color w:val="000000"/>
          <w:sz w:val="32"/>
          <w:szCs w:val="32"/>
        </w:rPr>
        <w:t>二、开展</w:t>
      </w: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职业技能等级</w:t>
      </w:r>
      <w:r w:rsidRPr="00544AA0">
        <w:rPr>
          <w:rFonts w:ascii="Times New Roman" w:eastAsia="黑体" w:hAnsi="Times New Roman" w:cs="Times New Roman"/>
          <w:color w:val="000000"/>
          <w:sz w:val="32"/>
          <w:szCs w:val="32"/>
        </w:rPr>
        <w:t>认定的组织机构及职责</w:t>
      </w:r>
    </w:p>
    <w:p w:rsidR="008E07E7" w:rsidRPr="00544AA0" w:rsidRDefault="008E07E7" w:rsidP="008E07E7">
      <w:pPr>
        <w:widowControl/>
        <w:adjustRightInd w:val="0"/>
        <w:snapToGrid w:val="0"/>
        <w:spacing w:line="640" w:lineRule="exact"/>
        <w:ind w:firstLineChars="200" w:firstLine="640"/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544AA0">
        <w:rPr>
          <w:rFonts w:ascii="Times New Roman" w:eastAsia="黑体" w:hAnsi="Times New Roman" w:cs="Times New Roman"/>
          <w:color w:val="000000"/>
          <w:sz w:val="32"/>
          <w:szCs w:val="32"/>
        </w:rPr>
        <w:t>三、职业（工种）、等级、依据的标准</w:t>
      </w:r>
    </w:p>
    <w:p w:rsidR="008E07E7" w:rsidRPr="00544AA0" w:rsidRDefault="008E07E7" w:rsidP="008E07E7">
      <w:pPr>
        <w:widowControl/>
        <w:adjustRightInd w:val="0"/>
        <w:snapToGrid w:val="0"/>
        <w:spacing w:line="640" w:lineRule="exact"/>
        <w:ind w:firstLineChars="200" w:firstLine="640"/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544AA0">
        <w:rPr>
          <w:rFonts w:ascii="Times New Roman" w:eastAsia="黑体" w:hAnsi="Times New Roman" w:cs="Times New Roman"/>
          <w:color w:val="000000"/>
          <w:sz w:val="32"/>
          <w:szCs w:val="32"/>
        </w:rPr>
        <w:t>四、题库资源及题库开发等</w:t>
      </w:r>
    </w:p>
    <w:p w:rsidR="008E07E7" w:rsidRPr="00544AA0" w:rsidRDefault="008E07E7" w:rsidP="008E07E7">
      <w:pPr>
        <w:widowControl/>
        <w:adjustRightInd w:val="0"/>
        <w:snapToGrid w:val="0"/>
        <w:spacing w:line="640" w:lineRule="exact"/>
        <w:ind w:firstLineChars="200" w:firstLine="640"/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544AA0">
        <w:rPr>
          <w:rFonts w:ascii="Times New Roman" w:eastAsia="黑体" w:hAnsi="Times New Roman" w:cs="Times New Roman"/>
          <w:color w:val="000000"/>
          <w:sz w:val="32"/>
          <w:szCs w:val="32"/>
        </w:rPr>
        <w:t>五、评价流程</w:t>
      </w:r>
    </w:p>
    <w:p w:rsidR="008E07E7" w:rsidRPr="00544AA0" w:rsidRDefault="008E07E7" w:rsidP="008E07E7">
      <w:pPr>
        <w:widowControl/>
        <w:adjustRightInd w:val="0"/>
        <w:snapToGrid w:val="0"/>
        <w:spacing w:line="640" w:lineRule="exact"/>
        <w:ind w:firstLineChars="200" w:firstLine="640"/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544AA0">
        <w:rPr>
          <w:rFonts w:ascii="Times New Roman" w:eastAsia="黑体" w:hAnsi="Times New Roman" w:cs="Times New Roman"/>
          <w:color w:val="000000"/>
          <w:sz w:val="32"/>
          <w:szCs w:val="32"/>
        </w:rPr>
        <w:t>六、评价内容及形式</w:t>
      </w:r>
    </w:p>
    <w:p w:rsidR="008E07E7" w:rsidRPr="00544AA0" w:rsidRDefault="008E07E7" w:rsidP="008E07E7">
      <w:pPr>
        <w:widowControl/>
        <w:adjustRightInd w:val="0"/>
        <w:snapToGrid w:val="0"/>
        <w:spacing w:line="640" w:lineRule="exact"/>
        <w:ind w:firstLineChars="200" w:firstLine="640"/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544AA0">
        <w:rPr>
          <w:rFonts w:ascii="Times New Roman" w:eastAsia="黑体" w:hAnsi="Times New Roman" w:cs="Times New Roman"/>
          <w:color w:val="000000"/>
          <w:sz w:val="32"/>
          <w:szCs w:val="32"/>
        </w:rPr>
        <w:t>七、质量管控措施</w:t>
      </w:r>
    </w:p>
    <w:p w:rsidR="004358AB" w:rsidRPr="008E07E7" w:rsidRDefault="008E07E7" w:rsidP="008E07E7">
      <w:r w:rsidRPr="00544AA0">
        <w:rPr>
          <w:rFonts w:ascii="Times New Roman" w:eastAsia="黑体" w:hAnsi="Times New Roman" w:cs="Times New Roman"/>
          <w:color w:val="000000"/>
          <w:sz w:val="32"/>
          <w:szCs w:val="32"/>
        </w:rPr>
        <w:t>八、其他（社会</w:t>
      </w: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培训</w:t>
      </w:r>
      <w:r w:rsidRPr="00544AA0">
        <w:rPr>
          <w:rFonts w:ascii="Times New Roman" w:eastAsia="黑体" w:hAnsi="Times New Roman" w:cs="Times New Roman"/>
          <w:color w:val="000000"/>
          <w:sz w:val="32"/>
          <w:szCs w:val="32"/>
        </w:rPr>
        <w:t>评价组织可根据自身情况增加内容）</w:t>
      </w:r>
    </w:p>
    <w:sectPr w:rsidR="004358AB" w:rsidRPr="008E07E7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E35" w:rsidRDefault="00A84E35" w:rsidP="008C02F8">
      <w:r>
        <w:separator/>
      </w:r>
    </w:p>
  </w:endnote>
  <w:endnote w:type="continuationSeparator" w:id="0">
    <w:p w:rsidR="00A84E35" w:rsidRDefault="00A84E35" w:rsidP="008C0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E35" w:rsidRDefault="00A84E35" w:rsidP="008C02F8">
      <w:r>
        <w:separator/>
      </w:r>
    </w:p>
  </w:footnote>
  <w:footnote w:type="continuationSeparator" w:id="0">
    <w:p w:rsidR="00A84E35" w:rsidRDefault="00A84E35" w:rsidP="008C02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D261E"/>
    <w:rsid w:val="007B70B3"/>
    <w:rsid w:val="008B7726"/>
    <w:rsid w:val="008C02F8"/>
    <w:rsid w:val="008E07E7"/>
    <w:rsid w:val="00A84E35"/>
    <w:rsid w:val="00D31D50"/>
    <w:rsid w:val="00F2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F8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02F8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02F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02F8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02F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dcterms:created xsi:type="dcterms:W3CDTF">2008-09-11T17:20:00Z</dcterms:created>
  <dcterms:modified xsi:type="dcterms:W3CDTF">2021-02-08T03:31:00Z</dcterms:modified>
</cp:coreProperties>
</file>