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1月9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生产装置3套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hint="default" w:eastAsia="宋体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 xml:space="preserve">, 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hint="default" w:eastAsia="宋体" w:cs="Times New Roman"/>
                <w:sz w:val="28"/>
                <w:szCs w:val="28"/>
                <w:lang w:val="en-US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特殊动火0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 w:eastAsia="宋体" w:cs="Times New Roman"/>
                <w:sz w:val="28"/>
                <w:szCs w:val="28"/>
              </w:rPr>
              <w:t>二级动火作业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1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0E44CB5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011A86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2021-01-11T01:02:54Z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