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套生产装置处2套于安全运行状态，其中一套有一项高处作业，以落实安全措施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2021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年1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月6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p_1(0,0);p_4(0);
</file>